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FE423" w14:textId="77777777" w:rsidR="00925C09" w:rsidRPr="00925C09" w:rsidRDefault="00925C09" w:rsidP="00925C09">
      <w:pPr>
        <w:rPr>
          <w:b/>
          <w:bCs/>
        </w:rPr>
      </w:pPr>
      <w:r w:rsidRPr="00925C09">
        <w:rPr>
          <w:rFonts w:ascii="Segoe UI Emoji" w:hAnsi="Segoe UI Emoji" w:cs="Segoe UI Emoji"/>
          <w:b/>
          <w:bCs/>
        </w:rPr>
        <w:t>📖</w:t>
      </w:r>
      <w:r w:rsidRPr="00925C09">
        <w:rPr>
          <w:b/>
          <w:bCs/>
        </w:rPr>
        <w:t xml:space="preserve"> Project Overview</w:t>
      </w:r>
    </w:p>
    <w:p w14:paraId="6E4FE8F4" w14:textId="77777777" w:rsidR="00925C09" w:rsidRPr="00925C09" w:rsidRDefault="00925C09" w:rsidP="00925C09">
      <w:r w:rsidRPr="00925C09">
        <w:t xml:space="preserve">Designed and developed an interactive Tableau dashboard comparing </w:t>
      </w:r>
      <w:r w:rsidRPr="00925C09">
        <w:rPr>
          <w:b/>
          <w:bCs/>
        </w:rPr>
        <w:t>Uber and Rapido’s performance</w:t>
      </w:r>
      <w:r w:rsidRPr="00925C09">
        <w:t xml:space="preserve"> across major Indian cities (Bangalore, Mumbai, Chennai, Delhi, Hyderabad, Pune, and Kolkata).</w:t>
      </w:r>
      <w:r w:rsidRPr="00925C09">
        <w:br/>
        <w:t xml:space="preserve">The dashboard provides a complete view of </w:t>
      </w:r>
      <w:r w:rsidRPr="00925C09">
        <w:rPr>
          <w:b/>
          <w:bCs/>
        </w:rPr>
        <w:t>ride demand trends</w:t>
      </w:r>
      <w:r w:rsidRPr="00925C09">
        <w:t xml:space="preserve">, </w:t>
      </w:r>
      <w:r w:rsidRPr="00925C09">
        <w:rPr>
          <w:b/>
          <w:bCs/>
        </w:rPr>
        <w:t>market share</w:t>
      </w:r>
      <w:r w:rsidRPr="00925C09">
        <w:t xml:space="preserve">, and </w:t>
      </w:r>
      <w:r w:rsidRPr="00925C09">
        <w:rPr>
          <w:b/>
          <w:bCs/>
        </w:rPr>
        <w:t>driver performance insights</w:t>
      </w:r>
      <w:r w:rsidRPr="00925C09">
        <w:t>, helping stakeholders identify patterns in customer engagement and platform performance.</w:t>
      </w:r>
    </w:p>
    <w:p w14:paraId="0AA8DB78" w14:textId="77777777" w:rsidR="00925C09" w:rsidRPr="00925C09" w:rsidRDefault="00925C09" w:rsidP="00925C09">
      <w:r w:rsidRPr="00925C09">
        <w:pict w14:anchorId="25E4EC01">
          <v:rect id="_x0000_i1049" style="width:0;height:1.5pt" o:hralign="center" o:hrstd="t" o:hr="t" fillcolor="#a0a0a0" stroked="f"/>
        </w:pict>
      </w:r>
    </w:p>
    <w:p w14:paraId="0AF843C5" w14:textId="77777777" w:rsidR="00925C09" w:rsidRPr="00925C09" w:rsidRDefault="00925C09" w:rsidP="00925C09">
      <w:pPr>
        <w:rPr>
          <w:b/>
          <w:bCs/>
        </w:rPr>
      </w:pPr>
      <w:r w:rsidRPr="00925C09">
        <w:rPr>
          <w:rFonts w:ascii="Segoe UI Emoji" w:hAnsi="Segoe UI Emoji" w:cs="Segoe UI Emoji"/>
          <w:b/>
          <w:bCs/>
        </w:rPr>
        <w:t>🎯</w:t>
      </w:r>
      <w:r w:rsidRPr="00925C09">
        <w:rPr>
          <w:b/>
          <w:bCs/>
        </w:rPr>
        <w:t xml:space="preserve"> Objective</w:t>
      </w:r>
    </w:p>
    <w:p w14:paraId="714C8061" w14:textId="77777777" w:rsidR="00925C09" w:rsidRPr="00925C09" w:rsidRDefault="00925C09" w:rsidP="00925C09">
      <w:r w:rsidRPr="00925C09">
        <w:t xml:space="preserve">To </w:t>
      </w:r>
      <w:proofErr w:type="spellStart"/>
      <w:r w:rsidRPr="00925C09">
        <w:t>analyze</w:t>
      </w:r>
      <w:proofErr w:type="spellEnd"/>
      <w:r w:rsidRPr="00925C09">
        <w:t xml:space="preserve"> key performance metrics that impact the </w:t>
      </w:r>
      <w:r w:rsidRPr="00925C09">
        <w:rPr>
          <w:b/>
          <w:bCs/>
        </w:rPr>
        <w:t>ride-sharing market</w:t>
      </w:r>
      <w:r w:rsidRPr="00925C09">
        <w:t xml:space="preserve"> in India — such as total rides, revenue, average fare, and cancellation rate — and to visualize comparative insights between the two platforms over time.</w:t>
      </w:r>
    </w:p>
    <w:p w14:paraId="1EE602B3" w14:textId="77777777" w:rsidR="00925C09" w:rsidRPr="00925C09" w:rsidRDefault="00925C09" w:rsidP="00925C09">
      <w:r w:rsidRPr="00925C09">
        <w:pict w14:anchorId="5A3EB4A2">
          <v:rect id="_x0000_i1050" style="width:0;height:1.5pt" o:hralign="center" o:hrstd="t" o:hr="t" fillcolor="#a0a0a0" stroked="f"/>
        </w:pict>
      </w:r>
    </w:p>
    <w:p w14:paraId="7902516F" w14:textId="77777777" w:rsidR="00925C09" w:rsidRPr="00925C09" w:rsidRDefault="00925C09" w:rsidP="00925C09">
      <w:pPr>
        <w:rPr>
          <w:b/>
          <w:bCs/>
        </w:rPr>
      </w:pPr>
      <w:r w:rsidRPr="00925C09">
        <w:rPr>
          <w:rFonts w:ascii="Segoe UI Emoji" w:hAnsi="Segoe UI Emoji" w:cs="Segoe UI Emoji"/>
          <w:b/>
          <w:bCs/>
        </w:rPr>
        <w:t>📈</w:t>
      </w:r>
      <w:r w:rsidRPr="00925C09">
        <w:rPr>
          <w:b/>
          <w:bCs/>
        </w:rPr>
        <w:t xml:space="preserve"> Key Insights</w:t>
      </w:r>
    </w:p>
    <w:p w14:paraId="68FB094E" w14:textId="77777777" w:rsidR="00925C09" w:rsidRPr="00925C09" w:rsidRDefault="00925C09" w:rsidP="00925C09">
      <w:pPr>
        <w:numPr>
          <w:ilvl w:val="0"/>
          <w:numId w:val="1"/>
        </w:numPr>
      </w:pPr>
      <w:r w:rsidRPr="00925C09">
        <w:rPr>
          <w:rFonts w:ascii="Segoe UI Emoji" w:hAnsi="Segoe UI Emoji" w:cs="Segoe UI Emoji"/>
        </w:rPr>
        <w:t>🚗</w:t>
      </w:r>
      <w:r w:rsidRPr="00925C09">
        <w:t xml:space="preserve"> </w:t>
      </w:r>
      <w:r w:rsidRPr="00925C09">
        <w:rPr>
          <w:b/>
          <w:bCs/>
        </w:rPr>
        <w:t>Uber leads</w:t>
      </w:r>
      <w:r w:rsidRPr="00925C09">
        <w:t xml:space="preserve"> in total ride demand and revenue across most cities.</w:t>
      </w:r>
    </w:p>
    <w:p w14:paraId="01A0EA74" w14:textId="77777777" w:rsidR="00925C09" w:rsidRPr="00925C09" w:rsidRDefault="00925C09" w:rsidP="00925C09">
      <w:pPr>
        <w:numPr>
          <w:ilvl w:val="0"/>
          <w:numId w:val="1"/>
        </w:numPr>
      </w:pPr>
      <w:r w:rsidRPr="00925C09">
        <w:rPr>
          <w:rFonts w:ascii="Segoe UI Emoji" w:hAnsi="Segoe UI Emoji" w:cs="Segoe UI Emoji"/>
        </w:rPr>
        <w:t>🛵</w:t>
      </w:r>
      <w:r w:rsidRPr="00925C09">
        <w:t xml:space="preserve"> </w:t>
      </w:r>
      <w:r w:rsidRPr="00925C09">
        <w:rPr>
          <w:b/>
          <w:bCs/>
        </w:rPr>
        <w:t>Rapido shows stronger growth</w:t>
      </w:r>
      <w:r w:rsidRPr="00925C09">
        <w:t xml:space="preserve"> in emerging and Tier-2 cities.</w:t>
      </w:r>
    </w:p>
    <w:p w14:paraId="154F13F3" w14:textId="77777777" w:rsidR="00925C09" w:rsidRPr="00925C09" w:rsidRDefault="00925C09" w:rsidP="00925C09">
      <w:pPr>
        <w:numPr>
          <w:ilvl w:val="0"/>
          <w:numId w:val="1"/>
        </w:numPr>
      </w:pPr>
      <w:r w:rsidRPr="00925C09">
        <w:rPr>
          <w:rFonts w:ascii="Segoe UI Emoji" w:hAnsi="Segoe UI Emoji" w:cs="Segoe UI Emoji"/>
        </w:rPr>
        <w:t>⭐</w:t>
      </w:r>
      <w:r w:rsidRPr="00925C09">
        <w:t xml:space="preserve"> </w:t>
      </w:r>
      <w:r w:rsidRPr="00925C09">
        <w:rPr>
          <w:b/>
          <w:bCs/>
        </w:rPr>
        <w:t>Driver performance</w:t>
      </w:r>
      <w:r w:rsidRPr="00925C09">
        <w:t xml:space="preserve"> (ratings) strongly correlates with higher ride counts (R² = 0.99).</w:t>
      </w:r>
    </w:p>
    <w:p w14:paraId="15BD0069" w14:textId="77777777" w:rsidR="00925C09" w:rsidRPr="00925C09" w:rsidRDefault="00925C09" w:rsidP="00925C09">
      <w:pPr>
        <w:numPr>
          <w:ilvl w:val="0"/>
          <w:numId w:val="1"/>
        </w:numPr>
      </w:pPr>
      <w:r w:rsidRPr="00925C09">
        <w:rPr>
          <w:rFonts w:ascii="Segoe UI Emoji" w:hAnsi="Segoe UI Emoji" w:cs="Segoe UI Emoji"/>
        </w:rPr>
        <w:t>💰</w:t>
      </w:r>
      <w:r w:rsidRPr="00925C09">
        <w:t xml:space="preserve"> </w:t>
      </w:r>
      <w:r w:rsidRPr="00925C09">
        <w:rPr>
          <w:b/>
          <w:bCs/>
        </w:rPr>
        <w:t>Average fare</w:t>
      </w:r>
      <w:r w:rsidRPr="00925C09">
        <w:t xml:space="preserve"> remained consistent across both platforms despite variations in demand.</w:t>
      </w:r>
    </w:p>
    <w:p w14:paraId="0EC584CA" w14:textId="77777777" w:rsidR="00925C09" w:rsidRPr="00925C09" w:rsidRDefault="00925C09" w:rsidP="00925C09">
      <w:pPr>
        <w:numPr>
          <w:ilvl w:val="0"/>
          <w:numId w:val="1"/>
        </w:numPr>
      </w:pPr>
      <w:r w:rsidRPr="00925C09">
        <w:rPr>
          <w:rFonts w:ascii="Segoe UI Emoji" w:hAnsi="Segoe UI Emoji" w:cs="Segoe UI Emoji"/>
        </w:rPr>
        <w:t>📅</w:t>
      </w:r>
      <w:r w:rsidRPr="00925C09">
        <w:t xml:space="preserve"> Seasonal spikes observed during festive and end-of-year months.</w:t>
      </w:r>
    </w:p>
    <w:p w14:paraId="4A8403E6" w14:textId="77777777" w:rsidR="00925C09" w:rsidRPr="00925C09" w:rsidRDefault="00925C09" w:rsidP="00925C09">
      <w:r w:rsidRPr="00925C09">
        <w:pict w14:anchorId="32A495A0">
          <v:rect id="_x0000_i1051" style="width:0;height:1.5pt" o:hralign="center" o:hrstd="t" o:hr="t" fillcolor="#a0a0a0" stroked="f"/>
        </w:pict>
      </w:r>
    </w:p>
    <w:p w14:paraId="45966DD3" w14:textId="77777777" w:rsidR="00925C09" w:rsidRPr="00925C09" w:rsidRDefault="00925C09" w:rsidP="00925C09">
      <w:pPr>
        <w:rPr>
          <w:b/>
          <w:bCs/>
        </w:rPr>
      </w:pPr>
      <w:r w:rsidRPr="00925C09">
        <w:rPr>
          <w:rFonts w:ascii="Segoe UI Emoji" w:hAnsi="Segoe UI Emoji" w:cs="Segoe UI Emoji"/>
          <w:b/>
          <w:bCs/>
        </w:rPr>
        <w:t>🗺️</w:t>
      </w:r>
      <w:r w:rsidRPr="00925C09">
        <w:rPr>
          <w:b/>
          <w:bCs/>
        </w:rPr>
        <w:t xml:space="preserve"> Dashboard Highlights</w:t>
      </w:r>
    </w:p>
    <w:p w14:paraId="370022F3" w14:textId="77777777" w:rsidR="00925C09" w:rsidRPr="00925C09" w:rsidRDefault="00925C09" w:rsidP="00925C09">
      <w:pPr>
        <w:numPr>
          <w:ilvl w:val="0"/>
          <w:numId w:val="2"/>
        </w:numPr>
      </w:pPr>
      <w:r w:rsidRPr="00925C09">
        <w:t xml:space="preserve">KPI cards summarizing </w:t>
      </w:r>
      <w:r w:rsidRPr="00925C09">
        <w:rPr>
          <w:i/>
          <w:iCs/>
        </w:rPr>
        <w:t>Total Rides, Revenue, Average Fare, and Cancellation Rate</w:t>
      </w:r>
    </w:p>
    <w:p w14:paraId="1B49A251" w14:textId="77777777" w:rsidR="00925C09" w:rsidRPr="00925C09" w:rsidRDefault="00925C09" w:rsidP="00925C09">
      <w:pPr>
        <w:numPr>
          <w:ilvl w:val="0"/>
          <w:numId w:val="2"/>
        </w:numPr>
      </w:pPr>
      <w:r w:rsidRPr="00925C09">
        <w:t>Line chart comparing monthly ride demand (Uber vs Rapido)</w:t>
      </w:r>
    </w:p>
    <w:p w14:paraId="72E4AF53" w14:textId="77777777" w:rsidR="00925C09" w:rsidRPr="00925C09" w:rsidRDefault="00925C09" w:rsidP="00925C09">
      <w:pPr>
        <w:numPr>
          <w:ilvl w:val="0"/>
          <w:numId w:val="2"/>
        </w:numPr>
      </w:pPr>
      <w:r w:rsidRPr="00925C09">
        <w:t>Horizontal bar chart visualizing city-wise market share</w:t>
      </w:r>
    </w:p>
    <w:p w14:paraId="4A27024E" w14:textId="77777777" w:rsidR="00925C09" w:rsidRPr="00925C09" w:rsidRDefault="00925C09" w:rsidP="00925C09">
      <w:pPr>
        <w:numPr>
          <w:ilvl w:val="0"/>
          <w:numId w:val="2"/>
        </w:numPr>
      </w:pPr>
      <w:r w:rsidRPr="00925C09">
        <w:t xml:space="preserve">Scatter plot </w:t>
      </w:r>
      <w:proofErr w:type="spellStart"/>
      <w:r w:rsidRPr="00925C09">
        <w:t>analyzing</w:t>
      </w:r>
      <w:proofErr w:type="spellEnd"/>
      <w:r w:rsidRPr="00925C09">
        <w:t xml:space="preserve"> </w:t>
      </w:r>
      <w:r w:rsidRPr="00925C09">
        <w:rPr>
          <w:i/>
          <w:iCs/>
        </w:rPr>
        <w:t>Driver Rating vs Ride Volume</w:t>
      </w:r>
    </w:p>
    <w:p w14:paraId="55904D9D" w14:textId="77777777" w:rsidR="00925C09" w:rsidRPr="00925C09" w:rsidRDefault="00925C09" w:rsidP="00925C09">
      <w:pPr>
        <w:numPr>
          <w:ilvl w:val="0"/>
          <w:numId w:val="2"/>
        </w:numPr>
      </w:pPr>
      <w:r w:rsidRPr="00925C09">
        <w:t xml:space="preserve">Interactive filters by </w:t>
      </w:r>
      <w:r w:rsidRPr="00925C09">
        <w:rPr>
          <w:b/>
          <w:bCs/>
        </w:rPr>
        <w:t>City</w:t>
      </w:r>
      <w:r w:rsidRPr="00925C09">
        <w:t xml:space="preserve">, </w:t>
      </w:r>
      <w:r w:rsidRPr="00925C09">
        <w:rPr>
          <w:b/>
          <w:bCs/>
        </w:rPr>
        <w:t>Month-Year</w:t>
      </w:r>
      <w:r w:rsidRPr="00925C09">
        <w:t xml:space="preserve">, and </w:t>
      </w:r>
      <w:r w:rsidRPr="00925C09">
        <w:rPr>
          <w:b/>
          <w:bCs/>
        </w:rPr>
        <w:t>Platform</w:t>
      </w:r>
    </w:p>
    <w:p w14:paraId="1BFE73BA" w14:textId="77777777" w:rsidR="00925C09" w:rsidRPr="00925C09" w:rsidRDefault="00925C09" w:rsidP="00925C09">
      <w:r w:rsidRPr="00925C09">
        <w:pict w14:anchorId="6F0CEEBE">
          <v:rect id="_x0000_i1052" style="width:0;height:1.5pt" o:hralign="center" o:hrstd="t" o:hr="t" fillcolor="#a0a0a0" stroked="f"/>
        </w:pict>
      </w:r>
    </w:p>
    <w:p w14:paraId="0BAA6B6F" w14:textId="77777777" w:rsidR="00925C09" w:rsidRPr="00925C09" w:rsidRDefault="00925C09" w:rsidP="00925C09">
      <w:pPr>
        <w:rPr>
          <w:b/>
          <w:bCs/>
        </w:rPr>
      </w:pPr>
      <w:r w:rsidRPr="00925C09">
        <w:rPr>
          <w:rFonts w:ascii="Segoe UI Emoji" w:hAnsi="Segoe UI Emoji" w:cs="Segoe UI Emoji"/>
          <w:b/>
          <w:bCs/>
        </w:rPr>
        <w:t>💡</w:t>
      </w:r>
      <w:r w:rsidRPr="00925C09">
        <w:rPr>
          <w:b/>
          <w:bCs/>
        </w:rPr>
        <w:t xml:space="preserve"> Outcome</w:t>
      </w:r>
    </w:p>
    <w:p w14:paraId="23E83208" w14:textId="77777777" w:rsidR="00925C09" w:rsidRPr="00925C09" w:rsidRDefault="00925C09" w:rsidP="00925C09">
      <w:r w:rsidRPr="00925C09">
        <w:t xml:space="preserve">Enabled an analytical comparison between ride-sharing competitors, showcasing how </w:t>
      </w:r>
      <w:r w:rsidRPr="00925C09">
        <w:rPr>
          <w:b/>
          <w:bCs/>
        </w:rPr>
        <w:t>data-driven insights</w:t>
      </w:r>
      <w:r w:rsidRPr="00925C09">
        <w:t xml:space="preserve"> can help understand performance trends, regional dominance, and driver influence on demand.</w:t>
      </w:r>
    </w:p>
    <w:p w14:paraId="04DBBB4F" w14:textId="77777777" w:rsidR="00985BF7" w:rsidRDefault="00985BF7"/>
    <w:sectPr w:rsidR="00985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F39BB"/>
    <w:multiLevelType w:val="multilevel"/>
    <w:tmpl w:val="1B2A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64823"/>
    <w:multiLevelType w:val="multilevel"/>
    <w:tmpl w:val="4E1E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545880">
    <w:abstractNumId w:val="0"/>
  </w:num>
  <w:num w:numId="2" w16cid:durableId="150863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09"/>
    <w:rsid w:val="00097724"/>
    <w:rsid w:val="0028379E"/>
    <w:rsid w:val="002D3FD1"/>
    <w:rsid w:val="00456972"/>
    <w:rsid w:val="00925C09"/>
    <w:rsid w:val="009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FA4E9"/>
  <w15:chartTrackingRefBased/>
  <w15:docId w15:val="{E0BECD75-9404-4936-99EC-07E99992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Sinha</dc:creator>
  <cp:keywords/>
  <dc:description/>
  <cp:lastModifiedBy>Kriti Sinha</cp:lastModifiedBy>
  <cp:revision>1</cp:revision>
  <dcterms:created xsi:type="dcterms:W3CDTF">2025-10-22T15:07:00Z</dcterms:created>
  <dcterms:modified xsi:type="dcterms:W3CDTF">2025-10-22T15:17:00Z</dcterms:modified>
</cp:coreProperties>
</file>