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792AD" w14:textId="6556D078" w:rsidR="00936BFD" w:rsidRPr="00936BFD" w:rsidRDefault="00936BFD" w:rsidP="00936BFD">
      <w:pPr>
        <w:jc w:val="center"/>
        <w:rPr>
          <w:b/>
          <w:sz w:val="36"/>
        </w:rPr>
      </w:pPr>
      <w:r w:rsidRPr="00936BFD">
        <w:rPr>
          <w:b/>
          <w:sz w:val="36"/>
        </w:rPr>
        <w:t xml:space="preserve">A </w:t>
      </w:r>
      <w:r>
        <w:rPr>
          <w:b/>
          <w:sz w:val="36"/>
        </w:rPr>
        <w:t>S</w:t>
      </w:r>
      <w:r w:rsidRPr="00936BFD">
        <w:rPr>
          <w:b/>
          <w:sz w:val="36"/>
        </w:rPr>
        <w:t xml:space="preserve">imple </w:t>
      </w:r>
      <w:r>
        <w:rPr>
          <w:b/>
          <w:sz w:val="36"/>
        </w:rPr>
        <w:t>A</w:t>
      </w:r>
      <w:r w:rsidRPr="00936BFD">
        <w:rPr>
          <w:b/>
          <w:sz w:val="36"/>
        </w:rPr>
        <w:t xml:space="preserve">rima </w:t>
      </w:r>
      <w:r>
        <w:rPr>
          <w:b/>
          <w:sz w:val="36"/>
        </w:rPr>
        <w:t>M</w:t>
      </w:r>
      <w:r w:rsidRPr="00936BFD">
        <w:rPr>
          <w:b/>
          <w:sz w:val="36"/>
        </w:rPr>
        <w:t>odel</w:t>
      </w:r>
    </w:p>
    <w:p w14:paraId="3BE2E452" w14:textId="77777777" w:rsidR="00936BFD" w:rsidRDefault="00936BFD" w:rsidP="00936BFD"/>
    <w:p w14:paraId="0A5DDFCE" w14:textId="77777777" w:rsidR="00936BFD" w:rsidRDefault="00936BFD" w:rsidP="00936BFD"/>
    <w:p w14:paraId="4E5F9649" w14:textId="545CB137" w:rsidR="00936BFD" w:rsidRPr="00936BFD" w:rsidRDefault="00936BFD" w:rsidP="00936BFD">
      <w:pPr>
        <w:rPr>
          <w:b/>
        </w:rPr>
      </w:pPr>
      <w:r w:rsidRPr="00936BFD">
        <w:rPr>
          <w:b/>
        </w:rPr>
        <w:t>What is Arima model</w:t>
      </w:r>
      <w:r w:rsidRPr="00936BFD">
        <w:rPr>
          <w:b/>
        </w:rPr>
        <w:t>?</w:t>
      </w:r>
    </w:p>
    <w:p w14:paraId="44154E0E" w14:textId="18FAC38B" w:rsidR="00936BFD" w:rsidRDefault="00936BFD" w:rsidP="00936BFD">
      <w:pPr>
        <w:pStyle w:val="NoSpacing"/>
      </w:pPr>
      <w:r>
        <w:t>ARIMA is the abbreviation for Auto</w:t>
      </w:r>
      <w:r>
        <w:t xml:space="preserve"> </w:t>
      </w:r>
      <w:r>
        <w:t>Regressive Integrated Moving Average. Auto Regressive (AR) terms</w:t>
      </w:r>
    </w:p>
    <w:p w14:paraId="0681B8CD" w14:textId="3A381A4E" w:rsidR="00936BFD" w:rsidRDefault="00936BFD" w:rsidP="00936BFD">
      <w:pPr>
        <w:pStyle w:val="NoSpacing"/>
      </w:pPr>
      <w:r>
        <w:t>refer to the lags of the differenced series, Moving Average (MA) terms refer to the lags of errors and I is the number of difference used to make the time series stationary.</w:t>
      </w:r>
    </w:p>
    <w:p w14:paraId="2AE7F1C1" w14:textId="2F1CC729" w:rsidR="00852F50" w:rsidRDefault="00936BFD" w:rsidP="00936BFD">
      <w:r>
        <w:t xml:space="preserve"> </w:t>
      </w:r>
      <w:r>
        <w:t xml:space="preserve">  </w:t>
      </w:r>
    </w:p>
    <w:p w14:paraId="7E113EDE" w14:textId="6B204285" w:rsidR="00936BFD" w:rsidRPr="00936BFD" w:rsidRDefault="00936BFD" w:rsidP="00936BFD">
      <w:pPr>
        <w:rPr>
          <w:b/>
        </w:rPr>
      </w:pPr>
      <w:r w:rsidRPr="00936BFD">
        <w:rPr>
          <w:b/>
        </w:rPr>
        <w:t>What are the assumptions of time series modelling?</w:t>
      </w:r>
    </w:p>
    <w:p w14:paraId="4D8AA8B1" w14:textId="7BA7609B" w:rsidR="00936BFD" w:rsidRDefault="00936BFD" w:rsidP="00936BFD">
      <w:r>
        <w:t>A</w:t>
      </w:r>
      <w:r>
        <w:t>ssumptions of ARIMA model</w:t>
      </w:r>
    </w:p>
    <w:p w14:paraId="67218EC9" w14:textId="47F40FD7" w:rsidR="00936BFD" w:rsidRDefault="00936BFD" w:rsidP="00936BFD">
      <w:r>
        <w:t xml:space="preserve">1. Data should be stationary – by stationary it means that the properties of the series </w:t>
      </w:r>
      <w:r>
        <w:t>don’t</w:t>
      </w:r>
      <w:r>
        <w:t xml:space="preserve"> </w:t>
      </w:r>
      <w:r>
        <w:t>depend on</w:t>
      </w:r>
      <w:r>
        <w:t xml:space="preserve"> the time when it is captured. A white noise series and series with cyclic behavior can also be considered as stationary series.</w:t>
      </w:r>
    </w:p>
    <w:p w14:paraId="4FA4D470" w14:textId="7E7733F7" w:rsidR="00936BFD" w:rsidRDefault="00936BFD" w:rsidP="00936BFD">
      <w:r>
        <w:t>2. Data should be univariate – ARIMA works on a single variable. Auto-regression is all about regression with the past values.</w:t>
      </w:r>
    </w:p>
    <w:p w14:paraId="3E1187DC" w14:textId="73097119" w:rsidR="00936BFD" w:rsidRDefault="00936BFD" w:rsidP="00936BFD">
      <w:r>
        <w:t>Code:</w:t>
      </w:r>
    </w:p>
    <w:p w14:paraId="4C44C3BE" w14:textId="1EE9E1CD" w:rsidR="00936BFD" w:rsidRDefault="00936BFD" w:rsidP="00936BFD">
      <w:r>
        <w:t>##importing the necessary libraries and plotting data:</w:t>
      </w:r>
    </w:p>
    <w:p w14:paraId="628434E7" w14:textId="0D8828F4" w:rsidR="00936BFD" w:rsidRDefault="00936BFD" w:rsidP="00936BFD">
      <w:r>
        <w:rPr>
          <w:noProof/>
        </w:rPr>
        <w:drawing>
          <wp:inline distT="0" distB="0" distL="0" distR="0" wp14:anchorId="58BE1AFD" wp14:editId="0DCC013A">
            <wp:extent cx="5943600" cy="13970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97000"/>
                    </a:xfrm>
                    <a:prstGeom prst="rect">
                      <a:avLst/>
                    </a:prstGeom>
                    <a:ln>
                      <a:solidFill>
                        <a:schemeClr val="bg2">
                          <a:lumMod val="90000"/>
                        </a:schemeClr>
                      </a:solidFill>
                    </a:ln>
                  </pic:spPr>
                </pic:pic>
              </a:graphicData>
            </a:graphic>
          </wp:inline>
        </w:drawing>
      </w:r>
    </w:p>
    <w:p w14:paraId="3B97C3F3" w14:textId="18938278" w:rsidR="00936BFD" w:rsidRDefault="00936BFD" w:rsidP="00936BFD">
      <w:r>
        <w:rPr>
          <w:noProof/>
        </w:rPr>
        <w:drawing>
          <wp:inline distT="0" distB="0" distL="0" distR="0" wp14:anchorId="6E00FBE0" wp14:editId="08ECC54A">
            <wp:extent cx="4540250" cy="2025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863" cy="2069557"/>
                    </a:xfrm>
                    <a:prstGeom prst="rect">
                      <a:avLst/>
                    </a:prstGeom>
                  </pic:spPr>
                </pic:pic>
              </a:graphicData>
            </a:graphic>
          </wp:inline>
        </w:drawing>
      </w:r>
    </w:p>
    <w:p w14:paraId="09A377FB" w14:textId="77777777" w:rsidR="00936BFD" w:rsidRDefault="00936BFD" w:rsidP="00936BFD"/>
    <w:p w14:paraId="2A798F8F" w14:textId="0B1C956F" w:rsidR="00936BFD" w:rsidRDefault="00936BFD" w:rsidP="00936BFD">
      <w:r>
        <w:lastRenderedPageBreak/>
        <w:t>In some cases, the number of bicycles checked out dropped below 100 on day and rose to over 4,000 the next day.</w:t>
      </w:r>
      <w:r>
        <w:t xml:space="preserve"> </w:t>
      </w:r>
      <w:proofErr w:type="gramStart"/>
      <w:r>
        <w:t>These</w:t>
      </w:r>
      <w:proofErr w:type="gramEnd"/>
      <w:r>
        <w:t xml:space="preserve"> are suspected outliers that could bias the model by skewing statistical summaries. R provides a convenient method for removing time series outliers: </w:t>
      </w:r>
      <w:proofErr w:type="spellStart"/>
      <w:proofErr w:type="gramStart"/>
      <w:r>
        <w:t>tsclean</w:t>
      </w:r>
      <w:proofErr w:type="spellEnd"/>
      <w:r>
        <w:t>(</w:t>
      </w:r>
      <w:proofErr w:type="gramEnd"/>
      <w:r>
        <w:t xml:space="preserve">) as part of its forecast package. </w:t>
      </w:r>
      <w:proofErr w:type="spellStart"/>
      <w:proofErr w:type="gramStart"/>
      <w:r>
        <w:t>tsclean</w:t>
      </w:r>
      <w:proofErr w:type="spellEnd"/>
      <w:r>
        <w:t>(</w:t>
      </w:r>
      <w:proofErr w:type="gramEnd"/>
      <w:r>
        <w:t>) identifies and replaces outliers using series smoothing and decomposition.</w:t>
      </w:r>
    </w:p>
    <w:p w14:paraId="2F3CDFC0" w14:textId="484C0E6E" w:rsidR="00936BFD" w:rsidRDefault="00936BFD" w:rsidP="00936BFD">
      <w:r>
        <w:rPr>
          <w:noProof/>
        </w:rPr>
        <w:drawing>
          <wp:inline distT="0" distB="0" distL="0" distR="0" wp14:anchorId="28D262F6" wp14:editId="2AA513EF">
            <wp:extent cx="4316149" cy="1771650"/>
            <wp:effectExtent l="19050" t="19050" r="2730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3515" cy="1774674"/>
                    </a:xfrm>
                    <a:prstGeom prst="rect">
                      <a:avLst/>
                    </a:prstGeom>
                    <a:ln>
                      <a:solidFill>
                        <a:schemeClr val="bg2">
                          <a:lumMod val="90000"/>
                        </a:schemeClr>
                      </a:solidFill>
                    </a:ln>
                  </pic:spPr>
                </pic:pic>
              </a:graphicData>
            </a:graphic>
          </wp:inline>
        </w:drawing>
      </w:r>
    </w:p>
    <w:p w14:paraId="149A63A6" w14:textId="1EC5F6E9" w:rsidR="00936BFD" w:rsidRDefault="00A4506B" w:rsidP="00936BFD">
      <w:r>
        <w:rPr>
          <w:noProof/>
        </w:rPr>
        <w:drawing>
          <wp:inline distT="0" distB="0" distL="0" distR="0" wp14:anchorId="55536F0F" wp14:editId="38AB4D6C">
            <wp:extent cx="4597400" cy="221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5541" cy="2231632"/>
                    </a:xfrm>
                    <a:prstGeom prst="rect">
                      <a:avLst/>
                    </a:prstGeom>
                  </pic:spPr>
                </pic:pic>
              </a:graphicData>
            </a:graphic>
          </wp:inline>
        </w:drawing>
      </w:r>
    </w:p>
    <w:p w14:paraId="2B9E17D8" w14:textId="70423B4B" w:rsidR="00A4506B" w:rsidRDefault="00A4506B" w:rsidP="00936BFD">
      <w:r>
        <w:t xml:space="preserve">We observe that the trend is still not very smooth. </w:t>
      </w:r>
      <w:proofErr w:type="gramStart"/>
      <w:r>
        <w:t>In order to</w:t>
      </w:r>
      <w:proofErr w:type="gramEnd"/>
      <w:r>
        <w:t xml:space="preserve"> create a smoother trend, we compute the moving average of the time series object. Please remember this moving average is the numerical moving average and not the MA component that we will use to analyze the ARIMA model.</w:t>
      </w:r>
    </w:p>
    <w:p w14:paraId="37E9A388" w14:textId="5836CCD6" w:rsidR="00A4506B" w:rsidRDefault="00A4506B" w:rsidP="00936BFD">
      <w:r>
        <w:rPr>
          <w:noProof/>
        </w:rPr>
        <w:drawing>
          <wp:inline distT="0" distB="0" distL="0" distR="0" wp14:anchorId="04A0E7FB" wp14:editId="4DAF46AA">
            <wp:extent cx="5943600" cy="22644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4410"/>
                    </a:xfrm>
                    <a:prstGeom prst="rect">
                      <a:avLst/>
                    </a:prstGeom>
                    <a:ln>
                      <a:solidFill>
                        <a:schemeClr val="bg2">
                          <a:lumMod val="90000"/>
                        </a:schemeClr>
                      </a:solidFill>
                    </a:ln>
                  </pic:spPr>
                </pic:pic>
              </a:graphicData>
            </a:graphic>
          </wp:inline>
        </w:drawing>
      </w:r>
    </w:p>
    <w:p w14:paraId="495D08DB" w14:textId="6D56F939" w:rsidR="00A4506B" w:rsidRDefault="00A4506B" w:rsidP="00936BFD">
      <w:r>
        <w:rPr>
          <w:noProof/>
        </w:rPr>
        <w:lastRenderedPageBreak/>
        <w:drawing>
          <wp:inline distT="0" distB="0" distL="0" distR="0" wp14:anchorId="67D7AE62" wp14:editId="1FF0A0D6">
            <wp:extent cx="5842000" cy="2774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303" cy="2775094"/>
                    </a:xfrm>
                    <a:prstGeom prst="rect">
                      <a:avLst/>
                    </a:prstGeom>
                  </pic:spPr>
                </pic:pic>
              </a:graphicData>
            </a:graphic>
          </wp:inline>
        </w:drawing>
      </w:r>
    </w:p>
    <w:p w14:paraId="3CA3E47C" w14:textId="57B532CC" w:rsidR="00A4506B" w:rsidRDefault="00A4506B" w:rsidP="00936BFD">
      <w:r>
        <w:t>Simple example to compute moving average</w:t>
      </w:r>
    </w:p>
    <w:p w14:paraId="5D6AB1AC" w14:textId="491C64E3" w:rsidR="00A4506B" w:rsidRDefault="00A4506B" w:rsidP="00936BFD">
      <w:r>
        <w:rPr>
          <w:noProof/>
        </w:rPr>
        <w:drawing>
          <wp:inline distT="0" distB="0" distL="0" distR="0" wp14:anchorId="61573B72" wp14:editId="77E4BFE6">
            <wp:extent cx="2476500" cy="1128289"/>
            <wp:effectExtent l="19050" t="19050" r="1905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882" cy="1145320"/>
                    </a:xfrm>
                    <a:prstGeom prst="rect">
                      <a:avLst/>
                    </a:prstGeom>
                    <a:ln>
                      <a:solidFill>
                        <a:schemeClr val="bg2">
                          <a:lumMod val="90000"/>
                        </a:schemeClr>
                      </a:solidFill>
                    </a:ln>
                  </pic:spPr>
                </pic:pic>
              </a:graphicData>
            </a:graphic>
          </wp:inline>
        </w:drawing>
      </w:r>
    </w:p>
    <w:p w14:paraId="0239842F" w14:textId="639FDB2B" w:rsidR="00A4506B" w:rsidRDefault="00A4506B" w:rsidP="00936BFD"/>
    <w:p w14:paraId="06A7E7BA" w14:textId="79AFA958" w:rsidR="00FD0C84" w:rsidRDefault="00FD0C84" w:rsidP="00936BFD">
      <w:r>
        <w:t>We then try to decompose our time series data</w:t>
      </w:r>
    </w:p>
    <w:p w14:paraId="29A560C9" w14:textId="176D07A9" w:rsidR="00FD0C84" w:rsidRPr="00FD0C84" w:rsidRDefault="00FD0C84" w:rsidP="00936BFD">
      <w:pPr>
        <w:rPr>
          <w:b/>
        </w:rPr>
      </w:pPr>
      <w:r w:rsidRPr="00FD0C84">
        <w:rPr>
          <w:b/>
        </w:rPr>
        <w:t>What is decomposition of time series object?</w:t>
      </w:r>
    </w:p>
    <w:p w14:paraId="2B6FAA3D" w14:textId="0BA96D17" w:rsidR="00FD0C84" w:rsidRDefault="00FD0C84" w:rsidP="00FD0C84">
      <w:pPr>
        <w:pStyle w:val="NoSpacing"/>
      </w:pPr>
      <w:r>
        <w:t>Time series data essentially consist of four components</w:t>
      </w:r>
    </w:p>
    <w:p w14:paraId="2E94320B" w14:textId="2A90DFBE" w:rsidR="00FD0C84" w:rsidRDefault="00FD0C84" w:rsidP="00FD0C84">
      <w:pPr>
        <w:pStyle w:val="NoSpacing"/>
      </w:pPr>
      <w:r>
        <w:t>1)Seasonal Component</w:t>
      </w:r>
    </w:p>
    <w:p w14:paraId="12E43725" w14:textId="583E0EB2" w:rsidR="00FD0C84" w:rsidRDefault="00FD0C84" w:rsidP="00FD0C84">
      <w:pPr>
        <w:pStyle w:val="NoSpacing"/>
      </w:pPr>
      <w:r>
        <w:t>2)Cyclic Component</w:t>
      </w:r>
    </w:p>
    <w:p w14:paraId="7F892A12" w14:textId="17032C7F" w:rsidR="00FD0C84" w:rsidRDefault="00FD0C84" w:rsidP="00FD0C84">
      <w:pPr>
        <w:pStyle w:val="NoSpacing"/>
      </w:pPr>
      <w:r>
        <w:t>3)Trend</w:t>
      </w:r>
    </w:p>
    <w:p w14:paraId="6FCEC4B9" w14:textId="00F64FB7" w:rsidR="00FD0C84" w:rsidRDefault="00FD0C84" w:rsidP="00FD0C84">
      <w:pPr>
        <w:pStyle w:val="NoSpacing"/>
      </w:pPr>
      <w:r>
        <w:t xml:space="preserve">4) Random Residual </w:t>
      </w:r>
    </w:p>
    <w:p w14:paraId="2016F252" w14:textId="32A74288" w:rsidR="00FD0C84" w:rsidRDefault="00FD0C84" w:rsidP="00FD0C84">
      <w:pPr>
        <w:pStyle w:val="NoSpacing"/>
      </w:pPr>
      <w:r w:rsidRPr="00FD0C84">
        <w:rPr>
          <w:u w:val="single"/>
        </w:rPr>
        <w:t>Seasonal component</w:t>
      </w:r>
      <w:r>
        <w:t xml:space="preserve"> refers to fluctuations in the data related to calendar cycles. </w:t>
      </w:r>
    </w:p>
    <w:p w14:paraId="5D214270" w14:textId="176F84F1" w:rsidR="00FD0C84" w:rsidRDefault="00FD0C84" w:rsidP="00FD0C84">
      <w:pPr>
        <w:pStyle w:val="NoSpacing"/>
      </w:pPr>
      <w:r>
        <w:t>For example, more people might be riding bikes in the summer and during warm weather, and less during colder months. Usually, seasonality is fixed at some number; for instance, quarter or month of the year.</w:t>
      </w:r>
    </w:p>
    <w:p w14:paraId="47A4E33F" w14:textId="47CEF70B" w:rsidR="00FD0C84" w:rsidRDefault="00FD0C84" w:rsidP="00FD0C84">
      <w:pPr>
        <w:pStyle w:val="NoSpacing"/>
      </w:pPr>
      <w:r w:rsidRPr="00FD0C84">
        <w:rPr>
          <w:u w:val="single"/>
        </w:rPr>
        <w:t>Trend component</w:t>
      </w:r>
      <w:r>
        <w:t xml:space="preserve"> is the overall pattern of the series: Is the number of bikes rented increasing or decreasing over time?</w:t>
      </w:r>
    </w:p>
    <w:p w14:paraId="54176474" w14:textId="621847D3" w:rsidR="00FD0C84" w:rsidRDefault="00FD0C84" w:rsidP="00FD0C84">
      <w:pPr>
        <w:pStyle w:val="NoSpacing"/>
      </w:pPr>
      <w:r w:rsidRPr="00FD0C84">
        <w:rPr>
          <w:u w:val="single"/>
        </w:rPr>
        <w:t>Cycle component</w:t>
      </w:r>
      <w:r>
        <w:t xml:space="preserve"> consists of decreasing or increasing patterns that are not seasonal. Usually, trend and cycle components are grouped together. Trend-cycle component is estimated using moving averages.</w:t>
      </w:r>
    </w:p>
    <w:p w14:paraId="5ACACEB7" w14:textId="239C8371" w:rsidR="00FD0C84" w:rsidRDefault="00FD0C84" w:rsidP="00FD0C84">
      <w:pPr>
        <w:pStyle w:val="NoSpacing"/>
      </w:pPr>
      <w:r w:rsidRPr="00FD0C84">
        <w:rPr>
          <w:u w:val="single"/>
        </w:rPr>
        <w:t>Residual component</w:t>
      </w:r>
      <w:r>
        <w:t>-</w:t>
      </w:r>
      <w:r>
        <w:t>Finally, part of the series that can't be attributed to seasonal, cycle, or trend components is referred to as residual or error.</w:t>
      </w:r>
    </w:p>
    <w:p w14:paraId="28F48183" w14:textId="1DA2D823" w:rsidR="00FD0C84" w:rsidRDefault="00FD0C84" w:rsidP="00FD0C84">
      <w:pPr>
        <w:pStyle w:val="NoSpacing"/>
      </w:pPr>
      <w:r>
        <w:t>The process of extracting these components is referred to as decomposition.</w:t>
      </w:r>
    </w:p>
    <w:p w14:paraId="045CC613" w14:textId="77777777" w:rsidR="00FD0C84" w:rsidRDefault="00FD0C84" w:rsidP="00FD0C84">
      <w:pPr>
        <w:pStyle w:val="NoSpacing"/>
      </w:pPr>
    </w:p>
    <w:p w14:paraId="67F48D06" w14:textId="7BB8BF30" w:rsidR="00FD0C84" w:rsidRDefault="00942BD2" w:rsidP="00FD0C84">
      <w:pPr>
        <w:pStyle w:val="NoSpacing"/>
      </w:pPr>
      <w:r>
        <w:rPr>
          <w:noProof/>
        </w:rPr>
        <w:lastRenderedPageBreak/>
        <w:drawing>
          <wp:inline distT="0" distB="0" distL="0" distR="0" wp14:anchorId="24FEA5F5" wp14:editId="447FCAE4">
            <wp:extent cx="3625850" cy="1757988"/>
            <wp:effectExtent l="19050" t="19050" r="1270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403" cy="1770377"/>
                    </a:xfrm>
                    <a:prstGeom prst="rect">
                      <a:avLst/>
                    </a:prstGeom>
                    <a:ln>
                      <a:solidFill>
                        <a:schemeClr val="bg2">
                          <a:lumMod val="90000"/>
                        </a:schemeClr>
                      </a:solidFill>
                    </a:ln>
                  </pic:spPr>
                </pic:pic>
              </a:graphicData>
            </a:graphic>
          </wp:inline>
        </w:drawing>
      </w:r>
    </w:p>
    <w:p w14:paraId="798B9F34" w14:textId="7C678E17" w:rsidR="00BB2611" w:rsidRDefault="00BB2611" w:rsidP="00FD0C84">
      <w:pPr>
        <w:pStyle w:val="NoSpacing"/>
      </w:pPr>
    </w:p>
    <w:p w14:paraId="72F5B5A9" w14:textId="77777777" w:rsidR="00BB2611" w:rsidRPr="00942BD2" w:rsidRDefault="00BB2611" w:rsidP="00BB2611">
      <w:pPr>
        <w:pStyle w:val="NoSpacing"/>
        <w:rPr>
          <w:b/>
        </w:rPr>
      </w:pPr>
      <w:r w:rsidRPr="00942BD2">
        <w:rPr>
          <w:b/>
        </w:rPr>
        <w:t xml:space="preserve">What is the </w:t>
      </w:r>
      <w:proofErr w:type="spellStart"/>
      <w:r w:rsidRPr="00942BD2">
        <w:rPr>
          <w:b/>
        </w:rPr>
        <w:t>ts</w:t>
      </w:r>
      <w:proofErr w:type="spellEnd"/>
      <w:r w:rsidRPr="00942BD2">
        <w:rPr>
          <w:b/>
        </w:rPr>
        <w:t xml:space="preserve"> function here?</w:t>
      </w:r>
    </w:p>
    <w:p w14:paraId="57470BD4" w14:textId="77777777" w:rsidR="00BB2611" w:rsidRPr="00942BD2" w:rsidRDefault="00BB2611" w:rsidP="00BB2611">
      <w:pPr>
        <w:pStyle w:val="NoSpacing"/>
        <w:rPr>
          <w:rFonts w:cstheme="minorHAnsi"/>
        </w:rPr>
      </w:pPr>
      <w:r w:rsidRPr="00942BD2">
        <w:rPr>
          <w:rFonts w:cstheme="minorHAnsi"/>
          <w:color w:val="000000"/>
          <w:shd w:val="clear" w:color="auto" w:fill="FFFFFF"/>
        </w:rPr>
        <w:t>The </w:t>
      </w:r>
      <w:proofErr w:type="spellStart"/>
      <w:proofErr w:type="gramStart"/>
      <w:r w:rsidRPr="00942BD2">
        <w:rPr>
          <w:rStyle w:val="Strong"/>
          <w:rFonts w:cstheme="minorHAnsi"/>
          <w:color w:val="000000"/>
          <w:shd w:val="clear" w:color="auto" w:fill="FFFFFF"/>
        </w:rPr>
        <w:t>ts</w:t>
      </w:r>
      <w:proofErr w:type="spellEnd"/>
      <w:r w:rsidRPr="00942BD2">
        <w:rPr>
          <w:rStyle w:val="Strong"/>
          <w:rFonts w:cstheme="minorHAnsi"/>
          <w:color w:val="000000"/>
          <w:shd w:val="clear" w:color="auto" w:fill="FFFFFF"/>
        </w:rPr>
        <w:t>(</w:t>
      </w:r>
      <w:proofErr w:type="gramEnd"/>
      <w:r w:rsidRPr="00942BD2">
        <w:rPr>
          <w:rStyle w:val="Strong"/>
          <w:rFonts w:cstheme="minorHAnsi"/>
          <w:color w:val="000000"/>
          <w:shd w:val="clear" w:color="auto" w:fill="FFFFFF"/>
        </w:rPr>
        <w:t>)</w:t>
      </w:r>
      <w:r w:rsidRPr="00942BD2">
        <w:rPr>
          <w:rFonts w:cstheme="minorHAnsi"/>
          <w:color w:val="000000"/>
          <w:shd w:val="clear" w:color="auto" w:fill="FFFFFF"/>
        </w:rPr>
        <w:t> function will convert a numeric vector into an R time series object. The format is </w:t>
      </w:r>
      <w:proofErr w:type="spellStart"/>
      <w:proofErr w:type="gramStart"/>
      <w:r w:rsidRPr="00942BD2">
        <w:rPr>
          <w:rStyle w:val="Strong"/>
          <w:rFonts w:cstheme="minorHAnsi"/>
          <w:color w:val="000000"/>
          <w:shd w:val="clear" w:color="auto" w:fill="FFFFFF"/>
        </w:rPr>
        <w:t>ts</w:t>
      </w:r>
      <w:proofErr w:type="spellEnd"/>
      <w:r w:rsidRPr="00942BD2">
        <w:rPr>
          <w:rStyle w:val="Strong"/>
          <w:rFonts w:cstheme="minorHAnsi"/>
          <w:color w:val="000000"/>
          <w:shd w:val="clear" w:color="auto" w:fill="FFFFFF"/>
        </w:rPr>
        <w:t>(</w:t>
      </w:r>
      <w:proofErr w:type="gramEnd"/>
      <w:r w:rsidRPr="00942BD2">
        <w:rPr>
          <w:rStyle w:val="Emphasis"/>
          <w:rFonts w:cstheme="minorHAnsi"/>
          <w:color w:val="000000"/>
          <w:shd w:val="clear" w:color="auto" w:fill="FFFFFF"/>
        </w:rPr>
        <w:t>vector</w:t>
      </w:r>
      <w:r w:rsidRPr="00942BD2">
        <w:rPr>
          <w:rFonts w:cstheme="minorHAnsi"/>
          <w:color w:val="000000"/>
          <w:shd w:val="clear" w:color="auto" w:fill="FFFFFF"/>
        </w:rPr>
        <w:t>,</w:t>
      </w:r>
      <w:r w:rsidRPr="00942BD2">
        <w:rPr>
          <w:rStyle w:val="Strong"/>
          <w:rFonts w:cstheme="minorHAnsi"/>
          <w:color w:val="000000"/>
          <w:shd w:val="clear" w:color="auto" w:fill="FFFFFF"/>
        </w:rPr>
        <w:t> start=, end=, frequency=)</w:t>
      </w:r>
      <w:r w:rsidRPr="00942BD2">
        <w:rPr>
          <w:rFonts w:cstheme="minorHAnsi"/>
          <w:color w:val="000000"/>
          <w:shd w:val="clear" w:color="auto" w:fill="FFFFFF"/>
        </w:rPr>
        <w:t> where start and end are the times of the first and last observation and frequency is the number of observations per unit time (1=annual, 4=</w:t>
      </w:r>
      <w:proofErr w:type="spellStart"/>
      <w:r w:rsidRPr="00942BD2">
        <w:rPr>
          <w:rFonts w:cstheme="minorHAnsi"/>
          <w:color w:val="000000"/>
          <w:shd w:val="clear" w:color="auto" w:fill="FFFFFF"/>
        </w:rPr>
        <w:t>quartly</w:t>
      </w:r>
      <w:proofErr w:type="spellEnd"/>
      <w:r w:rsidRPr="00942BD2">
        <w:rPr>
          <w:rFonts w:cstheme="minorHAnsi"/>
          <w:color w:val="000000"/>
          <w:shd w:val="clear" w:color="auto" w:fill="FFFFFF"/>
        </w:rPr>
        <w:t>, 12=monthly, etc.).</w:t>
      </w:r>
    </w:p>
    <w:p w14:paraId="5B9DB289" w14:textId="77777777" w:rsidR="00BB2611" w:rsidRDefault="00BB2611" w:rsidP="00BB2611">
      <w:pPr>
        <w:pStyle w:val="NoSpacing"/>
      </w:pPr>
    </w:p>
    <w:p w14:paraId="4BD70889" w14:textId="77777777" w:rsidR="00BB2611" w:rsidRDefault="00BB2611" w:rsidP="00BB2611">
      <w:pPr>
        <w:pStyle w:val="NoSpacing"/>
      </w:pPr>
    </w:p>
    <w:p w14:paraId="136F56A6" w14:textId="77777777" w:rsidR="00BB2611" w:rsidRDefault="00BB2611" w:rsidP="00BB2611">
      <w:pPr>
        <w:pStyle w:val="NoSpacing"/>
      </w:pPr>
      <w:r>
        <w:t xml:space="preserve">First, we calculate seasonal component of the data using </w:t>
      </w:r>
      <w:proofErr w:type="spellStart"/>
      <w:proofErr w:type="gramStart"/>
      <w:r>
        <w:t>stl</w:t>
      </w:r>
      <w:proofErr w:type="spellEnd"/>
      <w:r>
        <w:t>(</w:t>
      </w:r>
      <w:proofErr w:type="gramEnd"/>
      <w:r>
        <w:t>). STL is a flexible function for decomposing and forecasting the series. It calculates the seasonal component of the series using smoothing and adjusts the original series by subtracting seasonality in two simple lines.</w:t>
      </w:r>
    </w:p>
    <w:p w14:paraId="315BE0D8" w14:textId="77777777" w:rsidR="00BB2611" w:rsidRDefault="00BB2611" w:rsidP="00BB2611">
      <w:pPr>
        <w:pStyle w:val="NoSpacing"/>
      </w:pPr>
    </w:p>
    <w:p w14:paraId="2BC30078" w14:textId="77777777" w:rsidR="00BB2611" w:rsidRDefault="00BB2611" w:rsidP="00FD0C84">
      <w:pPr>
        <w:pStyle w:val="NoSpacing"/>
      </w:pPr>
    </w:p>
    <w:p w14:paraId="00DABD96" w14:textId="62A7D7B7" w:rsidR="00942BD2" w:rsidRDefault="00942BD2" w:rsidP="00FD0C84">
      <w:pPr>
        <w:pStyle w:val="NoSpacing"/>
      </w:pPr>
    </w:p>
    <w:p w14:paraId="5C0B7879" w14:textId="63392790" w:rsidR="00942BD2" w:rsidRDefault="00942BD2" w:rsidP="00FD0C84">
      <w:pPr>
        <w:pStyle w:val="NoSpacing"/>
      </w:pPr>
      <w:r>
        <w:t>Weekly trend plot</w:t>
      </w:r>
    </w:p>
    <w:p w14:paraId="22AF9BC7" w14:textId="29FED82E" w:rsidR="00942BD2" w:rsidRDefault="00942BD2" w:rsidP="00FD0C84">
      <w:pPr>
        <w:pStyle w:val="NoSpacing"/>
      </w:pPr>
      <w:r>
        <w:rPr>
          <w:noProof/>
        </w:rPr>
        <w:drawing>
          <wp:inline distT="0" distB="0" distL="0" distR="0" wp14:anchorId="68C53981" wp14:editId="52A5496E">
            <wp:extent cx="4597400" cy="2012315"/>
            <wp:effectExtent l="19050" t="19050" r="1270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218" cy="2017488"/>
                    </a:xfrm>
                    <a:prstGeom prst="rect">
                      <a:avLst/>
                    </a:prstGeom>
                    <a:ln>
                      <a:solidFill>
                        <a:schemeClr val="bg2">
                          <a:lumMod val="90000"/>
                        </a:schemeClr>
                      </a:solidFill>
                    </a:ln>
                  </pic:spPr>
                </pic:pic>
              </a:graphicData>
            </a:graphic>
          </wp:inline>
        </w:drawing>
      </w:r>
    </w:p>
    <w:p w14:paraId="30B82E4F" w14:textId="4E8D3822" w:rsidR="00942BD2" w:rsidRDefault="00942BD2" w:rsidP="00FD0C84">
      <w:pPr>
        <w:pStyle w:val="NoSpacing"/>
      </w:pPr>
      <w:r>
        <w:t>Monthly trend plot</w:t>
      </w:r>
    </w:p>
    <w:p w14:paraId="1AAF3E34" w14:textId="1CDB2597" w:rsidR="00942BD2" w:rsidRDefault="00942BD2" w:rsidP="00FD0C84">
      <w:pPr>
        <w:pStyle w:val="NoSpacing"/>
      </w:pPr>
      <w:r>
        <w:rPr>
          <w:noProof/>
        </w:rPr>
        <w:drawing>
          <wp:inline distT="0" distB="0" distL="0" distR="0" wp14:anchorId="1E3DDA8A" wp14:editId="44EC13A0">
            <wp:extent cx="4597400" cy="1711325"/>
            <wp:effectExtent l="19050" t="19050" r="12700"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406" cy="1714305"/>
                    </a:xfrm>
                    <a:prstGeom prst="rect">
                      <a:avLst/>
                    </a:prstGeom>
                    <a:ln>
                      <a:solidFill>
                        <a:schemeClr val="bg2">
                          <a:lumMod val="90000"/>
                        </a:schemeClr>
                      </a:solidFill>
                    </a:ln>
                  </pic:spPr>
                </pic:pic>
              </a:graphicData>
            </a:graphic>
          </wp:inline>
        </w:drawing>
      </w:r>
    </w:p>
    <w:p w14:paraId="72702BBF" w14:textId="35A5E4D7" w:rsidR="00942BD2" w:rsidRDefault="00942BD2" w:rsidP="00FD0C84">
      <w:pPr>
        <w:pStyle w:val="NoSpacing"/>
      </w:pPr>
      <w:r>
        <w:lastRenderedPageBreak/>
        <w:t>Decomposed components of the time series dataset</w:t>
      </w:r>
    </w:p>
    <w:p w14:paraId="7D178D2B" w14:textId="0B8FA369" w:rsidR="00942BD2" w:rsidRDefault="00942BD2" w:rsidP="00FD0C84">
      <w:pPr>
        <w:pStyle w:val="NoSpacing"/>
      </w:pPr>
    </w:p>
    <w:p w14:paraId="207C9F21" w14:textId="3302F2A3" w:rsidR="00942BD2" w:rsidRDefault="00942BD2" w:rsidP="00FD0C84">
      <w:pPr>
        <w:pStyle w:val="NoSpacing"/>
      </w:pPr>
      <w:r>
        <w:rPr>
          <w:noProof/>
        </w:rPr>
        <w:drawing>
          <wp:inline distT="0" distB="0" distL="0" distR="0" wp14:anchorId="132338D9" wp14:editId="28BDF9E6">
            <wp:extent cx="3575050" cy="2146012"/>
            <wp:effectExtent l="19050" t="19050" r="2540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7785" cy="2159659"/>
                    </a:xfrm>
                    <a:prstGeom prst="rect">
                      <a:avLst/>
                    </a:prstGeom>
                    <a:ln>
                      <a:solidFill>
                        <a:schemeClr val="bg2">
                          <a:lumMod val="90000"/>
                        </a:schemeClr>
                      </a:solidFill>
                    </a:ln>
                  </pic:spPr>
                </pic:pic>
              </a:graphicData>
            </a:graphic>
          </wp:inline>
        </w:drawing>
      </w:r>
    </w:p>
    <w:p w14:paraId="68600EC1" w14:textId="77777777" w:rsidR="00942BD2" w:rsidRDefault="00942BD2" w:rsidP="00FD0C84">
      <w:pPr>
        <w:pStyle w:val="NoSpacing"/>
      </w:pPr>
    </w:p>
    <w:p w14:paraId="655170AD" w14:textId="3E99CE90" w:rsidR="00942BD2" w:rsidRDefault="00FD0C84" w:rsidP="00FD0C84">
      <w:pPr>
        <w:pStyle w:val="NoSpacing"/>
      </w:pPr>
      <w:r>
        <w:t xml:space="preserve">  </w:t>
      </w:r>
      <w:r w:rsidR="009E6EFA">
        <w:t>Time series data adjusted for the seasonal component</w:t>
      </w:r>
    </w:p>
    <w:p w14:paraId="587DFE4A" w14:textId="1E769A1D" w:rsidR="009E6EFA" w:rsidRPr="009E6EFA" w:rsidRDefault="009E6EFA" w:rsidP="00FD0C84">
      <w:pPr>
        <w:pStyle w:val="NoSpacing"/>
      </w:pPr>
      <w:r>
        <w:rPr>
          <w:noProof/>
        </w:rPr>
        <w:drawing>
          <wp:inline distT="0" distB="0" distL="0" distR="0" wp14:anchorId="4703117E" wp14:editId="019B51B2">
            <wp:extent cx="3594100" cy="2157448"/>
            <wp:effectExtent l="19050" t="19050" r="2540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4701" cy="2169814"/>
                    </a:xfrm>
                    <a:prstGeom prst="rect">
                      <a:avLst/>
                    </a:prstGeom>
                    <a:ln>
                      <a:solidFill>
                        <a:schemeClr val="bg2">
                          <a:lumMod val="90000"/>
                        </a:schemeClr>
                      </a:solidFill>
                    </a:ln>
                  </pic:spPr>
                </pic:pic>
              </a:graphicData>
            </a:graphic>
          </wp:inline>
        </w:drawing>
      </w:r>
    </w:p>
    <w:p w14:paraId="12636E49" w14:textId="77777777" w:rsidR="00A4506B" w:rsidRDefault="00A4506B" w:rsidP="00FD0C84">
      <w:pPr>
        <w:pStyle w:val="NoSpacing"/>
      </w:pPr>
    </w:p>
    <w:p w14:paraId="257A5326" w14:textId="21DE417A" w:rsidR="00A4506B" w:rsidRDefault="009E6EFA" w:rsidP="009E6EFA">
      <w:pPr>
        <w:pStyle w:val="NoSpacing"/>
      </w:pPr>
      <w:r>
        <w:t>W</w:t>
      </w:r>
      <w:r>
        <w:t xml:space="preserve">e </w:t>
      </w:r>
      <w:r>
        <w:t>don’t</w:t>
      </w:r>
      <w:r>
        <w:t xml:space="preserve"> observe any </w:t>
      </w:r>
      <w:r>
        <w:t>seasonality</w:t>
      </w:r>
      <w:r>
        <w:t xml:space="preserve"> or trend in the </w:t>
      </w:r>
      <w:proofErr w:type="spellStart"/>
      <w:r>
        <w:t>dataNote</w:t>
      </w:r>
      <w:proofErr w:type="spellEnd"/>
      <w:r>
        <w:t xml:space="preserve"> that </w:t>
      </w:r>
      <w:proofErr w:type="spellStart"/>
      <w:proofErr w:type="gramStart"/>
      <w:r>
        <w:t>stl</w:t>
      </w:r>
      <w:proofErr w:type="spellEnd"/>
      <w:r>
        <w:t>(</w:t>
      </w:r>
      <w:proofErr w:type="gramEnd"/>
      <w:r>
        <w:t xml:space="preserve">) by default assumes additive model </w:t>
      </w:r>
      <w:proofErr w:type="spellStart"/>
      <w:r>
        <w:t>structure.Use</w:t>
      </w:r>
      <w:proofErr w:type="spellEnd"/>
      <w:r>
        <w:t xml:space="preserve"> </w:t>
      </w:r>
      <w:proofErr w:type="spellStart"/>
      <w:r>
        <w:t>allow.multiplicative.trend</w:t>
      </w:r>
      <w:proofErr w:type="spellEnd"/>
      <w:r>
        <w:t>=TRUE to incorporate the multiplicative model.</w:t>
      </w:r>
    </w:p>
    <w:p w14:paraId="6682A6E1" w14:textId="3D490378" w:rsidR="009E6EFA" w:rsidRDefault="009E6EFA" w:rsidP="009E6EFA">
      <w:pPr>
        <w:pStyle w:val="NoSpacing"/>
      </w:pPr>
    </w:p>
    <w:p w14:paraId="5B7F459B" w14:textId="06D8C126" w:rsidR="009E6EFA" w:rsidRPr="009E6EFA" w:rsidRDefault="009E6EFA" w:rsidP="009E6EFA">
      <w:pPr>
        <w:pStyle w:val="NoSpacing"/>
        <w:rPr>
          <w:b/>
        </w:rPr>
      </w:pPr>
      <w:r w:rsidRPr="009E6EFA">
        <w:rPr>
          <w:b/>
        </w:rPr>
        <w:t>Is the time series dataset stationary?</w:t>
      </w:r>
    </w:p>
    <w:p w14:paraId="3C9E3CFA" w14:textId="11D5714E" w:rsidR="009E6EFA" w:rsidRPr="009E6EFA" w:rsidRDefault="009E6EFA" w:rsidP="009E6EFA">
      <w:pPr>
        <w:pStyle w:val="NoSpacing"/>
      </w:pPr>
      <w:r w:rsidRPr="009E6EFA">
        <w:t xml:space="preserve">Fitting an ARIMA model requires the series to be stationary. </w:t>
      </w:r>
    </w:p>
    <w:p w14:paraId="203E4EF1" w14:textId="0884466E" w:rsidR="009E6EFA" w:rsidRPr="009E6EFA" w:rsidRDefault="009E6EFA" w:rsidP="009E6EFA">
      <w:pPr>
        <w:pStyle w:val="NoSpacing"/>
      </w:pPr>
      <w:r w:rsidRPr="009E6EFA">
        <w:t>A series is said to be stationary when its mean, variance, and autocovariance are time invariant. This assumption makes intuitive sense: Since ARIMA uses previous lags of series to model its behavior, modeling stable series with consistent properties involves less uncertainty.</w:t>
      </w:r>
    </w:p>
    <w:p w14:paraId="41EE7410" w14:textId="3C1EACAD" w:rsidR="009E6EFA" w:rsidRPr="009E6EFA" w:rsidRDefault="009E6EFA" w:rsidP="009E6EFA">
      <w:pPr>
        <w:pStyle w:val="NoSpacing"/>
      </w:pPr>
      <w:r w:rsidRPr="009E6EFA">
        <w:t>An example of a stationary series, where data values oscillate with a steady variance around the mean of 1.</w:t>
      </w:r>
      <w:r>
        <w:t xml:space="preserve"> </w:t>
      </w:r>
      <w:r w:rsidRPr="009E6EFA">
        <w:t xml:space="preserve">For a non-stationary </w:t>
      </w:r>
      <w:r w:rsidRPr="009E6EFA">
        <w:t>series; mean</w:t>
      </w:r>
      <w:r w:rsidRPr="009E6EFA">
        <w:t xml:space="preserve"> of this series will differ across different time windows.</w:t>
      </w:r>
    </w:p>
    <w:p w14:paraId="26846D98" w14:textId="2AF4F298" w:rsidR="009E6EFA" w:rsidRDefault="009E6EFA" w:rsidP="009E6EFA">
      <w:pPr>
        <w:pStyle w:val="NoSpacing"/>
        <w:rPr>
          <w:b/>
        </w:rPr>
      </w:pPr>
    </w:p>
    <w:p w14:paraId="120B6BAA" w14:textId="4BB6E5FD" w:rsidR="001B5654" w:rsidRDefault="001B5654" w:rsidP="009E6EFA">
      <w:pPr>
        <w:pStyle w:val="NoSpacing"/>
        <w:rPr>
          <w:b/>
        </w:rPr>
      </w:pPr>
      <w:r>
        <w:rPr>
          <w:noProof/>
        </w:rPr>
        <w:lastRenderedPageBreak/>
        <w:drawing>
          <wp:inline distT="0" distB="0" distL="0" distR="0" wp14:anchorId="5FDF9AA7" wp14:editId="0CFFC861">
            <wp:extent cx="4610100" cy="1933681"/>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1282" cy="1938371"/>
                    </a:xfrm>
                    <a:prstGeom prst="rect">
                      <a:avLst/>
                    </a:prstGeom>
                    <a:ln>
                      <a:solidFill>
                        <a:schemeClr val="bg2">
                          <a:lumMod val="90000"/>
                        </a:schemeClr>
                      </a:solidFill>
                    </a:ln>
                  </pic:spPr>
                </pic:pic>
              </a:graphicData>
            </a:graphic>
          </wp:inline>
        </w:drawing>
      </w:r>
    </w:p>
    <w:p w14:paraId="42A1EFF4" w14:textId="597F43B3" w:rsidR="00180349" w:rsidRDefault="00180349" w:rsidP="009E6EFA">
      <w:pPr>
        <w:pStyle w:val="NoSpacing"/>
        <w:rPr>
          <w:b/>
        </w:rPr>
      </w:pPr>
    </w:p>
    <w:p w14:paraId="0254FEA0" w14:textId="0D2BF6E4" w:rsidR="00180349" w:rsidRPr="00F62A82" w:rsidRDefault="00F62A82" w:rsidP="009E6EFA">
      <w:pPr>
        <w:pStyle w:val="NoSpacing"/>
      </w:pPr>
      <w:r w:rsidRPr="00F62A82">
        <w:t>Test results</w:t>
      </w:r>
    </w:p>
    <w:p w14:paraId="6AAB3555" w14:textId="5405386A" w:rsidR="00F62A82" w:rsidRDefault="00F62A82" w:rsidP="009E6EFA">
      <w:pPr>
        <w:pStyle w:val="NoSpacing"/>
        <w:rPr>
          <w:b/>
        </w:rPr>
      </w:pPr>
      <w:r>
        <w:rPr>
          <w:noProof/>
        </w:rPr>
        <w:drawing>
          <wp:inline distT="0" distB="0" distL="0" distR="0" wp14:anchorId="60F01174" wp14:editId="0EAE692A">
            <wp:extent cx="3511550" cy="708313"/>
            <wp:effectExtent l="19050" t="19050" r="1270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490" cy="718588"/>
                    </a:xfrm>
                    <a:prstGeom prst="rect">
                      <a:avLst/>
                    </a:prstGeom>
                    <a:ln>
                      <a:solidFill>
                        <a:schemeClr val="bg2">
                          <a:lumMod val="90000"/>
                        </a:schemeClr>
                      </a:solidFill>
                    </a:ln>
                  </pic:spPr>
                </pic:pic>
              </a:graphicData>
            </a:graphic>
          </wp:inline>
        </w:drawing>
      </w:r>
    </w:p>
    <w:p w14:paraId="67521146" w14:textId="00643C3C" w:rsidR="00F62A82" w:rsidRDefault="00F62A82" w:rsidP="009E6EFA">
      <w:pPr>
        <w:pStyle w:val="NoSpacing"/>
        <w:rPr>
          <w:b/>
        </w:rPr>
      </w:pPr>
    </w:p>
    <w:p w14:paraId="2067703D" w14:textId="59358416" w:rsidR="00F62A82" w:rsidRDefault="000C4775" w:rsidP="009E6EFA">
      <w:pPr>
        <w:pStyle w:val="NoSpacing"/>
      </w:pPr>
      <w:r w:rsidRPr="000C4775">
        <w:t>The test shows that the series in non-stationary</w:t>
      </w:r>
      <w:r>
        <w:t>.</w:t>
      </w:r>
    </w:p>
    <w:p w14:paraId="75193720" w14:textId="41ECA904" w:rsidR="000C4775" w:rsidRDefault="000C4775" w:rsidP="009E6EFA">
      <w:pPr>
        <w:pStyle w:val="NoSpacing"/>
      </w:pPr>
      <w:r>
        <w:t>To treat this series, we take a differencing factor. Checking the Auto Correlation and Partial Auto Correlation Plots.</w:t>
      </w:r>
    </w:p>
    <w:p w14:paraId="2F1CCF14" w14:textId="12D857D9" w:rsidR="000C4775" w:rsidRDefault="000C4775" w:rsidP="009E6EFA">
      <w:pPr>
        <w:pStyle w:val="NoSpacing"/>
      </w:pPr>
      <w:r>
        <w:rPr>
          <w:noProof/>
        </w:rPr>
        <w:drawing>
          <wp:inline distT="0" distB="0" distL="0" distR="0" wp14:anchorId="10AED569" wp14:editId="01D4FFF8">
            <wp:extent cx="3822700" cy="2113280"/>
            <wp:effectExtent l="19050" t="19050" r="2540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418" cy="2122522"/>
                    </a:xfrm>
                    <a:prstGeom prst="rect">
                      <a:avLst/>
                    </a:prstGeom>
                    <a:ln>
                      <a:solidFill>
                        <a:schemeClr val="bg2">
                          <a:lumMod val="90000"/>
                        </a:schemeClr>
                      </a:solidFill>
                    </a:ln>
                  </pic:spPr>
                </pic:pic>
              </a:graphicData>
            </a:graphic>
          </wp:inline>
        </w:drawing>
      </w:r>
    </w:p>
    <w:p w14:paraId="31701F5E" w14:textId="0EF02015" w:rsidR="000C4775" w:rsidRDefault="000C4775" w:rsidP="009E6EFA">
      <w:pPr>
        <w:pStyle w:val="NoSpacing"/>
      </w:pPr>
    </w:p>
    <w:p w14:paraId="2D0B779C" w14:textId="636C7388" w:rsidR="000C4775" w:rsidRDefault="008717BF" w:rsidP="009E6EFA">
      <w:pPr>
        <w:pStyle w:val="NoSpacing"/>
      </w:pPr>
      <w:r>
        <w:rPr>
          <w:noProof/>
        </w:rPr>
        <w:drawing>
          <wp:inline distT="0" distB="0" distL="0" distR="0" wp14:anchorId="7C28350E" wp14:editId="613A29ED">
            <wp:extent cx="3822700" cy="1752539"/>
            <wp:effectExtent l="19050" t="19050" r="2540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624" cy="1764424"/>
                    </a:xfrm>
                    <a:prstGeom prst="rect">
                      <a:avLst/>
                    </a:prstGeom>
                    <a:ln>
                      <a:solidFill>
                        <a:schemeClr val="bg2">
                          <a:lumMod val="90000"/>
                        </a:schemeClr>
                      </a:solidFill>
                    </a:ln>
                  </pic:spPr>
                </pic:pic>
              </a:graphicData>
            </a:graphic>
          </wp:inline>
        </w:drawing>
      </w:r>
    </w:p>
    <w:p w14:paraId="52990937" w14:textId="54036789" w:rsidR="008717BF" w:rsidRDefault="008717BF" w:rsidP="009E6EFA">
      <w:pPr>
        <w:pStyle w:val="NoSpacing"/>
      </w:pPr>
    </w:p>
    <w:p w14:paraId="21A7C378" w14:textId="3C029E1F" w:rsidR="008717BF" w:rsidRDefault="008717BF" w:rsidP="009E6EFA">
      <w:pPr>
        <w:pStyle w:val="NoSpacing"/>
      </w:pPr>
    </w:p>
    <w:p w14:paraId="4B78E8B2" w14:textId="2754F6E5" w:rsidR="008717BF" w:rsidRPr="0042409F" w:rsidRDefault="0042409F" w:rsidP="009E6EFA">
      <w:pPr>
        <w:pStyle w:val="NoSpacing"/>
        <w:rPr>
          <w:b/>
        </w:rPr>
      </w:pPr>
      <w:r w:rsidRPr="0042409F">
        <w:rPr>
          <w:b/>
        </w:rPr>
        <w:lastRenderedPageBreak/>
        <w:t>What are auto correlations in Time Series Data?</w:t>
      </w:r>
    </w:p>
    <w:p w14:paraId="0E962D11" w14:textId="77777777" w:rsidR="000C4775" w:rsidRPr="000C4775" w:rsidRDefault="000C4775" w:rsidP="009E6EFA">
      <w:pPr>
        <w:pStyle w:val="NoSpacing"/>
      </w:pPr>
    </w:p>
    <w:p w14:paraId="506A17BF" w14:textId="77777777" w:rsidR="0042409F" w:rsidRPr="0042409F" w:rsidRDefault="0042409F" w:rsidP="0042409F">
      <w:pPr>
        <w:shd w:val="clear" w:color="auto" w:fill="FFFFFF"/>
        <w:spacing w:before="100" w:beforeAutospacing="1" w:after="100" w:afterAutospacing="1" w:line="240" w:lineRule="auto"/>
        <w:outlineLvl w:val="1"/>
        <w:rPr>
          <w:rFonts w:eastAsia="Times New Roman" w:cstheme="minorHAnsi"/>
          <w:color w:val="000000" w:themeColor="text1"/>
        </w:rPr>
      </w:pPr>
      <w:r w:rsidRPr="0042409F">
        <w:rPr>
          <w:rFonts w:eastAsia="Times New Roman" w:cstheme="minorHAnsi"/>
          <w:color w:val="000000" w:themeColor="text1"/>
        </w:rPr>
        <w:t>Autocorrelation of Time Series</w:t>
      </w:r>
    </w:p>
    <w:p w14:paraId="111DE71C" w14:textId="77777777" w:rsidR="0042409F" w:rsidRPr="0042409F" w:rsidRDefault="0042409F" w:rsidP="0042409F">
      <w:pPr>
        <w:shd w:val="clear" w:color="auto" w:fill="FFFFFF"/>
        <w:spacing w:after="0" w:afterAutospacing="1" w:line="240" w:lineRule="auto"/>
        <w:rPr>
          <w:rFonts w:eastAsia="Times New Roman" w:cstheme="minorHAnsi"/>
          <w:color w:val="000000" w:themeColor="text1"/>
        </w:rPr>
      </w:pPr>
      <w:r w:rsidRPr="0042409F">
        <w:rPr>
          <w:rFonts w:eastAsia="Times New Roman" w:cstheme="minorHAnsi"/>
          <w:color w:val="000000" w:themeColor="text1"/>
        </w:rPr>
        <w:t xml:space="preserve">Another way to look at time series data is to plot each observation against another observation that occurred </w:t>
      </w:r>
      <w:proofErr w:type="spellStart"/>
      <w:r w:rsidRPr="0042409F">
        <w:rPr>
          <w:rFonts w:eastAsia="Times New Roman" w:cstheme="minorHAnsi"/>
          <w:color w:val="000000" w:themeColor="text1"/>
        </w:rPr>
        <w:t>some time</w:t>
      </w:r>
      <w:proofErr w:type="spellEnd"/>
      <w:r w:rsidRPr="0042409F">
        <w:rPr>
          <w:rFonts w:eastAsia="Times New Roman" w:cstheme="minorHAnsi"/>
          <w:color w:val="000000" w:themeColor="text1"/>
        </w:rPr>
        <w:t xml:space="preserve"> previously. For example, you could plot </w:t>
      </w:r>
      <w:proofErr w:type="spellStart"/>
      <w:r w:rsidRPr="00CF0D87">
        <w:rPr>
          <w:rFonts w:eastAsia="Times New Roman" w:cstheme="minorHAnsi"/>
          <w:color w:val="000000" w:themeColor="text1"/>
          <w:bdr w:val="none" w:sz="0" w:space="0" w:color="auto" w:frame="1"/>
        </w:rPr>
        <w:t>ytyt</w:t>
      </w:r>
      <w:proofErr w:type="spellEnd"/>
      <w:r w:rsidRPr="0042409F">
        <w:rPr>
          <w:rFonts w:eastAsia="Times New Roman" w:cstheme="minorHAnsi"/>
          <w:color w:val="000000" w:themeColor="text1"/>
        </w:rPr>
        <w:t> against </w:t>
      </w:r>
      <w:r w:rsidRPr="00CF0D87">
        <w:rPr>
          <w:rFonts w:eastAsia="Times New Roman" w:cstheme="minorHAnsi"/>
          <w:color w:val="000000" w:themeColor="text1"/>
          <w:bdr w:val="none" w:sz="0" w:space="0" w:color="auto" w:frame="1"/>
        </w:rPr>
        <w:t>yt−1yt−1</w:t>
      </w:r>
      <w:r w:rsidRPr="0042409F">
        <w:rPr>
          <w:rFonts w:eastAsia="Times New Roman" w:cstheme="minorHAnsi"/>
          <w:color w:val="000000" w:themeColor="text1"/>
        </w:rPr>
        <w:t>. This is called a lag plot because you are plotting the time series against lags of itself. The </w:t>
      </w:r>
      <w:proofErr w:type="spellStart"/>
      <w:proofErr w:type="gramStart"/>
      <w:r w:rsidRPr="00CF0D87">
        <w:rPr>
          <w:rFonts w:eastAsia="Times New Roman" w:cstheme="minorHAnsi"/>
          <w:color w:val="000000" w:themeColor="text1"/>
          <w:shd w:val="clear" w:color="auto" w:fill="F9F9F9"/>
        </w:rPr>
        <w:t>gglagplot</w:t>
      </w:r>
      <w:proofErr w:type="spellEnd"/>
      <w:r w:rsidRPr="00CF0D87">
        <w:rPr>
          <w:rFonts w:eastAsia="Times New Roman" w:cstheme="minorHAnsi"/>
          <w:color w:val="000000" w:themeColor="text1"/>
          <w:shd w:val="clear" w:color="auto" w:fill="F9F9F9"/>
        </w:rPr>
        <w:t>(</w:t>
      </w:r>
      <w:proofErr w:type="gramEnd"/>
      <w:r w:rsidRPr="00CF0D87">
        <w:rPr>
          <w:rFonts w:eastAsia="Times New Roman" w:cstheme="minorHAnsi"/>
          <w:color w:val="000000" w:themeColor="text1"/>
          <w:shd w:val="clear" w:color="auto" w:fill="F9F9F9"/>
        </w:rPr>
        <w:t>)</w:t>
      </w:r>
      <w:r w:rsidRPr="0042409F">
        <w:rPr>
          <w:rFonts w:eastAsia="Times New Roman" w:cstheme="minorHAnsi"/>
          <w:color w:val="000000" w:themeColor="text1"/>
        </w:rPr>
        <w:t> function produces various types of lag plots.</w:t>
      </w:r>
    </w:p>
    <w:p w14:paraId="4337E627" w14:textId="5ECB9E39" w:rsidR="0042409F" w:rsidRPr="0042409F" w:rsidRDefault="0042409F" w:rsidP="0042409F">
      <w:pPr>
        <w:shd w:val="clear" w:color="auto" w:fill="FFFFFF"/>
        <w:spacing w:after="0" w:afterAutospacing="1" w:line="240" w:lineRule="auto"/>
        <w:rPr>
          <w:rFonts w:eastAsia="Times New Roman" w:cstheme="minorHAnsi"/>
          <w:color w:val="000000" w:themeColor="text1"/>
        </w:rPr>
      </w:pPr>
      <w:r w:rsidRPr="0042409F">
        <w:rPr>
          <w:rFonts w:eastAsia="Times New Roman" w:cstheme="minorHAnsi"/>
          <w:color w:val="000000" w:themeColor="text1"/>
        </w:rPr>
        <w:t>The correlations associated with the lag plots form what is called the “autocorrelation function”. Autocorrelation is nearly the same as correlation, which you can learn about in the </w:t>
      </w:r>
      <w:r w:rsidRPr="00CF0D87">
        <w:rPr>
          <w:rFonts w:eastAsia="Times New Roman" w:cstheme="minorHAnsi"/>
          <w:color w:val="000000" w:themeColor="text1"/>
        </w:rPr>
        <w:t>Assessing Correlations</w:t>
      </w:r>
      <w:r w:rsidRPr="0042409F">
        <w:rPr>
          <w:rFonts w:eastAsia="Times New Roman" w:cstheme="minorHAnsi"/>
          <w:color w:val="000000" w:themeColor="text1"/>
        </w:rPr>
        <w:t> tutorial. However, autocorrelation is the correlation of a time series with a delayed copy of itself. Autocorrelation between </w:t>
      </w:r>
      <w:proofErr w:type="spellStart"/>
      <w:r w:rsidRPr="00CF0D87">
        <w:rPr>
          <w:rFonts w:eastAsia="Times New Roman" w:cstheme="minorHAnsi"/>
          <w:color w:val="000000" w:themeColor="text1"/>
          <w:bdr w:val="none" w:sz="0" w:space="0" w:color="auto" w:frame="1"/>
        </w:rPr>
        <w:t>ytyt</w:t>
      </w:r>
      <w:proofErr w:type="spellEnd"/>
      <w:r w:rsidRPr="0042409F">
        <w:rPr>
          <w:rFonts w:eastAsia="Times New Roman" w:cstheme="minorHAnsi"/>
          <w:color w:val="000000" w:themeColor="text1"/>
        </w:rPr>
        <w:t> and </w:t>
      </w:r>
      <w:proofErr w:type="spellStart"/>
      <w:r w:rsidRPr="00CF0D87">
        <w:rPr>
          <w:rFonts w:eastAsia="Times New Roman" w:cstheme="minorHAnsi"/>
          <w:color w:val="000000" w:themeColor="text1"/>
          <w:bdr w:val="none" w:sz="0" w:space="0" w:color="auto" w:frame="1"/>
        </w:rPr>
        <w:t>yt</w:t>
      </w:r>
      <w:proofErr w:type="spellEnd"/>
      <w:r w:rsidRPr="00CF0D87">
        <w:rPr>
          <w:rFonts w:eastAsia="Times New Roman" w:cstheme="minorHAnsi"/>
          <w:color w:val="000000" w:themeColor="text1"/>
          <w:bdr w:val="none" w:sz="0" w:space="0" w:color="auto" w:frame="1"/>
        </w:rPr>
        <w:t>−</w:t>
      </w:r>
      <w:proofErr w:type="spellStart"/>
      <w:r w:rsidRPr="00CF0D87">
        <w:rPr>
          <w:rFonts w:eastAsia="Times New Roman" w:cstheme="minorHAnsi"/>
          <w:color w:val="000000" w:themeColor="text1"/>
          <w:bdr w:val="none" w:sz="0" w:space="0" w:color="auto" w:frame="1"/>
        </w:rPr>
        <w:t>kyt</w:t>
      </w:r>
      <w:proofErr w:type="spellEnd"/>
      <w:r w:rsidRPr="00CF0D87">
        <w:rPr>
          <w:rFonts w:eastAsia="Times New Roman" w:cstheme="minorHAnsi"/>
          <w:color w:val="000000" w:themeColor="text1"/>
          <w:bdr w:val="none" w:sz="0" w:space="0" w:color="auto" w:frame="1"/>
        </w:rPr>
        <w:t>−k</w:t>
      </w:r>
      <w:r w:rsidRPr="0042409F">
        <w:rPr>
          <w:rFonts w:eastAsia="Times New Roman" w:cstheme="minorHAnsi"/>
          <w:color w:val="000000" w:themeColor="text1"/>
        </w:rPr>
        <w:t> for different values of </w:t>
      </w:r>
      <w:r w:rsidRPr="00CF0D87">
        <w:rPr>
          <w:rFonts w:eastAsia="Times New Roman" w:cstheme="minorHAnsi"/>
          <w:i/>
          <w:iCs/>
          <w:color w:val="000000" w:themeColor="text1"/>
        </w:rPr>
        <w:t>k</w:t>
      </w:r>
      <w:r w:rsidRPr="0042409F">
        <w:rPr>
          <w:rFonts w:eastAsia="Times New Roman" w:cstheme="minorHAnsi"/>
          <w:color w:val="000000" w:themeColor="text1"/>
        </w:rPr>
        <w:t> can be written as:</w:t>
      </w:r>
    </w:p>
    <w:p w14:paraId="5C7CA3D4" w14:textId="1E3EC6A8" w:rsidR="0042409F" w:rsidRDefault="0042409F" w:rsidP="0042409F">
      <w:pPr>
        <w:shd w:val="clear" w:color="auto" w:fill="FFFFFF"/>
        <w:spacing w:after="100" w:afterAutospacing="1" w:line="240" w:lineRule="auto"/>
        <w:rPr>
          <w:rFonts w:eastAsia="Times New Roman" w:cstheme="minorHAnsi"/>
          <w:color w:val="000000" w:themeColor="text1"/>
        </w:rPr>
      </w:pPr>
      <w:r w:rsidRPr="0042409F">
        <w:rPr>
          <w:rFonts w:eastAsia="Times New Roman" w:cstheme="minorHAnsi"/>
          <w:color w:val="000000" w:themeColor="text1"/>
        </w:rPr>
        <w:t>where </w:t>
      </w:r>
      <w:r w:rsidRPr="00CF0D87">
        <w:rPr>
          <w:rFonts w:eastAsia="Times New Roman" w:cstheme="minorHAnsi"/>
          <w:i/>
          <w:iCs/>
          <w:color w:val="000000" w:themeColor="text1"/>
        </w:rPr>
        <w:t>T</w:t>
      </w:r>
      <w:r w:rsidRPr="0042409F">
        <w:rPr>
          <w:rFonts w:eastAsia="Times New Roman" w:cstheme="minorHAnsi"/>
          <w:color w:val="000000" w:themeColor="text1"/>
        </w:rPr>
        <w:t xml:space="preserve"> is the length of the time series. And </w:t>
      </w:r>
      <w:proofErr w:type="gramStart"/>
      <w:r w:rsidRPr="0042409F">
        <w:rPr>
          <w:rFonts w:eastAsia="Times New Roman" w:cstheme="minorHAnsi"/>
          <w:color w:val="000000" w:themeColor="text1"/>
        </w:rPr>
        <w:t>similar to</w:t>
      </w:r>
      <w:proofErr w:type="gramEnd"/>
      <w:r w:rsidRPr="0042409F">
        <w:rPr>
          <w:rFonts w:eastAsia="Times New Roman" w:cstheme="minorHAnsi"/>
          <w:color w:val="000000" w:themeColor="text1"/>
        </w:rPr>
        <w:t xml:space="preserve"> correlation, autocorrelation will always between +1 and -1.</w:t>
      </w:r>
    </w:p>
    <w:p w14:paraId="6957DF83" w14:textId="52F6A186" w:rsidR="00CF0D87" w:rsidRDefault="00CF0D87" w:rsidP="0042409F">
      <w:pPr>
        <w:shd w:val="clear" w:color="auto" w:fill="FFFFFF"/>
        <w:spacing w:after="100" w:afterAutospacing="1" w:line="240" w:lineRule="auto"/>
        <w:rPr>
          <w:rFonts w:eastAsia="Times New Roman" w:cstheme="minorHAnsi"/>
          <w:color w:val="000000" w:themeColor="text1"/>
        </w:rPr>
      </w:pPr>
      <w:proofErr w:type="spellStart"/>
      <w:r>
        <w:rPr>
          <w:rFonts w:eastAsia="Times New Roman" w:cstheme="minorHAnsi"/>
          <w:color w:val="000000" w:themeColor="text1"/>
        </w:rPr>
        <w:t>Gglagplot</w:t>
      </w:r>
      <w:proofErr w:type="spellEnd"/>
    </w:p>
    <w:p w14:paraId="7B730D28" w14:textId="1BB5F2A6" w:rsidR="00CF0D87" w:rsidRPr="0042409F" w:rsidRDefault="00CF0D87" w:rsidP="0042409F">
      <w:pPr>
        <w:shd w:val="clear" w:color="auto" w:fill="FFFFFF"/>
        <w:spacing w:after="100" w:afterAutospacing="1" w:line="240" w:lineRule="auto"/>
        <w:rPr>
          <w:rFonts w:eastAsia="Times New Roman" w:cstheme="minorHAnsi"/>
          <w:color w:val="000000" w:themeColor="text1"/>
        </w:rPr>
      </w:pPr>
      <w:r>
        <w:rPr>
          <w:noProof/>
        </w:rPr>
        <w:drawing>
          <wp:inline distT="0" distB="0" distL="0" distR="0" wp14:anchorId="2E2A8C2B" wp14:editId="0B5FCA7C">
            <wp:extent cx="4102768"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7791" cy="2523808"/>
                    </a:xfrm>
                    <a:prstGeom prst="rect">
                      <a:avLst/>
                    </a:prstGeom>
                  </pic:spPr>
                </pic:pic>
              </a:graphicData>
            </a:graphic>
          </wp:inline>
        </w:drawing>
      </w:r>
    </w:p>
    <w:p w14:paraId="494C464A" w14:textId="0E384E20" w:rsidR="000C4775" w:rsidRDefault="00CF0D87" w:rsidP="009E6EFA">
      <w:pPr>
        <w:pStyle w:val="NoSpacing"/>
        <w:rPr>
          <w:color w:val="000000" w:themeColor="text1"/>
        </w:rPr>
      </w:pPr>
      <w:r w:rsidRPr="00CF0D87">
        <w:rPr>
          <w:color w:val="000000" w:themeColor="text1"/>
        </w:rPr>
        <w:t>From these plots we see a high auto correlation occurring at lag 1</w:t>
      </w:r>
      <w:r>
        <w:rPr>
          <w:color w:val="000000" w:themeColor="text1"/>
        </w:rPr>
        <w:t xml:space="preserve">. </w:t>
      </w:r>
      <w:proofErr w:type="gramStart"/>
      <w:r>
        <w:rPr>
          <w:color w:val="000000" w:themeColor="text1"/>
        </w:rPr>
        <w:t>From</w:t>
      </w:r>
      <w:proofErr w:type="gramEnd"/>
      <w:r>
        <w:rPr>
          <w:color w:val="000000" w:themeColor="text1"/>
        </w:rPr>
        <w:t xml:space="preserve"> the PACF plots also, we notice spike at order1.</w:t>
      </w:r>
    </w:p>
    <w:p w14:paraId="04526F3A" w14:textId="482B2F76" w:rsidR="00CF0D87" w:rsidRDefault="00CF0D87" w:rsidP="009E6EFA">
      <w:pPr>
        <w:pStyle w:val="NoSpacing"/>
        <w:rPr>
          <w:color w:val="000000" w:themeColor="text1"/>
        </w:rPr>
      </w:pPr>
      <w:r>
        <w:rPr>
          <w:color w:val="000000" w:themeColor="text1"/>
        </w:rPr>
        <w:t>The PACF plots show the p component of an AR model</w:t>
      </w:r>
    </w:p>
    <w:p w14:paraId="3BC89A82" w14:textId="5CED33FC" w:rsidR="00CF0D87" w:rsidRDefault="00CF0D87" w:rsidP="009E6EFA">
      <w:pPr>
        <w:pStyle w:val="NoSpacing"/>
        <w:rPr>
          <w:color w:val="000000" w:themeColor="text1"/>
        </w:rPr>
      </w:pPr>
      <w:r>
        <w:rPr>
          <w:color w:val="000000" w:themeColor="text1"/>
        </w:rPr>
        <w:t>The ACF show the q component of an MA model</w:t>
      </w:r>
    </w:p>
    <w:p w14:paraId="12F0292F" w14:textId="2268B35D" w:rsidR="0049208A" w:rsidRDefault="0049208A" w:rsidP="009E6EFA">
      <w:pPr>
        <w:pStyle w:val="NoSpacing"/>
        <w:rPr>
          <w:color w:val="000000" w:themeColor="text1"/>
        </w:rPr>
      </w:pPr>
    </w:p>
    <w:p w14:paraId="25B5AE9C" w14:textId="45F85683" w:rsidR="0049208A" w:rsidRDefault="0049208A" w:rsidP="009E6EFA">
      <w:pPr>
        <w:pStyle w:val="NoSpacing"/>
        <w:rPr>
          <w:color w:val="000000" w:themeColor="text1"/>
        </w:rPr>
      </w:pPr>
    </w:p>
    <w:p w14:paraId="631BB023" w14:textId="384112AC" w:rsidR="0049208A" w:rsidRDefault="0049208A" w:rsidP="009E6EFA">
      <w:pPr>
        <w:pStyle w:val="NoSpacing"/>
        <w:rPr>
          <w:color w:val="000000" w:themeColor="text1"/>
        </w:rPr>
      </w:pPr>
    </w:p>
    <w:p w14:paraId="33760FCD" w14:textId="5348F19B" w:rsidR="0049208A" w:rsidRDefault="0049208A" w:rsidP="009E6EFA">
      <w:pPr>
        <w:pStyle w:val="NoSpacing"/>
        <w:rPr>
          <w:color w:val="000000" w:themeColor="text1"/>
        </w:rPr>
      </w:pPr>
    </w:p>
    <w:p w14:paraId="3069A1C0" w14:textId="5F6EFF71" w:rsidR="0049208A" w:rsidRDefault="0049208A" w:rsidP="009E6EFA">
      <w:pPr>
        <w:pStyle w:val="NoSpacing"/>
        <w:rPr>
          <w:color w:val="000000" w:themeColor="text1"/>
        </w:rPr>
      </w:pPr>
    </w:p>
    <w:p w14:paraId="404A70D6" w14:textId="02D792F8" w:rsidR="0049208A" w:rsidRDefault="0049208A" w:rsidP="009E6EFA">
      <w:pPr>
        <w:pStyle w:val="NoSpacing"/>
        <w:rPr>
          <w:color w:val="000000" w:themeColor="text1"/>
        </w:rPr>
      </w:pPr>
    </w:p>
    <w:p w14:paraId="232DE3AD" w14:textId="32842470" w:rsidR="0049208A" w:rsidRDefault="0049208A" w:rsidP="009E6EFA">
      <w:pPr>
        <w:pStyle w:val="NoSpacing"/>
        <w:rPr>
          <w:color w:val="000000" w:themeColor="text1"/>
        </w:rPr>
      </w:pPr>
    </w:p>
    <w:p w14:paraId="1276BD33" w14:textId="7044FF34" w:rsidR="0049208A" w:rsidRDefault="0049208A" w:rsidP="009E6EFA">
      <w:pPr>
        <w:pStyle w:val="NoSpacing"/>
        <w:rPr>
          <w:color w:val="000000" w:themeColor="text1"/>
        </w:rPr>
      </w:pPr>
    </w:p>
    <w:p w14:paraId="21FF5824" w14:textId="332B130C" w:rsidR="0049208A" w:rsidRDefault="0049208A" w:rsidP="009E6EFA">
      <w:pPr>
        <w:pStyle w:val="NoSpacing"/>
        <w:rPr>
          <w:color w:val="000000" w:themeColor="text1"/>
        </w:rPr>
      </w:pPr>
      <w:r>
        <w:rPr>
          <w:color w:val="000000" w:themeColor="text1"/>
        </w:rPr>
        <w:lastRenderedPageBreak/>
        <w:t>Assuming the order of differentiating factor is one:</w:t>
      </w:r>
    </w:p>
    <w:p w14:paraId="4D1CB2AA" w14:textId="77777777" w:rsidR="0049208A" w:rsidRDefault="0049208A" w:rsidP="009E6EFA">
      <w:pPr>
        <w:pStyle w:val="NoSpacing"/>
        <w:rPr>
          <w:color w:val="000000" w:themeColor="text1"/>
        </w:rPr>
      </w:pPr>
    </w:p>
    <w:p w14:paraId="777B7354" w14:textId="7980818D" w:rsidR="00CF0D87" w:rsidRDefault="0049208A" w:rsidP="009E6EFA">
      <w:pPr>
        <w:pStyle w:val="NoSpacing"/>
        <w:rPr>
          <w:color w:val="000000" w:themeColor="text1"/>
        </w:rPr>
      </w:pPr>
      <w:r>
        <w:rPr>
          <w:noProof/>
        </w:rPr>
        <w:drawing>
          <wp:inline distT="0" distB="0" distL="0" distR="0" wp14:anchorId="51F701CC" wp14:editId="3F4618D8">
            <wp:extent cx="4051300" cy="2499179"/>
            <wp:effectExtent l="19050" t="19050" r="25400"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3913" cy="2500791"/>
                    </a:xfrm>
                    <a:prstGeom prst="rect">
                      <a:avLst/>
                    </a:prstGeom>
                    <a:ln>
                      <a:solidFill>
                        <a:schemeClr val="bg2">
                          <a:lumMod val="90000"/>
                        </a:schemeClr>
                      </a:solidFill>
                    </a:ln>
                  </pic:spPr>
                </pic:pic>
              </a:graphicData>
            </a:graphic>
          </wp:inline>
        </w:drawing>
      </w:r>
    </w:p>
    <w:p w14:paraId="4396E0BB" w14:textId="79A5E495" w:rsidR="00CF0D87" w:rsidRDefault="008D62AC" w:rsidP="009E6EFA">
      <w:pPr>
        <w:pStyle w:val="NoSpacing"/>
        <w:rPr>
          <w:color w:val="000000" w:themeColor="text1"/>
        </w:rPr>
      </w:pPr>
      <w:r>
        <w:rPr>
          <w:color w:val="000000" w:themeColor="text1"/>
        </w:rPr>
        <w:t>Testing the series again to see if it stationary or not</w:t>
      </w:r>
    </w:p>
    <w:p w14:paraId="6C3F1B84" w14:textId="4C0F9834" w:rsidR="008D62AC" w:rsidRDefault="008D62AC" w:rsidP="009E6EFA">
      <w:pPr>
        <w:pStyle w:val="NoSpacing"/>
        <w:rPr>
          <w:color w:val="000000" w:themeColor="text1"/>
        </w:rPr>
      </w:pPr>
    </w:p>
    <w:p w14:paraId="0D4EE979" w14:textId="19231AB3" w:rsidR="008D62AC" w:rsidRDefault="008D62AC" w:rsidP="009E6EFA">
      <w:pPr>
        <w:pStyle w:val="NoSpacing"/>
        <w:rPr>
          <w:color w:val="000000" w:themeColor="text1"/>
        </w:rPr>
      </w:pPr>
      <w:r>
        <w:rPr>
          <w:noProof/>
        </w:rPr>
        <w:drawing>
          <wp:inline distT="0" distB="0" distL="0" distR="0" wp14:anchorId="7BF3AC9E" wp14:editId="1BFB7779">
            <wp:extent cx="3098800" cy="598311"/>
            <wp:effectExtent l="19050" t="19050" r="2540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7793" cy="605840"/>
                    </a:xfrm>
                    <a:prstGeom prst="rect">
                      <a:avLst/>
                    </a:prstGeom>
                    <a:ln>
                      <a:solidFill>
                        <a:schemeClr val="bg2">
                          <a:lumMod val="90000"/>
                        </a:schemeClr>
                      </a:solidFill>
                    </a:ln>
                  </pic:spPr>
                </pic:pic>
              </a:graphicData>
            </a:graphic>
          </wp:inline>
        </w:drawing>
      </w:r>
    </w:p>
    <w:p w14:paraId="72C41247" w14:textId="2083EE25" w:rsidR="008D62AC" w:rsidRDefault="008D62AC" w:rsidP="009E6EFA">
      <w:pPr>
        <w:pStyle w:val="NoSpacing"/>
        <w:rPr>
          <w:color w:val="000000" w:themeColor="text1"/>
        </w:rPr>
      </w:pPr>
    </w:p>
    <w:p w14:paraId="0053B632" w14:textId="7DE0B3EA" w:rsidR="00751DE8" w:rsidRDefault="00751DE8" w:rsidP="009E6EFA">
      <w:pPr>
        <w:pStyle w:val="NoSpacing"/>
        <w:rPr>
          <w:color w:val="000000" w:themeColor="text1"/>
        </w:rPr>
      </w:pPr>
      <w:r>
        <w:rPr>
          <w:color w:val="000000" w:themeColor="text1"/>
        </w:rPr>
        <w:t>The test shows that the series is stationary now.</w:t>
      </w:r>
    </w:p>
    <w:p w14:paraId="7FF848B9" w14:textId="2894AC56" w:rsidR="008D62AC" w:rsidRDefault="008D62AC" w:rsidP="009E6EFA">
      <w:pPr>
        <w:pStyle w:val="NoSpacing"/>
        <w:rPr>
          <w:color w:val="000000" w:themeColor="text1"/>
        </w:rPr>
      </w:pPr>
      <w:r>
        <w:rPr>
          <w:color w:val="000000" w:themeColor="text1"/>
        </w:rPr>
        <w:t>Plotting the treated time series</w:t>
      </w:r>
    </w:p>
    <w:p w14:paraId="6AA4151D" w14:textId="076CE720" w:rsidR="008D62AC" w:rsidRDefault="008D62AC" w:rsidP="009E6EFA">
      <w:pPr>
        <w:pStyle w:val="NoSpacing"/>
        <w:rPr>
          <w:color w:val="000000" w:themeColor="text1"/>
        </w:rPr>
      </w:pPr>
      <w:r>
        <w:rPr>
          <w:noProof/>
        </w:rPr>
        <w:drawing>
          <wp:inline distT="0" distB="0" distL="0" distR="0" wp14:anchorId="7D52E836" wp14:editId="281985C6">
            <wp:extent cx="3667627" cy="2247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1954" cy="2281197"/>
                    </a:xfrm>
                    <a:prstGeom prst="rect">
                      <a:avLst/>
                    </a:prstGeom>
                  </pic:spPr>
                </pic:pic>
              </a:graphicData>
            </a:graphic>
          </wp:inline>
        </w:drawing>
      </w:r>
    </w:p>
    <w:p w14:paraId="77EB5D5C" w14:textId="66963FA2" w:rsidR="008D62AC" w:rsidRDefault="008D62AC" w:rsidP="009E6EFA">
      <w:pPr>
        <w:pStyle w:val="NoSpacing"/>
        <w:rPr>
          <w:color w:val="000000" w:themeColor="text1"/>
        </w:rPr>
      </w:pPr>
      <w:r>
        <w:rPr>
          <w:noProof/>
        </w:rPr>
        <w:lastRenderedPageBreak/>
        <w:drawing>
          <wp:inline distT="0" distB="0" distL="0" distR="0" wp14:anchorId="59073690" wp14:editId="17BDC75F">
            <wp:extent cx="35433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5467" cy="2173028"/>
                    </a:xfrm>
                    <a:prstGeom prst="rect">
                      <a:avLst/>
                    </a:prstGeom>
                  </pic:spPr>
                </pic:pic>
              </a:graphicData>
            </a:graphic>
          </wp:inline>
        </w:drawing>
      </w:r>
    </w:p>
    <w:p w14:paraId="2D140591" w14:textId="36B88B2F" w:rsidR="008D62AC" w:rsidRDefault="008D62AC" w:rsidP="009E6EFA">
      <w:pPr>
        <w:pStyle w:val="NoSpacing"/>
        <w:rPr>
          <w:color w:val="000000" w:themeColor="text1"/>
        </w:rPr>
      </w:pPr>
    </w:p>
    <w:p w14:paraId="60C06004" w14:textId="766D9393" w:rsidR="008D62AC" w:rsidRDefault="008D62AC" w:rsidP="009E6EFA">
      <w:pPr>
        <w:pStyle w:val="NoSpacing"/>
        <w:rPr>
          <w:color w:val="000000" w:themeColor="text1"/>
        </w:rPr>
      </w:pPr>
      <w:r>
        <w:rPr>
          <w:color w:val="000000" w:themeColor="text1"/>
        </w:rPr>
        <w:t>From the ACF and PACF plots we decide that th</w:t>
      </w:r>
      <w:r w:rsidR="00751DE8">
        <w:rPr>
          <w:color w:val="000000" w:themeColor="text1"/>
        </w:rPr>
        <w:t>e</w:t>
      </w:r>
      <w:r>
        <w:rPr>
          <w:color w:val="000000" w:themeColor="text1"/>
        </w:rPr>
        <w:t xml:space="preserve"> </w:t>
      </w:r>
      <w:r w:rsidR="00751DE8">
        <w:rPr>
          <w:color w:val="000000" w:themeColor="text1"/>
        </w:rPr>
        <w:t>values</w:t>
      </w:r>
      <w:r>
        <w:rPr>
          <w:color w:val="000000" w:themeColor="text1"/>
        </w:rPr>
        <w:t xml:space="preserve"> of (</w:t>
      </w:r>
      <w:proofErr w:type="spellStart"/>
      <w:proofErr w:type="gramStart"/>
      <w:r>
        <w:rPr>
          <w:color w:val="000000" w:themeColor="text1"/>
        </w:rPr>
        <w:t>p,q</w:t>
      </w:r>
      <w:proofErr w:type="spellEnd"/>
      <w:proofErr w:type="gramEnd"/>
      <w:r>
        <w:rPr>
          <w:color w:val="000000" w:themeColor="text1"/>
        </w:rPr>
        <w:t>) range from 1,7</w:t>
      </w:r>
    </w:p>
    <w:p w14:paraId="2D73982F" w14:textId="7D47EE9E" w:rsidR="008D62AC" w:rsidRDefault="008D62AC" w:rsidP="009E6EFA">
      <w:pPr>
        <w:pStyle w:val="NoSpacing"/>
        <w:rPr>
          <w:b/>
          <w:color w:val="000000" w:themeColor="text1"/>
        </w:rPr>
      </w:pPr>
      <w:r w:rsidRPr="008D62AC">
        <w:rPr>
          <w:b/>
          <w:color w:val="000000" w:themeColor="text1"/>
        </w:rPr>
        <w:t>FITTING ARIMA MODELS</w:t>
      </w:r>
    </w:p>
    <w:p w14:paraId="4B9A2BD8" w14:textId="7490CE77" w:rsidR="00183424" w:rsidRDefault="00183424" w:rsidP="009E6EFA">
      <w:pPr>
        <w:pStyle w:val="NoSpacing"/>
        <w:rPr>
          <w:b/>
          <w:color w:val="000000" w:themeColor="text1"/>
        </w:rPr>
      </w:pPr>
    </w:p>
    <w:p w14:paraId="724D92A1" w14:textId="0FFF4C19" w:rsidR="00183424" w:rsidRDefault="00183424" w:rsidP="009E6EFA">
      <w:pPr>
        <w:pStyle w:val="NoSpacing"/>
        <w:rPr>
          <w:color w:val="000000" w:themeColor="text1"/>
        </w:rPr>
      </w:pPr>
      <w:r w:rsidRPr="00183424">
        <w:rPr>
          <w:color w:val="000000" w:themeColor="text1"/>
        </w:rPr>
        <w:t>Two different models were tried to understand the results.</w:t>
      </w:r>
    </w:p>
    <w:p w14:paraId="50172749" w14:textId="6339267A" w:rsidR="00183424" w:rsidRDefault="00183424" w:rsidP="009E6EFA">
      <w:pPr>
        <w:pStyle w:val="NoSpacing"/>
        <w:rPr>
          <w:color w:val="000000" w:themeColor="text1"/>
        </w:rPr>
      </w:pPr>
      <w:r>
        <w:rPr>
          <w:noProof/>
        </w:rPr>
        <w:drawing>
          <wp:inline distT="0" distB="0" distL="0" distR="0" wp14:anchorId="0406576E" wp14:editId="3CAD6645">
            <wp:extent cx="5213350" cy="2175014"/>
            <wp:effectExtent l="19050" t="19050" r="2540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1019" cy="2182385"/>
                    </a:xfrm>
                    <a:prstGeom prst="rect">
                      <a:avLst/>
                    </a:prstGeom>
                    <a:ln>
                      <a:solidFill>
                        <a:schemeClr val="bg2">
                          <a:lumMod val="90000"/>
                        </a:schemeClr>
                      </a:solidFill>
                    </a:ln>
                  </pic:spPr>
                </pic:pic>
              </a:graphicData>
            </a:graphic>
          </wp:inline>
        </w:drawing>
      </w:r>
    </w:p>
    <w:p w14:paraId="2286061E" w14:textId="0AA560AD" w:rsidR="00751DE8" w:rsidRDefault="00751DE8" w:rsidP="009E6EFA">
      <w:pPr>
        <w:pStyle w:val="NoSpacing"/>
        <w:rPr>
          <w:color w:val="000000" w:themeColor="text1"/>
        </w:rPr>
      </w:pPr>
    </w:p>
    <w:p w14:paraId="057A9409" w14:textId="762DD125" w:rsidR="00751DE8" w:rsidRDefault="00751DE8" w:rsidP="009E6EFA">
      <w:pPr>
        <w:pStyle w:val="NoSpacing"/>
        <w:rPr>
          <w:color w:val="000000" w:themeColor="text1"/>
        </w:rPr>
      </w:pPr>
      <w:r>
        <w:rPr>
          <w:color w:val="000000" w:themeColor="text1"/>
        </w:rPr>
        <w:t>Results from ARIMA model (1,1,1)</w:t>
      </w:r>
    </w:p>
    <w:p w14:paraId="56BD7EF0" w14:textId="3EBB98D3" w:rsidR="00751DE8" w:rsidRDefault="00751DE8" w:rsidP="009E6EFA">
      <w:pPr>
        <w:pStyle w:val="NoSpacing"/>
        <w:rPr>
          <w:color w:val="000000" w:themeColor="text1"/>
        </w:rPr>
      </w:pPr>
    </w:p>
    <w:p w14:paraId="3DE2B61D" w14:textId="1F720F8C" w:rsidR="00751DE8" w:rsidRDefault="00751DE8" w:rsidP="009E6EFA">
      <w:pPr>
        <w:pStyle w:val="NoSpacing"/>
        <w:rPr>
          <w:color w:val="000000" w:themeColor="text1"/>
        </w:rPr>
      </w:pPr>
      <w:r>
        <w:rPr>
          <w:noProof/>
        </w:rPr>
        <w:drawing>
          <wp:inline distT="0" distB="0" distL="0" distR="0" wp14:anchorId="127638CD" wp14:editId="32B3312B">
            <wp:extent cx="3634545" cy="1200150"/>
            <wp:effectExtent l="19050" t="19050" r="234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5731" cy="1203844"/>
                    </a:xfrm>
                    <a:prstGeom prst="rect">
                      <a:avLst/>
                    </a:prstGeom>
                    <a:ln>
                      <a:solidFill>
                        <a:schemeClr val="bg2">
                          <a:lumMod val="90000"/>
                        </a:schemeClr>
                      </a:solidFill>
                    </a:ln>
                  </pic:spPr>
                </pic:pic>
              </a:graphicData>
            </a:graphic>
          </wp:inline>
        </w:drawing>
      </w:r>
    </w:p>
    <w:p w14:paraId="75CB27ED" w14:textId="0F2AFC2A" w:rsidR="00751DE8" w:rsidRDefault="00751DE8" w:rsidP="009E6EFA">
      <w:pPr>
        <w:pStyle w:val="NoSpacing"/>
        <w:rPr>
          <w:color w:val="000000" w:themeColor="text1"/>
        </w:rPr>
      </w:pPr>
    </w:p>
    <w:p w14:paraId="7F1899DE" w14:textId="37E60135" w:rsidR="00751DE8" w:rsidRDefault="00751DE8" w:rsidP="009E6EFA">
      <w:pPr>
        <w:pStyle w:val="NoSpacing"/>
        <w:rPr>
          <w:color w:val="000000" w:themeColor="text1"/>
        </w:rPr>
      </w:pPr>
      <w:r>
        <w:rPr>
          <w:noProof/>
        </w:rPr>
        <w:lastRenderedPageBreak/>
        <w:drawing>
          <wp:inline distT="0" distB="0" distL="0" distR="0" wp14:anchorId="3D780D91" wp14:editId="115D006D">
            <wp:extent cx="4527783" cy="2775093"/>
            <wp:effectExtent l="19050" t="19050" r="25400"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7783" cy="2775093"/>
                    </a:xfrm>
                    <a:prstGeom prst="rect">
                      <a:avLst/>
                    </a:prstGeom>
                    <a:ln>
                      <a:solidFill>
                        <a:schemeClr val="bg2">
                          <a:lumMod val="90000"/>
                        </a:schemeClr>
                      </a:solidFill>
                    </a:ln>
                  </pic:spPr>
                </pic:pic>
              </a:graphicData>
            </a:graphic>
          </wp:inline>
        </w:drawing>
      </w:r>
    </w:p>
    <w:p w14:paraId="0DC91D28" w14:textId="54CB3C99" w:rsidR="00751DE8" w:rsidRDefault="00751DE8" w:rsidP="009E6EFA">
      <w:pPr>
        <w:pStyle w:val="NoSpacing"/>
        <w:rPr>
          <w:color w:val="000000" w:themeColor="text1"/>
        </w:rPr>
      </w:pPr>
      <w:r>
        <w:rPr>
          <w:color w:val="000000" w:themeColor="text1"/>
        </w:rPr>
        <w:t>From the plots we can observe that most of the spikes have been treated for except the one at 7.</w:t>
      </w:r>
    </w:p>
    <w:p w14:paraId="13E09B84" w14:textId="2ABAD9F1" w:rsidR="00751DE8" w:rsidRDefault="00751DE8" w:rsidP="009E6EFA">
      <w:pPr>
        <w:pStyle w:val="NoSpacing"/>
        <w:rPr>
          <w:color w:val="000000" w:themeColor="text1"/>
        </w:rPr>
      </w:pPr>
    </w:p>
    <w:p w14:paraId="5D47B4DC" w14:textId="681F4563" w:rsidR="00751DE8" w:rsidRDefault="00751DE8" w:rsidP="009E6EFA">
      <w:pPr>
        <w:pStyle w:val="NoSpacing"/>
        <w:rPr>
          <w:color w:val="000000" w:themeColor="text1"/>
        </w:rPr>
      </w:pPr>
      <w:r>
        <w:rPr>
          <w:color w:val="000000" w:themeColor="text1"/>
        </w:rPr>
        <w:t>Results of ARIMA (1,1,7)</w:t>
      </w:r>
    </w:p>
    <w:p w14:paraId="12B5DCAE" w14:textId="65DFC066" w:rsidR="00751DE8" w:rsidRDefault="00751DE8" w:rsidP="009E6EFA">
      <w:pPr>
        <w:pStyle w:val="NoSpacing"/>
        <w:rPr>
          <w:color w:val="000000" w:themeColor="text1"/>
        </w:rPr>
      </w:pPr>
    </w:p>
    <w:p w14:paraId="53E4E3F1" w14:textId="639A7EF3" w:rsidR="00751DE8" w:rsidRDefault="0050290F" w:rsidP="009E6EFA">
      <w:pPr>
        <w:pStyle w:val="NoSpacing"/>
        <w:rPr>
          <w:color w:val="000000" w:themeColor="text1"/>
        </w:rPr>
      </w:pPr>
      <w:r>
        <w:rPr>
          <w:noProof/>
        </w:rPr>
        <w:drawing>
          <wp:inline distT="0" distB="0" distL="0" distR="0" wp14:anchorId="39052A1D" wp14:editId="70974EA8">
            <wp:extent cx="4890457" cy="1282700"/>
            <wp:effectExtent l="19050" t="19050" r="2476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1088" cy="1285488"/>
                    </a:xfrm>
                    <a:prstGeom prst="rect">
                      <a:avLst/>
                    </a:prstGeom>
                    <a:ln>
                      <a:solidFill>
                        <a:schemeClr val="bg2">
                          <a:lumMod val="90000"/>
                        </a:schemeClr>
                      </a:solidFill>
                    </a:ln>
                  </pic:spPr>
                </pic:pic>
              </a:graphicData>
            </a:graphic>
          </wp:inline>
        </w:drawing>
      </w:r>
    </w:p>
    <w:p w14:paraId="1D910384" w14:textId="77B179A4" w:rsidR="00751DE8" w:rsidRDefault="00751DE8" w:rsidP="009E6EFA">
      <w:pPr>
        <w:pStyle w:val="NoSpacing"/>
        <w:rPr>
          <w:color w:val="000000" w:themeColor="text1"/>
        </w:rPr>
      </w:pPr>
    </w:p>
    <w:p w14:paraId="6E947718" w14:textId="62E61F25" w:rsidR="0050290F" w:rsidRDefault="0050290F" w:rsidP="009E6EFA">
      <w:pPr>
        <w:pStyle w:val="NoSpacing"/>
        <w:rPr>
          <w:color w:val="000000" w:themeColor="text1"/>
        </w:rPr>
      </w:pPr>
      <w:r>
        <w:rPr>
          <w:noProof/>
        </w:rPr>
        <w:drawing>
          <wp:inline distT="0" distB="0" distL="0" distR="0" wp14:anchorId="3145B099" wp14:editId="278C9C3D">
            <wp:extent cx="5076658" cy="3111500"/>
            <wp:effectExtent l="19050" t="19050" r="1016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3186" cy="3115501"/>
                    </a:xfrm>
                    <a:prstGeom prst="rect">
                      <a:avLst/>
                    </a:prstGeom>
                    <a:ln>
                      <a:solidFill>
                        <a:schemeClr val="bg2">
                          <a:lumMod val="90000"/>
                        </a:schemeClr>
                      </a:solidFill>
                    </a:ln>
                  </pic:spPr>
                </pic:pic>
              </a:graphicData>
            </a:graphic>
          </wp:inline>
        </w:drawing>
      </w:r>
    </w:p>
    <w:p w14:paraId="053329CF" w14:textId="5C2899CB" w:rsidR="0050290F" w:rsidRDefault="0050290F" w:rsidP="009E6EFA">
      <w:pPr>
        <w:pStyle w:val="NoSpacing"/>
        <w:rPr>
          <w:color w:val="000000" w:themeColor="text1"/>
        </w:rPr>
      </w:pPr>
      <w:r>
        <w:rPr>
          <w:color w:val="000000" w:themeColor="text1"/>
        </w:rPr>
        <w:lastRenderedPageBreak/>
        <w:t>In the ACF and PACF plots we can see that all the lag variables are well within the 95% confidence interval. All the decay component is accounted for, by the model.</w:t>
      </w:r>
    </w:p>
    <w:p w14:paraId="1CA0E41B" w14:textId="635B9C20" w:rsidR="0050290F" w:rsidRDefault="0050290F" w:rsidP="009E6EFA">
      <w:pPr>
        <w:pStyle w:val="NoSpacing"/>
        <w:rPr>
          <w:color w:val="000000" w:themeColor="text1"/>
        </w:rPr>
      </w:pPr>
    </w:p>
    <w:p w14:paraId="4C8159EE" w14:textId="7942A4A3" w:rsidR="0050290F" w:rsidRDefault="0050290F" w:rsidP="009E6EFA">
      <w:pPr>
        <w:pStyle w:val="NoSpacing"/>
        <w:rPr>
          <w:color w:val="000000" w:themeColor="text1"/>
        </w:rPr>
      </w:pPr>
      <w:r>
        <w:rPr>
          <w:color w:val="000000" w:themeColor="text1"/>
        </w:rPr>
        <w:t>This is the final model that we select for our analysis.</w:t>
      </w:r>
    </w:p>
    <w:p w14:paraId="0CB3034B" w14:textId="4A92144F" w:rsidR="0050290F" w:rsidRDefault="0050290F" w:rsidP="009E6EFA">
      <w:pPr>
        <w:pStyle w:val="NoSpacing"/>
        <w:rPr>
          <w:color w:val="000000" w:themeColor="text1"/>
        </w:rPr>
      </w:pPr>
    </w:p>
    <w:p w14:paraId="61220027" w14:textId="540217D4" w:rsidR="0050290F" w:rsidRDefault="0050290F" w:rsidP="009E6EFA">
      <w:pPr>
        <w:pStyle w:val="NoSpacing"/>
        <w:rPr>
          <w:b/>
          <w:color w:val="000000" w:themeColor="text1"/>
        </w:rPr>
      </w:pPr>
      <w:r w:rsidRPr="0050290F">
        <w:rPr>
          <w:b/>
          <w:color w:val="000000" w:themeColor="text1"/>
        </w:rPr>
        <w:t xml:space="preserve">Forecasting data </w:t>
      </w:r>
      <w:r>
        <w:rPr>
          <w:b/>
          <w:color w:val="000000" w:themeColor="text1"/>
        </w:rPr>
        <w:t>using</w:t>
      </w:r>
      <w:r w:rsidRPr="0050290F">
        <w:rPr>
          <w:b/>
          <w:color w:val="000000" w:themeColor="text1"/>
        </w:rPr>
        <w:t xml:space="preserve"> the ARIMA</w:t>
      </w:r>
      <w:r>
        <w:rPr>
          <w:b/>
          <w:color w:val="000000" w:themeColor="text1"/>
        </w:rPr>
        <w:t xml:space="preserve"> (1,1,7)</w:t>
      </w:r>
      <w:r w:rsidRPr="0050290F">
        <w:rPr>
          <w:b/>
          <w:color w:val="000000" w:themeColor="text1"/>
        </w:rPr>
        <w:t xml:space="preserve"> model</w:t>
      </w:r>
    </w:p>
    <w:p w14:paraId="6F58FAC0" w14:textId="439896AE" w:rsidR="0050290F" w:rsidRDefault="0050290F" w:rsidP="009E6EFA">
      <w:pPr>
        <w:pStyle w:val="NoSpacing"/>
        <w:rPr>
          <w:b/>
          <w:color w:val="000000" w:themeColor="text1"/>
        </w:rPr>
      </w:pPr>
    </w:p>
    <w:p w14:paraId="4FD95FA9" w14:textId="4803721C" w:rsidR="0050290F" w:rsidRDefault="0050290F" w:rsidP="009E6EFA">
      <w:pPr>
        <w:pStyle w:val="NoSpacing"/>
        <w:rPr>
          <w:b/>
          <w:color w:val="000000" w:themeColor="text1"/>
        </w:rPr>
      </w:pPr>
      <w:bookmarkStart w:id="0" w:name="_GoBack"/>
      <w:r>
        <w:rPr>
          <w:noProof/>
        </w:rPr>
        <w:drawing>
          <wp:inline distT="0" distB="0" distL="0" distR="0" wp14:anchorId="473D8A2B" wp14:editId="703E8C0A">
            <wp:extent cx="3938323" cy="1454150"/>
            <wp:effectExtent l="19050" t="19050" r="2413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9491" cy="1458274"/>
                    </a:xfrm>
                    <a:prstGeom prst="rect">
                      <a:avLst/>
                    </a:prstGeom>
                    <a:ln>
                      <a:solidFill>
                        <a:schemeClr val="bg2">
                          <a:lumMod val="90000"/>
                        </a:schemeClr>
                      </a:solidFill>
                    </a:ln>
                  </pic:spPr>
                </pic:pic>
              </a:graphicData>
            </a:graphic>
          </wp:inline>
        </w:drawing>
      </w:r>
      <w:bookmarkEnd w:id="0"/>
    </w:p>
    <w:p w14:paraId="5DB7236D" w14:textId="57B8BDA6" w:rsidR="0050290F" w:rsidRDefault="0050290F" w:rsidP="009E6EFA">
      <w:pPr>
        <w:pStyle w:val="NoSpacing"/>
        <w:rPr>
          <w:b/>
          <w:color w:val="000000" w:themeColor="text1"/>
        </w:rPr>
      </w:pPr>
    </w:p>
    <w:p w14:paraId="658B5C1F" w14:textId="2E59EE53" w:rsidR="00DE0520" w:rsidRDefault="00DE0520" w:rsidP="009E6EFA">
      <w:pPr>
        <w:pStyle w:val="NoSpacing"/>
        <w:rPr>
          <w:b/>
          <w:color w:val="000000" w:themeColor="text1"/>
        </w:rPr>
      </w:pPr>
      <w:r>
        <w:rPr>
          <w:b/>
          <w:color w:val="000000" w:themeColor="text1"/>
        </w:rPr>
        <w:t xml:space="preserve">Without a </w:t>
      </w:r>
      <w:proofErr w:type="spellStart"/>
      <w:proofErr w:type="gramStart"/>
      <w:r>
        <w:rPr>
          <w:b/>
          <w:color w:val="000000" w:themeColor="text1"/>
        </w:rPr>
        <w:t>hold</w:t>
      </w:r>
      <w:proofErr w:type="gramEnd"/>
      <w:r>
        <w:rPr>
          <w:b/>
          <w:color w:val="000000" w:themeColor="text1"/>
        </w:rPr>
        <w:t xml:space="preserve"> out</w:t>
      </w:r>
      <w:proofErr w:type="spellEnd"/>
      <w:r>
        <w:rPr>
          <w:b/>
          <w:color w:val="000000" w:themeColor="text1"/>
        </w:rPr>
        <w:t xml:space="preserve"> sample</w:t>
      </w:r>
    </w:p>
    <w:p w14:paraId="34DC741D" w14:textId="3702366A" w:rsidR="0050290F" w:rsidRDefault="0050290F" w:rsidP="009E6EFA">
      <w:pPr>
        <w:pStyle w:val="NoSpacing"/>
        <w:rPr>
          <w:b/>
          <w:color w:val="000000" w:themeColor="text1"/>
        </w:rPr>
      </w:pPr>
      <w:r>
        <w:rPr>
          <w:noProof/>
        </w:rPr>
        <w:drawing>
          <wp:inline distT="0" distB="0" distL="0" distR="0" wp14:anchorId="5158E575" wp14:editId="246AF9E9">
            <wp:extent cx="3492500" cy="2140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8113" cy="2144005"/>
                    </a:xfrm>
                    <a:prstGeom prst="rect">
                      <a:avLst/>
                    </a:prstGeom>
                  </pic:spPr>
                </pic:pic>
              </a:graphicData>
            </a:graphic>
          </wp:inline>
        </w:drawing>
      </w:r>
    </w:p>
    <w:p w14:paraId="6AEE4105" w14:textId="503E3C7C" w:rsidR="00DE0520" w:rsidRDefault="00DE0520" w:rsidP="009E6EFA">
      <w:pPr>
        <w:pStyle w:val="NoSpacing"/>
        <w:rPr>
          <w:b/>
          <w:color w:val="000000" w:themeColor="text1"/>
        </w:rPr>
      </w:pPr>
      <w:r>
        <w:rPr>
          <w:b/>
          <w:color w:val="000000" w:themeColor="text1"/>
        </w:rPr>
        <w:t>With a holdout sample</w:t>
      </w:r>
    </w:p>
    <w:p w14:paraId="7EA35329" w14:textId="5ABA3E3C" w:rsidR="00DE0520" w:rsidRDefault="00DE0520" w:rsidP="009E6EFA">
      <w:pPr>
        <w:pStyle w:val="NoSpacing"/>
        <w:rPr>
          <w:b/>
          <w:color w:val="000000" w:themeColor="text1"/>
        </w:rPr>
      </w:pPr>
    </w:p>
    <w:p w14:paraId="714DEAF0" w14:textId="62860573" w:rsidR="00751DE8" w:rsidRPr="00183424" w:rsidRDefault="00DE0520" w:rsidP="009E6EFA">
      <w:pPr>
        <w:pStyle w:val="NoSpacing"/>
        <w:rPr>
          <w:color w:val="000000" w:themeColor="text1"/>
        </w:rPr>
      </w:pPr>
      <w:r>
        <w:rPr>
          <w:noProof/>
        </w:rPr>
        <w:drawing>
          <wp:inline distT="0" distB="0" distL="0" distR="0" wp14:anchorId="5F9B8D33" wp14:editId="541FF9CC">
            <wp:extent cx="3524250" cy="16344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964" cy="1634821"/>
                    </a:xfrm>
                    <a:prstGeom prst="rect">
                      <a:avLst/>
                    </a:prstGeom>
                  </pic:spPr>
                </pic:pic>
              </a:graphicData>
            </a:graphic>
          </wp:inline>
        </w:drawing>
      </w:r>
    </w:p>
    <w:sectPr w:rsidR="00751DE8" w:rsidRPr="00183424" w:rsidSect="00936B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FD"/>
    <w:rsid w:val="000C4775"/>
    <w:rsid w:val="00180349"/>
    <w:rsid w:val="00183424"/>
    <w:rsid w:val="001B5654"/>
    <w:rsid w:val="0042409F"/>
    <w:rsid w:val="0049208A"/>
    <w:rsid w:val="0050290F"/>
    <w:rsid w:val="00751DE8"/>
    <w:rsid w:val="00852F50"/>
    <w:rsid w:val="008717BF"/>
    <w:rsid w:val="008D62AC"/>
    <w:rsid w:val="00936BFD"/>
    <w:rsid w:val="00942BD2"/>
    <w:rsid w:val="009E6EFA"/>
    <w:rsid w:val="00A4506B"/>
    <w:rsid w:val="00BB2611"/>
    <w:rsid w:val="00CF0D87"/>
    <w:rsid w:val="00DE0520"/>
    <w:rsid w:val="00F62A82"/>
    <w:rsid w:val="00FD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8EB6"/>
  <w15:chartTrackingRefBased/>
  <w15:docId w15:val="{E01B5C6A-42D9-443E-8B5F-C3742594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4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BFD"/>
    <w:pPr>
      <w:spacing w:after="0" w:line="240" w:lineRule="auto"/>
    </w:pPr>
  </w:style>
  <w:style w:type="character" w:styleId="Strong">
    <w:name w:val="Strong"/>
    <w:basedOn w:val="DefaultParagraphFont"/>
    <w:uiPriority w:val="22"/>
    <w:qFormat/>
    <w:rsid w:val="00942BD2"/>
    <w:rPr>
      <w:b/>
      <w:bCs/>
    </w:rPr>
  </w:style>
  <w:style w:type="character" w:styleId="Emphasis">
    <w:name w:val="Emphasis"/>
    <w:basedOn w:val="DefaultParagraphFont"/>
    <w:uiPriority w:val="20"/>
    <w:qFormat/>
    <w:rsid w:val="00942BD2"/>
    <w:rPr>
      <w:i/>
      <w:iCs/>
    </w:rPr>
  </w:style>
  <w:style w:type="character" w:customStyle="1" w:styleId="Heading2Char">
    <w:name w:val="Heading 2 Char"/>
    <w:basedOn w:val="DefaultParagraphFont"/>
    <w:link w:val="Heading2"/>
    <w:uiPriority w:val="9"/>
    <w:rsid w:val="004240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2409F"/>
  </w:style>
  <w:style w:type="character" w:customStyle="1" w:styleId="mjxassistivemathml">
    <w:name w:val="mjx_assistive_mathml"/>
    <w:basedOn w:val="DefaultParagraphFont"/>
    <w:rsid w:val="0042409F"/>
  </w:style>
  <w:style w:type="character" w:styleId="HTMLCode">
    <w:name w:val="HTML Code"/>
    <w:basedOn w:val="DefaultParagraphFont"/>
    <w:uiPriority w:val="99"/>
    <w:semiHidden/>
    <w:unhideWhenUsed/>
    <w:rsid w:val="004240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4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5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11</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Sinha</dc:creator>
  <cp:keywords/>
  <dc:description/>
  <cp:lastModifiedBy>Kritika Sinha</cp:lastModifiedBy>
  <cp:revision>7</cp:revision>
  <dcterms:created xsi:type="dcterms:W3CDTF">2018-06-23T17:16:00Z</dcterms:created>
  <dcterms:modified xsi:type="dcterms:W3CDTF">2018-06-23T23:29:00Z</dcterms:modified>
</cp:coreProperties>
</file>