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5F363" w14:textId="7D3701AA" w:rsidR="00245A2C" w:rsidRDefault="00245A2C" w:rsidP="00361F50">
      <w:pPr>
        <w:widowControl w:val="0"/>
        <w:autoSpaceDE w:val="0"/>
        <w:autoSpaceDN w:val="0"/>
        <w:adjustRightInd w:val="0"/>
        <w:spacing w:after="240" w:line="640" w:lineRule="atLeast"/>
        <w:outlineLvl w:val="0"/>
        <w:rPr>
          <w:rFonts w:ascii="Times" w:hAnsi="Times" w:cs="Times"/>
          <w:b/>
          <w:bCs/>
          <w:color w:val="000000"/>
          <w:sz w:val="56"/>
          <w:szCs w:val="56"/>
        </w:rPr>
      </w:pPr>
      <w:r>
        <w:rPr>
          <w:rFonts w:ascii="Times" w:hAnsi="Times" w:cs="Times"/>
          <w:b/>
          <w:bCs/>
          <w:color w:val="000000"/>
          <w:sz w:val="56"/>
          <w:szCs w:val="56"/>
        </w:rPr>
        <w:t xml:space="preserve">                   Assignment 2 </w:t>
      </w:r>
    </w:p>
    <w:p w14:paraId="041C79A8" w14:textId="77777777" w:rsidR="00677D35" w:rsidRDefault="00677D35" w:rsidP="00245A2C">
      <w:pPr>
        <w:widowControl w:val="0"/>
        <w:autoSpaceDE w:val="0"/>
        <w:autoSpaceDN w:val="0"/>
        <w:adjustRightInd w:val="0"/>
        <w:spacing w:after="240" w:line="640" w:lineRule="atLeast"/>
        <w:rPr>
          <w:rFonts w:ascii="Times" w:hAnsi="Times" w:cs="Times"/>
          <w:b/>
          <w:bCs/>
          <w:color w:val="000000"/>
          <w:sz w:val="56"/>
          <w:szCs w:val="56"/>
        </w:rPr>
      </w:pPr>
    </w:p>
    <w:p w14:paraId="1A45DEE4" w14:textId="77777777" w:rsidR="00677D35" w:rsidRDefault="00677D35" w:rsidP="00245A2C">
      <w:pPr>
        <w:widowControl w:val="0"/>
        <w:autoSpaceDE w:val="0"/>
        <w:autoSpaceDN w:val="0"/>
        <w:adjustRightInd w:val="0"/>
        <w:spacing w:after="240" w:line="640" w:lineRule="atLeast"/>
        <w:rPr>
          <w:rFonts w:ascii="Times" w:hAnsi="Times" w:cs="Times"/>
          <w:color w:val="000000"/>
        </w:rPr>
      </w:pPr>
    </w:p>
    <w:p w14:paraId="243B1A94" w14:textId="77777777" w:rsidR="00677D35" w:rsidRDefault="00677D35" w:rsidP="00245A2C">
      <w:pPr>
        <w:widowControl w:val="0"/>
        <w:autoSpaceDE w:val="0"/>
        <w:autoSpaceDN w:val="0"/>
        <w:adjustRightInd w:val="0"/>
        <w:spacing w:after="240" w:line="640" w:lineRule="atLeast"/>
        <w:rPr>
          <w:rFonts w:ascii="Times" w:hAnsi="Times" w:cs="Times"/>
          <w:color w:val="000000"/>
        </w:rPr>
      </w:pPr>
    </w:p>
    <w:p w14:paraId="7D4E0D9D" w14:textId="582B7910" w:rsidR="00677D35" w:rsidRPr="00677D35" w:rsidRDefault="00677D35" w:rsidP="00361F50">
      <w:pPr>
        <w:widowControl w:val="0"/>
        <w:autoSpaceDE w:val="0"/>
        <w:autoSpaceDN w:val="0"/>
        <w:adjustRightInd w:val="0"/>
        <w:spacing w:after="240" w:line="800" w:lineRule="atLeast"/>
        <w:outlineLvl w:val="0"/>
        <w:rPr>
          <w:rFonts w:ascii="Times" w:hAnsi="Times" w:cs="Times"/>
          <w:b/>
          <w:bCs/>
          <w:color w:val="000000"/>
          <w:sz w:val="48"/>
          <w:szCs w:val="48"/>
        </w:rPr>
      </w:pPr>
      <w:r>
        <w:rPr>
          <w:rFonts w:ascii="Times" w:hAnsi="Times" w:cs="Times"/>
          <w:b/>
          <w:bCs/>
          <w:color w:val="000000"/>
          <w:sz w:val="48"/>
          <w:szCs w:val="48"/>
        </w:rPr>
        <w:t xml:space="preserve">       </w:t>
      </w:r>
      <w:r w:rsidRPr="00677D35">
        <w:rPr>
          <w:rFonts w:ascii="Times" w:hAnsi="Times" w:cs="Times"/>
          <w:b/>
          <w:bCs/>
          <w:color w:val="000000"/>
          <w:sz w:val="48"/>
          <w:szCs w:val="48"/>
        </w:rPr>
        <w:t>CS 6375</w:t>
      </w:r>
      <w:r w:rsidR="00212822">
        <w:rPr>
          <w:rFonts w:ascii="Times" w:hAnsi="Times" w:cs="Times"/>
          <w:b/>
          <w:bCs/>
          <w:color w:val="000000"/>
          <w:sz w:val="48"/>
          <w:szCs w:val="48"/>
        </w:rPr>
        <w:t>.001</w:t>
      </w:r>
      <w:r w:rsidRPr="00677D35">
        <w:rPr>
          <w:rFonts w:ascii="Times" w:hAnsi="Times" w:cs="Times"/>
          <w:b/>
          <w:bCs/>
          <w:color w:val="000000"/>
          <w:sz w:val="48"/>
          <w:szCs w:val="48"/>
        </w:rPr>
        <w:t xml:space="preserve">: MACHINE LEARNING </w:t>
      </w:r>
    </w:p>
    <w:p w14:paraId="4505745E" w14:textId="6381C76B" w:rsidR="00677D35" w:rsidRPr="00294E76" w:rsidRDefault="00677D35" w:rsidP="00361F50">
      <w:pPr>
        <w:widowControl w:val="0"/>
        <w:autoSpaceDE w:val="0"/>
        <w:autoSpaceDN w:val="0"/>
        <w:adjustRightInd w:val="0"/>
        <w:spacing w:after="240" w:line="800" w:lineRule="atLeast"/>
        <w:outlineLvl w:val="0"/>
        <w:rPr>
          <w:rFonts w:ascii="Times" w:hAnsi="Times" w:cs="Times"/>
          <w:color w:val="000000"/>
          <w:sz w:val="40"/>
          <w:szCs w:val="40"/>
        </w:rPr>
      </w:pPr>
      <w:r>
        <w:rPr>
          <w:rFonts w:ascii="Times" w:hAnsi="Times" w:cs="Times"/>
          <w:b/>
          <w:bCs/>
          <w:color w:val="000000"/>
          <w:sz w:val="58"/>
          <w:szCs w:val="58"/>
        </w:rPr>
        <w:t xml:space="preserve">                 </w:t>
      </w:r>
      <w:r w:rsidR="00294E76">
        <w:rPr>
          <w:rFonts w:ascii="Times" w:hAnsi="Times" w:cs="Times"/>
          <w:b/>
          <w:bCs/>
          <w:color w:val="000000"/>
          <w:sz w:val="58"/>
          <w:szCs w:val="58"/>
        </w:rPr>
        <w:t xml:space="preserve">  </w:t>
      </w:r>
      <w:r>
        <w:rPr>
          <w:rFonts w:ascii="Times" w:hAnsi="Times" w:cs="Times"/>
          <w:b/>
          <w:bCs/>
          <w:color w:val="000000"/>
          <w:sz w:val="58"/>
          <w:szCs w:val="58"/>
        </w:rPr>
        <w:t xml:space="preserve"> </w:t>
      </w:r>
      <w:r w:rsidR="00294E76">
        <w:rPr>
          <w:rFonts w:ascii="Times" w:hAnsi="Times" w:cs="Times"/>
          <w:b/>
          <w:bCs/>
          <w:color w:val="000000"/>
          <w:sz w:val="58"/>
          <w:szCs w:val="58"/>
        </w:rPr>
        <w:t xml:space="preserve">    </w:t>
      </w:r>
      <w:r w:rsidRPr="00294E76">
        <w:rPr>
          <w:rFonts w:ascii="Times" w:hAnsi="Times" w:cs="Times"/>
          <w:b/>
          <w:bCs/>
          <w:color w:val="000000"/>
          <w:sz w:val="40"/>
          <w:szCs w:val="40"/>
        </w:rPr>
        <w:t xml:space="preserve">Spring 2017 </w:t>
      </w:r>
    </w:p>
    <w:p w14:paraId="78096815" w14:textId="77777777" w:rsidR="00245A2C" w:rsidRDefault="00245A2C" w:rsidP="002632E2">
      <w:pPr>
        <w:widowControl w:val="0"/>
        <w:autoSpaceDE w:val="0"/>
        <w:autoSpaceDN w:val="0"/>
        <w:adjustRightInd w:val="0"/>
        <w:spacing w:after="240" w:line="740" w:lineRule="atLeast"/>
        <w:rPr>
          <w:rFonts w:ascii="Times" w:hAnsi="Times" w:cs="Times"/>
          <w:b/>
          <w:bCs/>
          <w:color w:val="000000"/>
          <w:sz w:val="64"/>
          <w:szCs w:val="64"/>
        </w:rPr>
      </w:pPr>
    </w:p>
    <w:p w14:paraId="7B2B020B" w14:textId="77777777" w:rsidR="00677D35" w:rsidRDefault="00677D35" w:rsidP="00677D35">
      <w:pPr>
        <w:widowControl w:val="0"/>
        <w:autoSpaceDE w:val="0"/>
        <w:autoSpaceDN w:val="0"/>
        <w:adjustRightInd w:val="0"/>
        <w:spacing w:after="240" w:line="360" w:lineRule="atLeast"/>
        <w:rPr>
          <w:rFonts w:ascii="Times" w:hAnsi="Times" w:cs="Times"/>
          <w:b/>
          <w:bCs/>
          <w:color w:val="000000"/>
          <w:sz w:val="64"/>
          <w:szCs w:val="64"/>
        </w:rPr>
      </w:pPr>
    </w:p>
    <w:p w14:paraId="1F9A3622" w14:textId="77777777" w:rsidR="00677D35" w:rsidRDefault="00677D35" w:rsidP="00677D35">
      <w:pPr>
        <w:widowControl w:val="0"/>
        <w:autoSpaceDE w:val="0"/>
        <w:autoSpaceDN w:val="0"/>
        <w:adjustRightInd w:val="0"/>
        <w:spacing w:after="240" w:line="360" w:lineRule="atLeast"/>
        <w:rPr>
          <w:rFonts w:ascii="Times" w:hAnsi="Times" w:cs="Times"/>
          <w:b/>
          <w:bCs/>
          <w:color w:val="000000"/>
          <w:sz w:val="32"/>
          <w:szCs w:val="32"/>
        </w:rPr>
      </w:pPr>
    </w:p>
    <w:p w14:paraId="7A1B82C6" w14:textId="77777777" w:rsidR="00677D35" w:rsidRDefault="00677D35" w:rsidP="00677D35">
      <w:pPr>
        <w:widowControl w:val="0"/>
        <w:autoSpaceDE w:val="0"/>
        <w:autoSpaceDN w:val="0"/>
        <w:adjustRightInd w:val="0"/>
        <w:spacing w:after="240" w:line="360" w:lineRule="atLeast"/>
        <w:rPr>
          <w:rFonts w:ascii="Times" w:hAnsi="Times" w:cs="Times"/>
          <w:b/>
          <w:bCs/>
          <w:color w:val="000000"/>
          <w:sz w:val="32"/>
          <w:szCs w:val="32"/>
        </w:rPr>
      </w:pPr>
    </w:p>
    <w:p w14:paraId="0C74F0A0" w14:textId="77777777" w:rsidR="00677D35" w:rsidRDefault="00677D35" w:rsidP="00677D35">
      <w:pPr>
        <w:widowControl w:val="0"/>
        <w:autoSpaceDE w:val="0"/>
        <w:autoSpaceDN w:val="0"/>
        <w:adjustRightInd w:val="0"/>
        <w:spacing w:after="240" w:line="360" w:lineRule="atLeast"/>
        <w:rPr>
          <w:rFonts w:ascii="Times" w:hAnsi="Times" w:cs="Times"/>
          <w:b/>
          <w:bCs/>
          <w:color w:val="000000"/>
          <w:sz w:val="32"/>
          <w:szCs w:val="32"/>
        </w:rPr>
      </w:pPr>
    </w:p>
    <w:p w14:paraId="7D3FE5FD" w14:textId="77777777" w:rsidR="00677D35" w:rsidRDefault="00677D35" w:rsidP="00677D35">
      <w:pPr>
        <w:widowControl w:val="0"/>
        <w:autoSpaceDE w:val="0"/>
        <w:autoSpaceDN w:val="0"/>
        <w:adjustRightInd w:val="0"/>
        <w:spacing w:after="240" w:line="360" w:lineRule="atLeast"/>
        <w:rPr>
          <w:rFonts w:ascii="Times" w:hAnsi="Times" w:cs="Times"/>
          <w:b/>
          <w:bCs/>
          <w:color w:val="000000"/>
          <w:sz w:val="32"/>
          <w:szCs w:val="32"/>
        </w:rPr>
      </w:pPr>
    </w:p>
    <w:p w14:paraId="642E7C1C" w14:textId="02CC5E10" w:rsidR="00677D35" w:rsidRDefault="00677D35" w:rsidP="00361F50">
      <w:pPr>
        <w:widowControl w:val="0"/>
        <w:autoSpaceDE w:val="0"/>
        <w:autoSpaceDN w:val="0"/>
        <w:adjustRightInd w:val="0"/>
        <w:spacing w:after="240" w:line="360" w:lineRule="atLeast"/>
        <w:outlineLvl w:val="0"/>
        <w:rPr>
          <w:rFonts w:ascii="Times" w:hAnsi="Times" w:cs="Times"/>
          <w:color w:val="000000"/>
        </w:rPr>
      </w:pPr>
      <w:r>
        <w:rPr>
          <w:rFonts w:ascii="Times" w:hAnsi="Times" w:cs="Times"/>
          <w:b/>
          <w:bCs/>
          <w:color w:val="000000"/>
          <w:sz w:val="32"/>
          <w:szCs w:val="32"/>
        </w:rPr>
        <w:t xml:space="preserve">              Submitted </w:t>
      </w:r>
      <w:r w:rsidR="00294E76">
        <w:rPr>
          <w:rFonts w:ascii="Times" w:hAnsi="Times" w:cs="Times"/>
          <w:b/>
          <w:bCs/>
          <w:color w:val="000000"/>
          <w:sz w:val="32"/>
          <w:szCs w:val="32"/>
        </w:rPr>
        <w:t>by:</w:t>
      </w:r>
      <w:r>
        <w:rPr>
          <w:rFonts w:ascii="Times" w:hAnsi="Times" w:cs="Times"/>
          <w:b/>
          <w:bCs/>
          <w:color w:val="000000"/>
          <w:sz w:val="32"/>
          <w:szCs w:val="32"/>
        </w:rPr>
        <w:t xml:space="preserve"> Kritika Srivastava (kxs161730) </w:t>
      </w:r>
    </w:p>
    <w:p w14:paraId="151C158D" w14:textId="77777777" w:rsidR="00245A2C" w:rsidRDefault="00245A2C">
      <w:pPr>
        <w:rPr>
          <w:rFonts w:ascii="Times" w:hAnsi="Times" w:cs="Times"/>
          <w:b/>
          <w:bCs/>
          <w:color w:val="000000"/>
          <w:sz w:val="64"/>
          <w:szCs w:val="64"/>
        </w:rPr>
      </w:pPr>
    </w:p>
    <w:p w14:paraId="543D1078" w14:textId="77777777" w:rsidR="00B618E1" w:rsidRDefault="001637A0" w:rsidP="002632E2">
      <w:pPr>
        <w:widowControl w:val="0"/>
        <w:autoSpaceDE w:val="0"/>
        <w:autoSpaceDN w:val="0"/>
        <w:adjustRightInd w:val="0"/>
        <w:spacing w:after="240" w:line="740" w:lineRule="atLeast"/>
        <w:rPr>
          <w:rFonts w:ascii="Times" w:hAnsi="Times" w:cs="Times"/>
          <w:b/>
          <w:bCs/>
          <w:color w:val="000000"/>
          <w:sz w:val="64"/>
          <w:szCs w:val="64"/>
        </w:rPr>
      </w:pPr>
      <w:r>
        <w:rPr>
          <w:rFonts w:ascii="Times" w:hAnsi="Times" w:cs="Times"/>
          <w:b/>
          <w:bCs/>
          <w:color w:val="000000"/>
          <w:sz w:val="64"/>
          <w:szCs w:val="64"/>
        </w:rPr>
        <w:t xml:space="preserve">       </w:t>
      </w:r>
    </w:p>
    <w:p w14:paraId="146CA01A" w14:textId="358D3882" w:rsidR="002632E2" w:rsidRDefault="00B618E1" w:rsidP="00361F50">
      <w:pPr>
        <w:widowControl w:val="0"/>
        <w:autoSpaceDE w:val="0"/>
        <w:autoSpaceDN w:val="0"/>
        <w:adjustRightInd w:val="0"/>
        <w:spacing w:after="240" w:line="740" w:lineRule="atLeast"/>
        <w:outlineLvl w:val="0"/>
        <w:rPr>
          <w:rFonts w:ascii="Times" w:hAnsi="Times" w:cs="Times"/>
          <w:b/>
          <w:bCs/>
          <w:color w:val="000000"/>
          <w:sz w:val="64"/>
          <w:szCs w:val="64"/>
        </w:rPr>
      </w:pPr>
      <w:r>
        <w:rPr>
          <w:rFonts w:ascii="Times" w:hAnsi="Times" w:cs="Times"/>
          <w:b/>
          <w:bCs/>
          <w:color w:val="000000"/>
          <w:sz w:val="64"/>
          <w:szCs w:val="64"/>
        </w:rPr>
        <w:lastRenderedPageBreak/>
        <w:t xml:space="preserve">       </w:t>
      </w:r>
      <w:r w:rsidR="002632E2">
        <w:rPr>
          <w:rFonts w:ascii="Times" w:hAnsi="Times" w:cs="Times"/>
          <w:b/>
          <w:bCs/>
          <w:color w:val="000000"/>
          <w:sz w:val="64"/>
          <w:szCs w:val="64"/>
        </w:rPr>
        <w:t xml:space="preserve">Naïve Bayes Classification </w:t>
      </w:r>
    </w:p>
    <w:p w14:paraId="2646C6A3" w14:textId="77777777" w:rsidR="002E49A5" w:rsidRDefault="002E49A5" w:rsidP="002632E2">
      <w:pPr>
        <w:widowControl w:val="0"/>
        <w:autoSpaceDE w:val="0"/>
        <w:autoSpaceDN w:val="0"/>
        <w:adjustRightInd w:val="0"/>
        <w:spacing w:after="240" w:line="740" w:lineRule="atLeast"/>
        <w:rPr>
          <w:rFonts w:ascii="Times" w:hAnsi="Times" w:cs="Times"/>
          <w:b/>
          <w:bCs/>
          <w:color w:val="000000"/>
          <w:sz w:val="64"/>
          <w:szCs w:val="64"/>
        </w:rPr>
      </w:pPr>
    </w:p>
    <w:tbl>
      <w:tblPr>
        <w:tblStyle w:val="TableGrid"/>
        <w:tblW w:w="7640" w:type="dxa"/>
        <w:tblInd w:w="904" w:type="dxa"/>
        <w:tblLook w:val="04A0" w:firstRow="1" w:lastRow="0" w:firstColumn="1" w:lastColumn="0" w:noHBand="0" w:noVBand="1"/>
      </w:tblPr>
      <w:tblGrid>
        <w:gridCol w:w="2040"/>
        <w:gridCol w:w="1927"/>
        <w:gridCol w:w="1836"/>
        <w:gridCol w:w="1837"/>
      </w:tblGrid>
      <w:tr w:rsidR="002E49A5" w:rsidRPr="00270794" w14:paraId="1A246260" w14:textId="77777777" w:rsidTr="00270794">
        <w:trPr>
          <w:trHeight w:val="1259"/>
        </w:trPr>
        <w:tc>
          <w:tcPr>
            <w:tcW w:w="0" w:type="auto"/>
          </w:tcPr>
          <w:p w14:paraId="043F0FBE" w14:textId="77777777" w:rsidR="002632E2" w:rsidRPr="00270794" w:rsidRDefault="0087504D" w:rsidP="002632E2">
            <w:pPr>
              <w:widowControl w:val="0"/>
              <w:autoSpaceDE w:val="0"/>
              <w:autoSpaceDN w:val="0"/>
              <w:adjustRightInd w:val="0"/>
              <w:spacing w:after="240" w:line="740" w:lineRule="atLeast"/>
              <w:rPr>
                <w:rFonts w:cs="Times"/>
                <w:b/>
                <w:color w:val="000000"/>
                <w:sz w:val="28"/>
                <w:szCs w:val="28"/>
              </w:rPr>
            </w:pPr>
            <w:r w:rsidRPr="00270794">
              <w:rPr>
                <w:rFonts w:cs="Times"/>
                <w:b/>
                <w:color w:val="000000"/>
                <w:sz w:val="28"/>
                <w:szCs w:val="28"/>
              </w:rPr>
              <w:t>Stopw</w:t>
            </w:r>
            <w:r w:rsidR="00A76B39" w:rsidRPr="00270794">
              <w:rPr>
                <w:rFonts w:cs="Times"/>
                <w:b/>
                <w:color w:val="000000"/>
                <w:sz w:val="28"/>
                <w:szCs w:val="28"/>
              </w:rPr>
              <w:t>ords Used</w:t>
            </w:r>
          </w:p>
        </w:tc>
        <w:tc>
          <w:tcPr>
            <w:tcW w:w="0" w:type="auto"/>
          </w:tcPr>
          <w:p w14:paraId="024BAC2B" w14:textId="77777777" w:rsidR="002632E2" w:rsidRPr="00270794" w:rsidRDefault="002E49A5" w:rsidP="002632E2">
            <w:pPr>
              <w:widowControl w:val="0"/>
              <w:autoSpaceDE w:val="0"/>
              <w:autoSpaceDN w:val="0"/>
              <w:adjustRightInd w:val="0"/>
              <w:spacing w:after="240" w:line="740" w:lineRule="atLeast"/>
              <w:rPr>
                <w:rFonts w:cs="Times"/>
                <w:b/>
                <w:color w:val="000000"/>
                <w:sz w:val="28"/>
                <w:szCs w:val="28"/>
              </w:rPr>
            </w:pPr>
            <w:r w:rsidRPr="00270794">
              <w:rPr>
                <w:rFonts w:cs="Times"/>
                <w:b/>
                <w:color w:val="000000"/>
                <w:sz w:val="28"/>
                <w:szCs w:val="28"/>
              </w:rPr>
              <w:t>SPAM Accuracy</w:t>
            </w:r>
          </w:p>
        </w:tc>
        <w:tc>
          <w:tcPr>
            <w:tcW w:w="0" w:type="auto"/>
          </w:tcPr>
          <w:p w14:paraId="2C188D51" w14:textId="77777777" w:rsidR="002632E2" w:rsidRPr="00270794" w:rsidRDefault="002E49A5" w:rsidP="002632E2">
            <w:pPr>
              <w:widowControl w:val="0"/>
              <w:autoSpaceDE w:val="0"/>
              <w:autoSpaceDN w:val="0"/>
              <w:adjustRightInd w:val="0"/>
              <w:spacing w:after="240" w:line="740" w:lineRule="atLeast"/>
              <w:rPr>
                <w:rFonts w:cs="Times"/>
                <w:b/>
                <w:color w:val="000000"/>
                <w:sz w:val="28"/>
                <w:szCs w:val="28"/>
              </w:rPr>
            </w:pPr>
            <w:r w:rsidRPr="00270794">
              <w:rPr>
                <w:rFonts w:cs="Times"/>
                <w:b/>
                <w:color w:val="000000"/>
                <w:sz w:val="28"/>
                <w:szCs w:val="28"/>
              </w:rPr>
              <w:t>HAM Accuracy</w:t>
            </w:r>
          </w:p>
        </w:tc>
        <w:tc>
          <w:tcPr>
            <w:tcW w:w="0" w:type="auto"/>
          </w:tcPr>
          <w:p w14:paraId="44F22FE6" w14:textId="77777777" w:rsidR="002632E2" w:rsidRPr="00270794" w:rsidRDefault="002E49A5" w:rsidP="002632E2">
            <w:pPr>
              <w:widowControl w:val="0"/>
              <w:autoSpaceDE w:val="0"/>
              <w:autoSpaceDN w:val="0"/>
              <w:adjustRightInd w:val="0"/>
              <w:spacing w:after="240" w:line="740" w:lineRule="atLeast"/>
              <w:rPr>
                <w:rFonts w:cs="Times"/>
                <w:b/>
                <w:color w:val="000000"/>
                <w:sz w:val="28"/>
                <w:szCs w:val="28"/>
              </w:rPr>
            </w:pPr>
            <w:r w:rsidRPr="00270794">
              <w:rPr>
                <w:rFonts w:cs="Times"/>
                <w:b/>
                <w:color w:val="000000"/>
                <w:sz w:val="28"/>
                <w:szCs w:val="28"/>
              </w:rPr>
              <w:t>Total Accuracy</w:t>
            </w:r>
          </w:p>
        </w:tc>
      </w:tr>
      <w:tr w:rsidR="002E49A5" w14:paraId="32A071FD" w14:textId="77777777" w:rsidTr="002E49A5">
        <w:trPr>
          <w:trHeight w:val="764"/>
        </w:trPr>
        <w:tc>
          <w:tcPr>
            <w:tcW w:w="0" w:type="auto"/>
          </w:tcPr>
          <w:p w14:paraId="00DEABDC" w14:textId="77777777" w:rsidR="002632E2" w:rsidRPr="00270794" w:rsidRDefault="002E49A5" w:rsidP="002632E2">
            <w:pPr>
              <w:widowControl w:val="0"/>
              <w:autoSpaceDE w:val="0"/>
              <w:autoSpaceDN w:val="0"/>
              <w:adjustRightInd w:val="0"/>
              <w:spacing w:after="240" w:line="740" w:lineRule="atLeast"/>
              <w:rPr>
                <w:rFonts w:cs="Times"/>
                <w:color w:val="000000"/>
              </w:rPr>
            </w:pPr>
            <w:r w:rsidRPr="00270794">
              <w:rPr>
                <w:rFonts w:cs="Times"/>
                <w:color w:val="000000"/>
              </w:rPr>
              <w:t>No</w:t>
            </w:r>
          </w:p>
        </w:tc>
        <w:tc>
          <w:tcPr>
            <w:tcW w:w="0" w:type="auto"/>
          </w:tcPr>
          <w:p w14:paraId="7973C620" w14:textId="77777777" w:rsidR="002E49A5" w:rsidRPr="00270794" w:rsidRDefault="002E49A5" w:rsidP="002E49A5">
            <w:pPr>
              <w:pStyle w:val="p1"/>
              <w:jc w:val="center"/>
              <w:rPr>
                <w:rFonts w:asciiTheme="minorHAnsi" w:hAnsiTheme="minorHAnsi"/>
                <w:sz w:val="24"/>
                <w:szCs w:val="24"/>
              </w:rPr>
            </w:pPr>
          </w:p>
          <w:p w14:paraId="6984A419" w14:textId="77777777" w:rsidR="002E49A5" w:rsidRPr="00270794" w:rsidRDefault="002E49A5" w:rsidP="002E49A5">
            <w:pPr>
              <w:pStyle w:val="p1"/>
              <w:jc w:val="center"/>
              <w:rPr>
                <w:rFonts w:asciiTheme="minorHAnsi" w:hAnsiTheme="minorHAnsi"/>
                <w:sz w:val="24"/>
                <w:szCs w:val="24"/>
              </w:rPr>
            </w:pPr>
          </w:p>
          <w:p w14:paraId="20983CCF" w14:textId="77777777" w:rsidR="002E49A5" w:rsidRPr="00270794" w:rsidRDefault="002E49A5" w:rsidP="002E49A5">
            <w:pPr>
              <w:pStyle w:val="p1"/>
              <w:rPr>
                <w:rFonts w:asciiTheme="minorHAnsi" w:hAnsiTheme="minorHAnsi"/>
                <w:sz w:val="24"/>
                <w:szCs w:val="24"/>
              </w:rPr>
            </w:pPr>
            <w:r w:rsidRPr="00270794">
              <w:rPr>
                <w:rFonts w:asciiTheme="minorHAnsi" w:hAnsiTheme="minorHAnsi"/>
                <w:sz w:val="24"/>
                <w:szCs w:val="24"/>
              </w:rPr>
              <w:t>85.38</w:t>
            </w:r>
          </w:p>
          <w:p w14:paraId="0B618FFE" w14:textId="77777777" w:rsidR="002632E2" w:rsidRPr="00270794" w:rsidRDefault="002632E2" w:rsidP="002E49A5">
            <w:pPr>
              <w:pStyle w:val="NoSpacing"/>
            </w:pPr>
          </w:p>
        </w:tc>
        <w:tc>
          <w:tcPr>
            <w:tcW w:w="0" w:type="auto"/>
          </w:tcPr>
          <w:p w14:paraId="38DDBEFE" w14:textId="77777777" w:rsidR="002E49A5" w:rsidRPr="00270794" w:rsidRDefault="002E49A5" w:rsidP="002E49A5">
            <w:pPr>
              <w:pStyle w:val="p1"/>
              <w:rPr>
                <w:rFonts w:asciiTheme="minorHAnsi" w:hAnsiTheme="minorHAnsi"/>
                <w:sz w:val="24"/>
                <w:szCs w:val="24"/>
              </w:rPr>
            </w:pPr>
          </w:p>
          <w:p w14:paraId="2DF4E733" w14:textId="77777777" w:rsidR="002E49A5" w:rsidRPr="00270794" w:rsidRDefault="002E49A5" w:rsidP="002E49A5">
            <w:pPr>
              <w:pStyle w:val="p1"/>
              <w:rPr>
                <w:rFonts w:asciiTheme="minorHAnsi" w:hAnsiTheme="minorHAnsi"/>
                <w:sz w:val="24"/>
                <w:szCs w:val="24"/>
              </w:rPr>
            </w:pPr>
          </w:p>
          <w:p w14:paraId="27564999" w14:textId="77777777" w:rsidR="002632E2" w:rsidRPr="00270794" w:rsidRDefault="002E49A5" w:rsidP="002E49A5">
            <w:pPr>
              <w:pStyle w:val="p1"/>
              <w:rPr>
                <w:rFonts w:asciiTheme="minorHAnsi" w:hAnsiTheme="minorHAnsi"/>
                <w:sz w:val="24"/>
                <w:szCs w:val="24"/>
              </w:rPr>
            </w:pPr>
            <w:r w:rsidRPr="00270794">
              <w:rPr>
                <w:rFonts w:asciiTheme="minorHAnsi" w:hAnsiTheme="minorHAnsi"/>
                <w:sz w:val="24"/>
                <w:szCs w:val="24"/>
              </w:rPr>
              <w:t>97.98</w:t>
            </w:r>
          </w:p>
        </w:tc>
        <w:tc>
          <w:tcPr>
            <w:tcW w:w="0" w:type="auto"/>
          </w:tcPr>
          <w:p w14:paraId="345243A8" w14:textId="77777777" w:rsidR="002E49A5" w:rsidRPr="00270794" w:rsidRDefault="002E49A5" w:rsidP="002E49A5">
            <w:pPr>
              <w:pStyle w:val="p1"/>
              <w:rPr>
                <w:rFonts w:asciiTheme="minorHAnsi" w:hAnsiTheme="minorHAnsi"/>
                <w:sz w:val="24"/>
                <w:szCs w:val="24"/>
              </w:rPr>
            </w:pPr>
          </w:p>
          <w:p w14:paraId="52FA4C09" w14:textId="77777777" w:rsidR="002E49A5" w:rsidRPr="00270794" w:rsidRDefault="002E49A5" w:rsidP="002E49A5">
            <w:pPr>
              <w:pStyle w:val="p1"/>
              <w:rPr>
                <w:rFonts w:asciiTheme="minorHAnsi" w:hAnsiTheme="minorHAnsi"/>
                <w:sz w:val="24"/>
                <w:szCs w:val="24"/>
              </w:rPr>
            </w:pPr>
          </w:p>
          <w:p w14:paraId="6743E476" w14:textId="77777777" w:rsidR="002632E2" w:rsidRPr="00270794" w:rsidRDefault="002E49A5" w:rsidP="002E49A5">
            <w:pPr>
              <w:pStyle w:val="p1"/>
              <w:rPr>
                <w:rFonts w:asciiTheme="minorHAnsi" w:hAnsiTheme="minorHAnsi"/>
                <w:sz w:val="24"/>
                <w:szCs w:val="24"/>
              </w:rPr>
            </w:pPr>
            <w:r w:rsidRPr="00270794">
              <w:rPr>
                <w:rFonts w:asciiTheme="minorHAnsi" w:hAnsiTheme="minorHAnsi"/>
                <w:sz w:val="24"/>
                <w:szCs w:val="24"/>
              </w:rPr>
              <w:t>94.56</w:t>
            </w:r>
          </w:p>
        </w:tc>
      </w:tr>
      <w:tr w:rsidR="002E49A5" w14:paraId="495EEE00" w14:textId="77777777" w:rsidTr="002E49A5">
        <w:trPr>
          <w:trHeight w:val="766"/>
        </w:trPr>
        <w:tc>
          <w:tcPr>
            <w:tcW w:w="0" w:type="auto"/>
          </w:tcPr>
          <w:p w14:paraId="5041B8B2" w14:textId="77777777" w:rsidR="002632E2" w:rsidRPr="00270794" w:rsidRDefault="002E49A5" w:rsidP="002632E2">
            <w:pPr>
              <w:widowControl w:val="0"/>
              <w:autoSpaceDE w:val="0"/>
              <w:autoSpaceDN w:val="0"/>
              <w:adjustRightInd w:val="0"/>
              <w:spacing w:after="240" w:line="740" w:lineRule="atLeast"/>
              <w:rPr>
                <w:rFonts w:cs="Times"/>
                <w:color w:val="000000"/>
              </w:rPr>
            </w:pPr>
            <w:r w:rsidRPr="00270794">
              <w:rPr>
                <w:rFonts w:cs="Times"/>
                <w:color w:val="000000"/>
              </w:rPr>
              <w:t>Yes</w:t>
            </w:r>
          </w:p>
        </w:tc>
        <w:tc>
          <w:tcPr>
            <w:tcW w:w="0" w:type="auto"/>
          </w:tcPr>
          <w:p w14:paraId="045770F0" w14:textId="77777777" w:rsidR="002632E2" w:rsidRPr="00270794" w:rsidRDefault="002E49A5" w:rsidP="002632E2">
            <w:pPr>
              <w:widowControl w:val="0"/>
              <w:autoSpaceDE w:val="0"/>
              <w:autoSpaceDN w:val="0"/>
              <w:adjustRightInd w:val="0"/>
              <w:spacing w:after="240" w:line="740" w:lineRule="atLeast"/>
              <w:rPr>
                <w:rFonts w:cs="Times"/>
                <w:color w:val="000000"/>
              </w:rPr>
            </w:pPr>
            <w:r w:rsidRPr="00270794">
              <w:rPr>
                <w:rFonts w:cs="Times"/>
                <w:color w:val="000000"/>
              </w:rPr>
              <w:t>86.15</w:t>
            </w:r>
          </w:p>
        </w:tc>
        <w:tc>
          <w:tcPr>
            <w:tcW w:w="0" w:type="auto"/>
          </w:tcPr>
          <w:p w14:paraId="29946CB9" w14:textId="77777777" w:rsidR="002632E2" w:rsidRPr="00270794" w:rsidRDefault="002E49A5" w:rsidP="002632E2">
            <w:pPr>
              <w:widowControl w:val="0"/>
              <w:autoSpaceDE w:val="0"/>
              <w:autoSpaceDN w:val="0"/>
              <w:adjustRightInd w:val="0"/>
              <w:spacing w:after="240" w:line="740" w:lineRule="atLeast"/>
              <w:rPr>
                <w:rFonts w:cs="Times"/>
                <w:color w:val="000000"/>
              </w:rPr>
            </w:pPr>
            <w:r w:rsidRPr="00270794">
              <w:rPr>
                <w:rFonts w:cs="Times"/>
                <w:color w:val="000000"/>
              </w:rPr>
              <w:t>97.12</w:t>
            </w:r>
          </w:p>
        </w:tc>
        <w:tc>
          <w:tcPr>
            <w:tcW w:w="0" w:type="auto"/>
          </w:tcPr>
          <w:p w14:paraId="3E1BBE43" w14:textId="77777777" w:rsidR="002632E2" w:rsidRPr="00270794" w:rsidRDefault="002E49A5" w:rsidP="002632E2">
            <w:pPr>
              <w:widowControl w:val="0"/>
              <w:autoSpaceDE w:val="0"/>
              <w:autoSpaceDN w:val="0"/>
              <w:adjustRightInd w:val="0"/>
              <w:spacing w:after="240" w:line="740" w:lineRule="atLeast"/>
              <w:rPr>
                <w:rFonts w:cs="Times"/>
                <w:color w:val="000000"/>
              </w:rPr>
            </w:pPr>
            <w:r w:rsidRPr="00270794">
              <w:rPr>
                <w:rFonts w:cs="Times"/>
                <w:color w:val="000000"/>
              </w:rPr>
              <w:t>94.12</w:t>
            </w:r>
          </w:p>
        </w:tc>
      </w:tr>
    </w:tbl>
    <w:p w14:paraId="59DD51C9" w14:textId="77777777" w:rsidR="002632E2" w:rsidRDefault="002632E2" w:rsidP="002632E2">
      <w:pPr>
        <w:widowControl w:val="0"/>
        <w:autoSpaceDE w:val="0"/>
        <w:autoSpaceDN w:val="0"/>
        <w:adjustRightInd w:val="0"/>
        <w:spacing w:after="240" w:line="740" w:lineRule="atLeast"/>
        <w:rPr>
          <w:rFonts w:ascii="Times" w:hAnsi="Times" w:cs="Times"/>
          <w:color w:val="000000"/>
        </w:rPr>
      </w:pPr>
    </w:p>
    <w:p w14:paraId="1A97796B" w14:textId="77777777" w:rsidR="002E49A5" w:rsidRDefault="002E49A5" w:rsidP="002E49A5">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As we can see there is no big change after removal of stop words. This is because Naive Bayes algorithm is based on count of tokens and conditional probability corresponding to that. There are not many stop words in the training set so there is not much impact of stop words in our number of features. </w:t>
      </w:r>
    </w:p>
    <w:p w14:paraId="4019B8D7" w14:textId="77777777" w:rsidR="002E49A5" w:rsidRDefault="002E49A5"/>
    <w:p w14:paraId="35D4E812" w14:textId="77777777" w:rsidR="002E49A5" w:rsidRDefault="002E49A5">
      <w:r>
        <w:br w:type="page"/>
      </w:r>
    </w:p>
    <w:p w14:paraId="43D7DDD2" w14:textId="77777777" w:rsidR="002E49A5" w:rsidRDefault="002E49A5" w:rsidP="00361F50">
      <w:pPr>
        <w:widowControl w:val="0"/>
        <w:autoSpaceDE w:val="0"/>
        <w:autoSpaceDN w:val="0"/>
        <w:adjustRightInd w:val="0"/>
        <w:spacing w:after="240" w:line="740" w:lineRule="atLeast"/>
        <w:outlineLvl w:val="0"/>
        <w:rPr>
          <w:rFonts w:ascii="Times" w:hAnsi="Times" w:cs="Times"/>
          <w:b/>
          <w:bCs/>
          <w:color w:val="000000"/>
          <w:sz w:val="64"/>
          <w:szCs w:val="64"/>
        </w:rPr>
      </w:pPr>
      <w:r>
        <w:rPr>
          <w:rFonts w:ascii="Times" w:hAnsi="Times" w:cs="Times"/>
          <w:b/>
          <w:bCs/>
          <w:color w:val="000000"/>
          <w:sz w:val="64"/>
          <w:szCs w:val="64"/>
        </w:rPr>
        <w:t xml:space="preserve">Logistic Regression Classification </w:t>
      </w:r>
    </w:p>
    <w:p w14:paraId="2D203021" w14:textId="77777777" w:rsidR="001637A0" w:rsidRDefault="001637A0" w:rsidP="002E49A5">
      <w:pPr>
        <w:widowControl w:val="0"/>
        <w:autoSpaceDE w:val="0"/>
        <w:autoSpaceDN w:val="0"/>
        <w:adjustRightInd w:val="0"/>
        <w:spacing w:after="240" w:line="740" w:lineRule="atLeast"/>
        <w:rPr>
          <w:rFonts w:ascii="Times" w:hAnsi="Times" w:cs="Times"/>
          <w:color w:val="000000"/>
        </w:rPr>
      </w:pPr>
    </w:p>
    <w:tbl>
      <w:tblPr>
        <w:tblStyle w:val="TableGrid"/>
        <w:tblW w:w="0" w:type="auto"/>
        <w:tblLook w:val="04A0" w:firstRow="1" w:lastRow="0" w:firstColumn="1" w:lastColumn="0" w:noHBand="0" w:noVBand="1"/>
      </w:tblPr>
      <w:tblGrid>
        <w:gridCol w:w="1550"/>
        <w:gridCol w:w="1260"/>
        <w:gridCol w:w="1212"/>
        <w:gridCol w:w="1467"/>
        <w:gridCol w:w="1287"/>
        <w:gridCol w:w="1287"/>
        <w:gridCol w:w="1287"/>
      </w:tblGrid>
      <w:tr w:rsidR="0087504D" w14:paraId="37FE020D" w14:textId="77777777" w:rsidTr="0083148C">
        <w:tc>
          <w:tcPr>
            <w:tcW w:w="1550" w:type="dxa"/>
          </w:tcPr>
          <w:p w14:paraId="4B658E9D" w14:textId="1A7869B4" w:rsidR="0087504D" w:rsidRPr="0087504D" w:rsidRDefault="006613BF">
            <w:pPr>
              <w:rPr>
                <w:b/>
                <w:sz w:val="28"/>
                <w:szCs w:val="28"/>
              </w:rPr>
            </w:pPr>
            <w:r>
              <w:rPr>
                <w:b/>
                <w:sz w:val="28"/>
                <w:szCs w:val="28"/>
              </w:rPr>
              <w:t>Itera</w:t>
            </w:r>
            <w:bookmarkStart w:id="0" w:name="_GoBack"/>
            <w:bookmarkEnd w:id="0"/>
            <w:r w:rsidR="0087504D" w:rsidRPr="0087504D">
              <w:rPr>
                <w:b/>
                <w:sz w:val="28"/>
                <w:szCs w:val="28"/>
              </w:rPr>
              <w:t>tions</w:t>
            </w:r>
          </w:p>
        </w:tc>
        <w:tc>
          <w:tcPr>
            <w:tcW w:w="1260" w:type="dxa"/>
          </w:tcPr>
          <w:p w14:paraId="121D0843" w14:textId="77777777" w:rsidR="0087504D" w:rsidRPr="0087504D" w:rsidRDefault="0087504D">
            <w:pPr>
              <w:rPr>
                <w:b/>
                <w:sz w:val="28"/>
                <w:szCs w:val="28"/>
              </w:rPr>
            </w:pPr>
            <w:r w:rsidRPr="0087504D">
              <w:rPr>
                <w:b/>
                <w:sz w:val="28"/>
                <w:szCs w:val="28"/>
              </w:rPr>
              <w:t>Learning Rate</w:t>
            </w:r>
          </w:p>
        </w:tc>
        <w:tc>
          <w:tcPr>
            <w:tcW w:w="1212" w:type="dxa"/>
          </w:tcPr>
          <w:p w14:paraId="7ED2A30A" w14:textId="77777777" w:rsidR="0087504D" w:rsidRPr="0087504D" w:rsidRDefault="0087504D">
            <w:pPr>
              <w:rPr>
                <w:b/>
                <w:sz w:val="28"/>
                <w:szCs w:val="28"/>
              </w:rPr>
            </w:pPr>
            <w:r w:rsidRPr="0087504D">
              <w:rPr>
                <w:b/>
                <w:sz w:val="28"/>
                <w:szCs w:val="28"/>
              </w:rPr>
              <w:t>Lambda</w:t>
            </w:r>
          </w:p>
        </w:tc>
        <w:tc>
          <w:tcPr>
            <w:tcW w:w="1467" w:type="dxa"/>
          </w:tcPr>
          <w:p w14:paraId="71C5B961" w14:textId="77777777" w:rsidR="0087504D" w:rsidRPr="0087504D" w:rsidRDefault="0087504D">
            <w:pPr>
              <w:rPr>
                <w:b/>
                <w:sz w:val="28"/>
                <w:szCs w:val="28"/>
              </w:rPr>
            </w:pPr>
            <w:r w:rsidRPr="0087504D">
              <w:rPr>
                <w:b/>
                <w:sz w:val="28"/>
                <w:szCs w:val="28"/>
              </w:rPr>
              <w:t>Stopwords Used</w:t>
            </w:r>
          </w:p>
        </w:tc>
        <w:tc>
          <w:tcPr>
            <w:tcW w:w="1287" w:type="dxa"/>
          </w:tcPr>
          <w:p w14:paraId="4965BD17" w14:textId="1402A3CD" w:rsidR="0087504D" w:rsidRPr="0087504D" w:rsidRDefault="00505743">
            <w:pPr>
              <w:rPr>
                <w:b/>
                <w:sz w:val="28"/>
                <w:szCs w:val="28"/>
              </w:rPr>
            </w:pPr>
            <w:r>
              <w:rPr>
                <w:b/>
                <w:sz w:val="28"/>
                <w:szCs w:val="28"/>
              </w:rPr>
              <w:t>H</w:t>
            </w:r>
            <w:r w:rsidR="0087504D" w:rsidRPr="0087504D">
              <w:rPr>
                <w:b/>
                <w:sz w:val="28"/>
                <w:szCs w:val="28"/>
              </w:rPr>
              <w:t>AM Accuracy</w:t>
            </w:r>
          </w:p>
        </w:tc>
        <w:tc>
          <w:tcPr>
            <w:tcW w:w="1287" w:type="dxa"/>
          </w:tcPr>
          <w:p w14:paraId="5F140920" w14:textId="34CE6D15" w:rsidR="0087504D" w:rsidRPr="0087504D" w:rsidRDefault="00505743">
            <w:pPr>
              <w:rPr>
                <w:b/>
                <w:sz w:val="28"/>
                <w:szCs w:val="28"/>
              </w:rPr>
            </w:pPr>
            <w:r>
              <w:rPr>
                <w:b/>
                <w:sz w:val="28"/>
                <w:szCs w:val="28"/>
              </w:rPr>
              <w:t>SP</w:t>
            </w:r>
            <w:r w:rsidR="0087504D" w:rsidRPr="0087504D">
              <w:rPr>
                <w:b/>
                <w:sz w:val="28"/>
                <w:szCs w:val="28"/>
              </w:rPr>
              <w:t>AM Accuracy</w:t>
            </w:r>
          </w:p>
        </w:tc>
        <w:tc>
          <w:tcPr>
            <w:tcW w:w="1287" w:type="dxa"/>
          </w:tcPr>
          <w:p w14:paraId="1EAEEE70" w14:textId="77777777" w:rsidR="0087504D" w:rsidRPr="0087504D" w:rsidRDefault="0087504D">
            <w:pPr>
              <w:rPr>
                <w:b/>
                <w:sz w:val="28"/>
                <w:szCs w:val="28"/>
              </w:rPr>
            </w:pPr>
            <w:r w:rsidRPr="0087504D">
              <w:rPr>
                <w:b/>
                <w:sz w:val="28"/>
                <w:szCs w:val="28"/>
              </w:rPr>
              <w:t>Total Accuracy</w:t>
            </w:r>
          </w:p>
        </w:tc>
      </w:tr>
      <w:tr w:rsidR="0087504D" w14:paraId="5C9BCDFA" w14:textId="77777777" w:rsidTr="0083148C">
        <w:tc>
          <w:tcPr>
            <w:tcW w:w="1550" w:type="dxa"/>
          </w:tcPr>
          <w:p w14:paraId="26A16B84" w14:textId="2D7A5777" w:rsidR="0087504D" w:rsidRDefault="002E0F6B">
            <w:r>
              <w:t>1000</w:t>
            </w:r>
          </w:p>
        </w:tc>
        <w:tc>
          <w:tcPr>
            <w:tcW w:w="1260" w:type="dxa"/>
          </w:tcPr>
          <w:p w14:paraId="19A662AC" w14:textId="57BDB8C5" w:rsidR="0087504D" w:rsidRDefault="00270794">
            <w:r>
              <w:t>0.01</w:t>
            </w:r>
          </w:p>
        </w:tc>
        <w:tc>
          <w:tcPr>
            <w:tcW w:w="1212" w:type="dxa"/>
          </w:tcPr>
          <w:p w14:paraId="1F243169" w14:textId="4BF51DB2" w:rsidR="0087504D" w:rsidRDefault="00270794">
            <w:r>
              <w:t>0</w:t>
            </w:r>
          </w:p>
        </w:tc>
        <w:tc>
          <w:tcPr>
            <w:tcW w:w="1467" w:type="dxa"/>
          </w:tcPr>
          <w:p w14:paraId="4A884337" w14:textId="320BA23C" w:rsidR="0087504D" w:rsidRDefault="00270794">
            <w:r>
              <w:t>No</w:t>
            </w:r>
          </w:p>
        </w:tc>
        <w:tc>
          <w:tcPr>
            <w:tcW w:w="1287" w:type="dxa"/>
          </w:tcPr>
          <w:p w14:paraId="6887660D" w14:textId="6E3B9A1D" w:rsidR="0087504D" w:rsidRDefault="00505743">
            <w:r>
              <w:t>95.68</w:t>
            </w:r>
          </w:p>
        </w:tc>
        <w:tc>
          <w:tcPr>
            <w:tcW w:w="1287" w:type="dxa"/>
          </w:tcPr>
          <w:p w14:paraId="2D62EF18" w14:textId="7F94426B" w:rsidR="0087504D" w:rsidRDefault="00505743">
            <w:r>
              <w:t>86.92</w:t>
            </w:r>
          </w:p>
        </w:tc>
        <w:tc>
          <w:tcPr>
            <w:tcW w:w="1287" w:type="dxa"/>
          </w:tcPr>
          <w:p w14:paraId="477B348D" w14:textId="75C4F4AF" w:rsidR="0087504D" w:rsidRDefault="00505743">
            <w:r>
              <w:t>93.30</w:t>
            </w:r>
          </w:p>
        </w:tc>
      </w:tr>
      <w:tr w:rsidR="0087504D" w14:paraId="56A7B75D" w14:textId="77777777" w:rsidTr="0083148C">
        <w:tc>
          <w:tcPr>
            <w:tcW w:w="1550" w:type="dxa"/>
          </w:tcPr>
          <w:p w14:paraId="6039D7F8" w14:textId="497A4054" w:rsidR="0087504D" w:rsidRDefault="002E0F6B">
            <w:r>
              <w:t>1000</w:t>
            </w:r>
          </w:p>
        </w:tc>
        <w:tc>
          <w:tcPr>
            <w:tcW w:w="1260" w:type="dxa"/>
          </w:tcPr>
          <w:p w14:paraId="261F315E" w14:textId="66F5E6FB" w:rsidR="0087504D" w:rsidRDefault="00270794">
            <w:r>
              <w:t>0.01</w:t>
            </w:r>
          </w:p>
        </w:tc>
        <w:tc>
          <w:tcPr>
            <w:tcW w:w="1212" w:type="dxa"/>
          </w:tcPr>
          <w:p w14:paraId="15B5A8AF" w14:textId="15812217" w:rsidR="0087504D" w:rsidRDefault="00270794">
            <w:r>
              <w:t>0</w:t>
            </w:r>
          </w:p>
        </w:tc>
        <w:tc>
          <w:tcPr>
            <w:tcW w:w="1467" w:type="dxa"/>
          </w:tcPr>
          <w:p w14:paraId="75150AA0" w14:textId="7CA531DB" w:rsidR="0087504D" w:rsidRDefault="00270794">
            <w:r>
              <w:t>Yes</w:t>
            </w:r>
          </w:p>
        </w:tc>
        <w:tc>
          <w:tcPr>
            <w:tcW w:w="1287" w:type="dxa"/>
          </w:tcPr>
          <w:p w14:paraId="4345A026" w14:textId="1FEBDA7B" w:rsidR="0087504D" w:rsidRDefault="00505743">
            <w:r>
              <w:t>96.26</w:t>
            </w:r>
          </w:p>
        </w:tc>
        <w:tc>
          <w:tcPr>
            <w:tcW w:w="1287" w:type="dxa"/>
          </w:tcPr>
          <w:p w14:paraId="611DADBD" w14:textId="6F2345CD" w:rsidR="0087504D" w:rsidRDefault="00505743">
            <w:r>
              <w:t>88.46</w:t>
            </w:r>
          </w:p>
        </w:tc>
        <w:tc>
          <w:tcPr>
            <w:tcW w:w="1287" w:type="dxa"/>
          </w:tcPr>
          <w:p w14:paraId="4A9F26FE" w14:textId="3739A975" w:rsidR="0087504D" w:rsidRDefault="00505743">
            <w:r>
              <w:t>94.14</w:t>
            </w:r>
          </w:p>
        </w:tc>
      </w:tr>
      <w:tr w:rsidR="0087504D" w14:paraId="4AB84F97" w14:textId="77777777" w:rsidTr="0083148C">
        <w:tc>
          <w:tcPr>
            <w:tcW w:w="1550" w:type="dxa"/>
          </w:tcPr>
          <w:p w14:paraId="7B32437F" w14:textId="7202B705" w:rsidR="0087504D" w:rsidRDefault="002E0F6B">
            <w:r>
              <w:t>1000</w:t>
            </w:r>
          </w:p>
        </w:tc>
        <w:tc>
          <w:tcPr>
            <w:tcW w:w="1260" w:type="dxa"/>
          </w:tcPr>
          <w:p w14:paraId="525461BC" w14:textId="02AB21A7" w:rsidR="0087504D" w:rsidRDefault="00270794">
            <w:r>
              <w:t>0.01</w:t>
            </w:r>
          </w:p>
        </w:tc>
        <w:tc>
          <w:tcPr>
            <w:tcW w:w="1212" w:type="dxa"/>
          </w:tcPr>
          <w:p w14:paraId="0A365A38" w14:textId="16057977" w:rsidR="0087504D" w:rsidRDefault="00270794">
            <w:r>
              <w:t>0.3</w:t>
            </w:r>
          </w:p>
        </w:tc>
        <w:tc>
          <w:tcPr>
            <w:tcW w:w="1467" w:type="dxa"/>
          </w:tcPr>
          <w:p w14:paraId="622FBF8D" w14:textId="716242AA" w:rsidR="0087504D" w:rsidRDefault="00270794">
            <w:r>
              <w:t>No</w:t>
            </w:r>
          </w:p>
        </w:tc>
        <w:tc>
          <w:tcPr>
            <w:tcW w:w="1287" w:type="dxa"/>
          </w:tcPr>
          <w:p w14:paraId="5CD480AD" w14:textId="596C0BA2" w:rsidR="0087504D" w:rsidRDefault="008B1BE8">
            <w:r>
              <w:t>94.54</w:t>
            </w:r>
          </w:p>
        </w:tc>
        <w:tc>
          <w:tcPr>
            <w:tcW w:w="1287" w:type="dxa"/>
          </w:tcPr>
          <w:p w14:paraId="5F5961BC" w14:textId="21073486" w:rsidR="0087504D" w:rsidRDefault="008B1BE8">
            <w:r>
              <w:t>88.46</w:t>
            </w:r>
          </w:p>
        </w:tc>
        <w:tc>
          <w:tcPr>
            <w:tcW w:w="1287" w:type="dxa"/>
          </w:tcPr>
          <w:p w14:paraId="030750ED" w14:textId="2C76B706" w:rsidR="0087504D" w:rsidRDefault="008B1BE8">
            <w:r>
              <w:t>92.88</w:t>
            </w:r>
          </w:p>
        </w:tc>
      </w:tr>
      <w:tr w:rsidR="0087504D" w14:paraId="60254BA8" w14:textId="77777777" w:rsidTr="0083148C">
        <w:tc>
          <w:tcPr>
            <w:tcW w:w="1550" w:type="dxa"/>
          </w:tcPr>
          <w:p w14:paraId="1BD2363E" w14:textId="078403AC" w:rsidR="0087504D" w:rsidRDefault="002E0F6B">
            <w:r>
              <w:t>1000</w:t>
            </w:r>
          </w:p>
        </w:tc>
        <w:tc>
          <w:tcPr>
            <w:tcW w:w="1260" w:type="dxa"/>
          </w:tcPr>
          <w:p w14:paraId="6A779F98" w14:textId="7A36A2E9" w:rsidR="0087504D" w:rsidRDefault="00270794">
            <w:r>
              <w:t>0.01</w:t>
            </w:r>
          </w:p>
        </w:tc>
        <w:tc>
          <w:tcPr>
            <w:tcW w:w="1212" w:type="dxa"/>
          </w:tcPr>
          <w:p w14:paraId="0A327778" w14:textId="6B118B0B" w:rsidR="0087504D" w:rsidRDefault="00270794">
            <w:r>
              <w:t>0.3</w:t>
            </w:r>
          </w:p>
        </w:tc>
        <w:tc>
          <w:tcPr>
            <w:tcW w:w="1467" w:type="dxa"/>
          </w:tcPr>
          <w:p w14:paraId="4D1DE3A0" w14:textId="7D1088EC" w:rsidR="0087504D" w:rsidRDefault="00270794">
            <w:r>
              <w:t>Yes</w:t>
            </w:r>
          </w:p>
        </w:tc>
        <w:tc>
          <w:tcPr>
            <w:tcW w:w="1287" w:type="dxa"/>
          </w:tcPr>
          <w:p w14:paraId="0EB25156" w14:textId="61581973" w:rsidR="0087504D" w:rsidRDefault="008B1BE8">
            <w:r>
              <w:t>96.55</w:t>
            </w:r>
          </w:p>
        </w:tc>
        <w:tc>
          <w:tcPr>
            <w:tcW w:w="1287" w:type="dxa"/>
          </w:tcPr>
          <w:p w14:paraId="69E70C68" w14:textId="0BD53A6E" w:rsidR="0087504D" w:rsidRDefault="008B1BE8">
            <w:r>
              <w:t>90.76</w:t>
            </w:r>
          </w:p>
        </w:tc>
        <w:tc>
          <w:tcPr>
            <w:tcW w:w="1287" w:type="dxa"/>
          </w:tcPr>
          <w:p w14:paraId="5FD3EC83" w14:textId="0E2F45C9" w:rsidR="0087504D" w:rsidRDefault="008B1BE8">
            <w:r>
              <w:t>94.97</w:t>
            </w:r>
          </w:p>
        </w:tc>
      </w:tr>
      <w:tr w:rsidR="0087504D" w14:paraId="156FCE05" w14:textId="77777777" w:rsidTr="0083148C">
        <w:tc>
          <w:tcPr>
            <w:tcW w:w="1550" w:type="dxa"/>
          </w:tcPr>
          <w:p w14:paraId="11D465B8" w14:textId="6E8D875E" w:rsidR="0087504D" w:rsidRDefault="002E0F6B">
            <w:r>
              <w:t>1000</w:t>
            </w:r>
          </w:p>
        </w:tc>
        <w:tc>
          <w:tcPr>
            <w:tcW w:w="1260" w:type="dxa"/>
          </w:tcPr>
          <w:p w14:paraId="1C4EF6B9" w14:textId="1D14BB09" w:rsidR="0087504D" w:rsidRDefault="00270794">
            <w:r>
              <w:t>0.01</w:t>
            </w:r>
          </w:p>
        </w:tc>
        <w:tc>
          <w:tcPr>
            <w:tcW w:w="1212" w:type="dxa"/>
          </w:tcPr>
          <w:p w14:paraId="1C5BD77F" w14:textId="1B100369" w:rsidR="0087504D" w:rsidRDefault="00270794">
            <w:r>
              <w:t>0.5</w:t>
            </w:r>
          </w:p>
        </w:tc>
        <w:tc>
          <w:tcPr>
            <w:tcW w:w="1467" w:type="dxa"/>
          </w:tcPr>
          <w:p w14:paraId="0A66F723" w14:textId="6CCC6360" w:rsidR="0087504D" w:rsidRDefault="00270794">
            <w:r>
              <w:t>No</w:t>
            </w:r>
          </w:p>
        </w:tc>
        <w:tc>
          <w:tcPr>
            <w:tcW w:w="1287" w:type="dxa"/>
          </w:tcPr>
          <w:p w14:paraId="2B239E95" w14:textId="3199015C" w:rsidR="0087504D" w:rsidRDefault="002A514D">
            <w:r>
              <w:t>94.54</w:t>
            </w:r>
          </w:p>
        </w:tc>
        <w:tc>
          <w:tcPr>
            <w:tcW w:w="1287" w:type="dxa"/>
          </w:tcPr>
          <w:p w14:paraId="10877BB2" w14:textId="55D5E237" w:rsidR="0087504D" w:rsidRDefault="002A514D">
            <w:r>
              <w:t>88.46</w:t>
            </w:r>
          </w:p>
        </w:tc>
        <w:tc>
          <w:tcPr>
            <w:tcW w:w="1287" w:type="dxa"/>
          </w:tcPr>
          <w:p w14:paraId="38A10CAB" w14:textId="09542FE0" w:rsidR="0087504D" w:rsidRDefault="002A514D">
            <w:r>
              <w:t>92.88</w:t>
            </w:r>
          </w:p>
        </w:tc>
      </w:tr>
      <w:tr w:rsidR="0087504D" w14:paraId="18E12EB9" w14:textId="77777777" w:rsidTr="0083148C">
        <w:tc>
          <w:tcPr>
            <w:tcW w:w="1550" w:type="dxa"/>
          </w:tcPr>
          <w:p w14:paraId="7D3F5DBF" w14:textId="468F0F98" w:rsidR="0087504D" w:rsidRDefault="002E0F6B">
            <w:r>
              <w:t>1000</w:t>
            </w:r>
          </w:p>
        </w:tc>
        <w:tc>
          <w:tcPr>
            <w:tcW w:w="1260" w:type="dxa"/>
          </w:tcPr>
          <w:p w14:paraId="02FC509E" w14:textId="3F581286" w:rsidR="0087504D" w:rsidRDefault="00270794">
            <w:r>
              <w:t>0.01</w:t>
            </w:r>
          </w:p>
        </w:tc>
        <w:tc>
          <w:tcPr>
            <w:tcW w:w="1212" w:type="dxa"/>
          </w:tcPr>
          <w:p w14:paraId="24AD63FD" w14:textId="505F8186" w:rsidR="0087504D" w:rsidRDefault="00270794">
            <w:r>
              <w:t>0.5</w:t>
            </w:r>
          </w:p>
        </w:tc>
        <w:tc>
          <w:tcPr>
            <w:tcW w:w="1467" w:type="dxa"/>
          </w:tcPr>
          <w:p w14:paraId="2AE1A94B" w14:textId="3E5FFECF" w:rsidR="0087504D" w:rsidRDefault="00270794">
            <w:r>
              <w:t>Yes</w:t>
            </w:r>
          </w:p>
        </w:tc>
        <w:tc>
          <w:tcPr>
            <w:tcW w:w="1287" w:type="dxa"/>
          </w:tcPr>
          <w:p w14:paraId="2E287E8F" w14:textId="3AD151F1" w:rsidR="0087504D" w:rsidRDefault="00134508">
            <w:r>
              <w:t>96.83</w:t>
            </w:r>
          </w:p>
        </w:tc>
        <w:tc>
          <w:tcPr>
            <w:tcW w:w="1287" w:type="dxa"/>
          </w:tcPr>
          <w:p w14:paraId="628C0565" w14:textId="0B415901" w:rsidR="0087504D" w:rsidRDefault="00134508">
            <w:r>
              <w:t>90.76</w:t>
            </w:r>
          </w:p>
        </w:tc>
        <w:tc>
          <w:tcPr>
            <w:tcW w:w="1287" w:type="dxa"/>
          </w:tcPr>
          <w:p w14:paraId="30B7DE8A" w14:textId="650035A8" w:rsidR="0087504D" w:rsidRDefault="00134508">
            <w:r>
              <w:t>95.18</w:t>
            </w:r>
          </w:p>
        </w:tc>
      </w:tr>
      <w:tr w:rsidR="0087504D" w14:paraId="2BF11034" w14:textId="77777777" w:rsidTr="0083148C">
        <w:tc>
          <w:tcPr>
            <w:tcW w:w="1550" w:type="dxa"/>
          </w:tcPr>
          <w:p w14:paraId="11CA39D7" w14:textId="79560A2A" w:rsidR="0087504D" w:rsidRDefault="002E0F6B">
            <w:r>
              <w:t>1000</w:t>
            </w:r>
          </w:p>
        </w:tc>
        <w:tc>
          <w:tcPr>
            <w:tcW w:w="1260" w:type="dxa"/>
          </w:tcPr>
          <w:p w14:paraId="16199D4A" w14:textId="30CB78BF" w:rsidR="0087504D" w:rsidRDefault="00270794">
            <w:r>
              <w:t>0.01</w:t>
            </w:r>
          </w:p>
        </w:tc>
        <w:tc>
          <w:tcPr>
            <w:tcW w:w="1212" w:type="dxa"/>
          </w:tcPr>
          <w:p w14:paraId="6FB3CB7D" w14:textId="7AF8DC39" w:rsidR="0087504D" w:rsidRDefault="00270794">
            <w:r>
              <w:t>0.8</w:t>
            </w:r>
          </w:p>
        </w:tc>
        <w:tc>
          <w:tcPr>
            <w:tcW w:w="1467" w:type="dxa"/>
          </w:tcPr>
          <w:p w14:paraId="5F926FAC" w14:textId="342174A4" w:rsidR="0087504D" w:rsidRDefault="00270794">
            <w:r>
              <w:t>No</w:t>
            </w:r>
          </w:p>
        </w:tc>
        <w:tc>
          <w:tcPr>
            <w:tcW w:w="1287" w:type="dxa"/>
          </w:tcPr>
          <w:p w14:paraId="0FD2FDAB" w14:textId="6CB610F2" w:rsidR="0087504D" w:rsidRDefault="001B71DE">
            <w:r>
              <w:t>94.</w:t>
            </w:r>
            <w:r w:rsidR="00B860EF">
              <w:t>82</w:t>
            </w:r>
          </w:p>
        </w:tc>
        <w:tc>
          <w:tcPr>
            <w:tcW w:w="1287" w:type="dxa"/>
          </w:tcPr>
          <w:p w14:paraId="2C5A36FB" w14:textId="1FB50834" w:rsidR="0087504D" w:rsidRDefault="00B860EF">
            <w:r>
              <w:t>89.23</w:t>
            </w:r>
          </w:p>
        </w:tc>
        <w:tc>
          <w:tcPr>
            <w:tcW w:w="1287" w:type="dxa"/>
          </w:tcPr>
          <w:p w14:paraId="1BFBF4F5" w14:textId="0581B9D1" w:rsidR="0087504D" w:rsidRDefault="00B860EF">
            <w:r>
              <w:t>93.30</w:t>
            </w:r>
          </w:p>
        </w:tc>
      </w:tr>
      <w:tr w:rsidR="002E0F6B" w14:paraId="780456CF" w14:textId="77777777" w:rsidTr="0083148C">
        <w:tc>
          <w:tcPr>
            <w:tcW w:w="1550" w:type="dxa"/>
          </w:tcPr>
          <w:p w14:paraId="1EAFF610" w14:textId="7234353B" w:rsidR="002E0F6B" w:rsidRDefault="002E0F6B">
            <w:r>
              <w:t>1000</w:t>
            </w:r>
          </w:p>
        </w:tc>
        <w:tc>
          <w:tcPr>
            <w:tcW w:w="1260" w:type="dxa"/>
          </w:tcPr>
          <w:p w14:paraId="5F7F7B55" w14:textId="08E3F79B" w:rsidR="002E0F6B" w:rsidRDefault="00270794">
            <w:r>
              <w:t>0.01</w:t>
            </w:r>
          </w:p>
        </w:tc>
        <w:tc>
          <w:tcPr>
            <w:tcW w:w="1212" w:type="dxa"/>
          </w:tcPr>
          <w:p w14:paraId="38AB5C92" w14:textId="38258226" w:rsidR="002E0F6B" w:rsidRDefault="00270794">
            <w:r>
              <w:t>0.8</w:t>
            </w:r>
          </w:p>
        </w:tc>
        <w:tc>
          <w:tcPr>
            <w:tcW w:w="1467" w:type="dxa"/>
          </w:tcPr>
          <w:p w14:paraId="210B2E13" w14:textId="7E356072" w:rsidR="002E0F6B" w:rsidRDefault="00270794">
            <w:r>
              <w:t>Yes</w:t>
            </w:r>
          </w:p>
        </w:tc>
        <w:tc>
          <w:tcPr>
            <w:tcW w:w="1287" w:type="dxa"/>
          </w:tcPr>
          <w:p w14:paraId="44F34AFF" w14:textId="5CC24018" w:rsidR="002E0F6B" w:rsidRDefault="00B860EF">
            <w:r>
              <w:t>96.83</w:t>
            </w:r>
          </w:p>
        </w:tc>
        <w:tc>
          <w:tcPr>
            <w:tcW w:w="1287" w:type="dxa"/>
          </w:tcPr>
          <w:p w14:paraId="4490E60A" w14:textId="2321C943" w:rsidR="002E0F6B" w:rsidRDefault="00B860EF">
            <w:r>
              <w:t>89.23</w:t>
            </w:r>
          </w:p>
        </w:tc>
        <w:tc>
          <w:tcPr>
            <w:tcW w:w="1287" w:type="dxa"/>
          </w:tcPr>
          <w:p w14:paraId="05D5D977" w14:textId="6232E26F" w:rsidR="002E0F6B" w:rsidRDefault="00B860EF">
            <w:r>
              <w:t>94.76</w:t>
            </w:r>
          </w:p>
        </w:tc>
      </w:tr>
      <w:tr w:rsidR="002E0F6B" w14:paraId="5D787BDA" w14:textId="77777777" w:rsidTr="0083148C">
        <w:tc>
          <w:tcPr>
            <w:tcW w:w="1550" w:type="dxa"/>
          </w:tcPr>
          <w:p w14:paraId="67409C52" w14:textId="57EB0CDF" w:rsidR="002E0F6B" w:rsidRDefault="002E0F6B">
            <w:r>
              <w:t>1000</w:t>
            </w:r>
          </w:p>
        </w:tc>
        <w:tc>
          <w:tcPr>
            <w:tcW w:w="1260" w:type="dxa"/>
          </w:tcPr>
          <w:p w14:paraId="34B9DDA4" w14:textId="2C9E9BF9" w:rsidR="002E0F6B" w:rsidRDefault="00270794">
            <w:r>
              <w:t>0.01</w:t>
            </w:r>
          </w:p>
        </w:tc>
        <w:tc>
          <w:tcPr>
            <w:tcW w:w="1212" w:type="dxa"/>
          </w:tcPr>
          <w:p w14:paraId="5978ACFA" w14:textId="20855DD5" w:rsidR="002E0F6B" w:rsidRDefault="00B860EF">
            <w:r>
              <w:t>2</w:t>
            </w:r>
          </w:p>
        </w:tc>
        <w:tc>
          <w:tcPr>
            <w:tcW w:w="1467" w:type="dxa"/>
          </w:tcPr>
          <w:p w14:paraId="0590C8D8" w14:textId="6EA810FE" w:rsidR="002E0F6B" w:rsidRDefault="00270794">
            <w:r>
              <w:t>No</w:t>
            </w:r>
          </w:p>
        </w:tc>
        <w:tc>
          <w:tcPr>
            <w:tcW w:w="1287" w:type="dxa"/>
          </w:tcPr>
          <w:p w14:paraId="1E75A7AA" w14:textId="65A19D59" w:rsidR="002E0F6B" w:rsidRDefault="008F3723">
            <w:r>
              <w:t>95.40</w:t>
            </w:r>
          </w:p>
        </w:tc>
        <w:tc>
          <w:tcPr>
            <w:tcW w:w="1287" w:type="dxa"/>
          </w:tcPr>
          <w:p w14:paraId="22ADEA25" w14:textId="041E4E28" w:rsidR="002E0F6B" w:rsidRDefault="008F3723">
            <w:r>
              <w:t>89.23</w:t>
            </w:r>
          </w:p>
        </w:tc>
        <w:tc>
          <w:tcPr>
            <w:tcW w:w="1287" w:type="dxa"/>
          </w:tcPr>
          <w:p w14:paraId="04FC4890" w14:textId="19A8FA73" w:rsidR="002E0F6B" w:rsidRDefault="008F3723">
            <w:r>
              <w:t>93.72</w:t>
            </w:r>
          </w:p>
        </w:tc>
      </w:tr>
      <w:tr w:rsidR="002E0F6B" w14:paraId="3D1ED9C3" w14:textId="77777777" w:rsidTr="0083148C">
        <w:tc>
          <w:tcPr>
            <w:tcW w:w="1550" w:type="dxa"/>
          </w:tcPr>
          <w:p w14:paraId="5B42AB9E" w14:textId="6F59AB57" w:rsidR="002E0F6B" w:rsidRDefault="002E0F6B">
            <w:r>
              <w:t>1000</w:t>
            </w:r>
          </w:p>
        </w:tc>
        <w:tc>
          <w:tcPr>
            <w:tcW w:w="1260" w:type="dxa"/>
          </w:tcPr>
          <w:p w14:paraId="27BEA8F0" w14:textId="5BD26ECE" w:rsidR="002E0F6B" w:rsidRDefault="00270794">
            <w:r>
              <w:t>0.01</w:t>
            </w:r>
          </w:p>
        </w:tc>
        <w:tc>
          <w:tcPr>
            <w:tcW w:w="1212" w:type="dxa"/>
          </w:tcPr>
          <w:p w14:paraId="5863BF2D" w14:textId="7FEA780A" w:rsidR="002E0F6B" w:rsidRDefault="00B860EF">
            <w:r>
              <w:t>2</w:t>
            </w:r>
          </w:p>
        </w:tc>
        <w:tc>
          <w:tcPr>
            <w:tcW w:w="1467" w:type="dxa"/>
          </w:tcPr>
          <w:p w14:paraId="05A9FFD6" w14:textId="1C090B6E" w:rsidR="002E0F6B" w:rsidRDefault="00270794">
            <w:r>
              <w:t>Yes</w:t>
            </w:r>
          </w:p>
        </w:tc>
        <w:tc>
          <w:tcPr>
            <w:tcW w:w="1287" w:type="dxa"/>
          </w:tcPr>
          <w:p w14:paraId="65C86A17" w14:textId="073B0117" w:rsidR="002E0F6B" w:rsidRDefault="006C1714">
            <w:r>
              <w:t>97.70</w:t>
            </w:r>
          </w:p>
        </w:tc>
        <w:tc>
          <w:tcPr>
            <w:tcW w:w="1287" w:type="dxa"/>
          </w:tcPr>
          <w:p w14:paraId="549ADAC8" w14:textId="53B55EBD" w:rsidR="002E0F6B" w:rsidRDefault="006C1714">
            <w:r>
              <w:t>85.38</w:t>
            </w:r>
          </w:p>
        </w:tc>
        <w:tc>
          <w:tcPr>
            <w:tcW w:w="1287" w:type="dxa"/>
          </w:tcPr>
          <w:p w14:paraId="53C8101C" w14:textId="70004AB4" w:rsidR="002E0F6B" w:rsidRDefault="006C1714">
            <w:r>
              <w:t>94.35</w:t>
            </w:r>
          </w:p>
        </w:tc>
      </w:tr>
      <w:tr w:rsidR="002E0F6B" w14:paraId="59A564BE" w14:textId="77777777" w:rsidTr="0083148C">
        <w:trPr>
          <w:trHeight w:val="296"/>
        </w:trPr>
        <w:tc>
          <w:tcPr>
            <w:tcW w:w="1550" w:type="dxa"/>
          </w:tcPr>
          <w:p w14:paraId="4B8E562A" w14:textId="5E0F0AC3" w:rsidR="002E0F6B" w:rsidRDefault="002E0F6B">
            <w:r>
              <w:t>1000</w:t>
            </w:r>
          </w:p>
        </w:tc>
        <w:tc>
          <w:tcPr>
            <w:tcW w:w="1260" w:type="dxa"/>
          </w:tcPr>
          <w:p w14:paraId="2E8C6C3D" w14:textId="32F1BC63" w:rsidR="002E0F6B" w:rsidRDefault="00270794">
            <w:r>
              <w:t>0.01</w:t>
            </w:r>
          </w:p>
        </w:tc>
        <w:tc>
          <w:tcPr>
            <w:tcW w:w="1212" w:type="dxa"/>
          </w:tcPr>
          <w:p w14:paraId="5C2137FA" w14:textId="7ED6FE74" w:rsidR="002E0F6B" w:rsidRDefault="00270794">
            <w:r>
              <w:t>5</w:t>
            </w:r>
          </w:p>
        </w:tc>
        <w:tc>
          <w:tcPr>
            <w:tcW w:w="1467" w:type="dxa"/>
          </w:tcPr>
          <w:p w14:paraId="016D472B" w14:textId="254C7650" w:rsidR="002E0F6B" w:rsidRDefault="00270794">
            <w:r>
              <w:t>No</w:t>
            </w:r>
          </w:p>
        </w:tc>
        <w:tc>
          <w:tcPr>
            <w:tcW w:w="1287" w:type="dxa"/>
          </w:tcPr>
          <w:p w14:paraId="584FEBD3" w14:textId="7A4BC7B6" w:rsidR="002E0F6B" w:rsidRDefault="00276CFD">
            <w:r>
              <w:t>95.40</w:t>
            </w:r>
          </w:p>
        </w:tc>
        <w:tc>
          <w:tcPr>
            <w:tcW w:w="1287" w:type="dxa"/>
          </w:tcPr>
          <w:p w14:paraId="0D16E821" w14:textId="4839955E" w:rsidR="002E0F6B" w:rsidRDefault="00276CFD">
            <w:r>
              <w:t>88.46</w:t>
            </w:r>
          </w:p>
        </w:tc>
        <w:tc>
          <w:tcPr>
            <w:tcW w:w="1287" w:type="dxa"/>
          </w:tcPr>
          <w:p w14:paraId="42D3FD33" w14:textId="545C6639" w:rsidR="002E0F6B" w:rsidRDefault="00276CFD">
            <w:r>
              <w:t>93.51</w:t>
            </w:r>
          </w:p>
        </w:tc>
      </w:tr>
      <w:tr w:rsidR="002E0F6B" w14:paraId="6451D8AF" w14:textId="77777777" w:rsidTr="0083148C">
        <w:trPr>
          <w:trHeight w:val="251"/>
        </w:trPr>
        <w:tc>
          <w:tcPr>
            <w:tcW w:w="1550" w:type="dxa"/>
          </w:tcPr>
          <w:p w14:paraId="526B4DDD" w14:textId="021CB2E2" w:rsidR="002E0F6B" w:rsidRDefault="002E0F6B">
            <w:r>
              <w:t>1000</w:t>
            </w:r>
          </w:p>
        </w:tc>
        <w:tc>
          <w:tcPr>
            <w:tcW w:w="1260" w:type="dxa"/>
          </w:tcPr>
          <w:p w14:paraId="799706ED" w14:textId="7ED4FCD9" w:rsidR="002E0F6B" w:rsidRDefault="00270794">
            <w:r>
              <w:t>0.01</w:t>
            </w:r>
          </w:p>
        </w:tc>
        <w:tc>
          <w:tcPr>
            <w:tcW w:w="1212" w:type="dxa"/>
          </w:tcPr>
          <w:p w14:paraId="31F1A4AA" w14:textId="18ECA38D" w:rsidR="002E0F6B" w:rsidRDefault="00270794">
            <w:r>
              <w:t>5</w:t>
            </w:r>
          </w:p>
        </w:tc>
        <w:tc>
          <w:tcPr>
            <w:tcW w:w="1467" w:type="dxa"/>
          </w:tcPr>
          <w:p w14:paraId="1E46DD42" w14:textId="67A1E12C" w:rsidR="002E0F6B" w:rsidRDefault="00270794">
            <w:r>
              <w:t>Yes</w:t>
            </w:r>
          </w:p>
        </w:tc>
        <w:tc>
          <w:tcPr>
            <w:tcW w:w="1287" w:type="dxa"/>
          </w:tcPr>
          <w:p w14:paraId="1FA2FC1A" w14:textId="559F1F68" w:rsidR="002E0F6B" w:rsidRDefault="004D15EB">
            <w:r>
              <w:t>97.40</w:t>
            </w:r>
          </w:p>
        </w:tc>
        <w:tc>
          <w:tcPr>
            <w:tcW w:w="1287" w:type="dxa"/>
          </w:tcPr>
          <w:p w14:paraId="4AAE4417" w14:textId="15CE0BFA" w:rsidR="002E0F6B" w:rsidRDefault="00101D13">
            <w:r>
              <w:t>80.0</w:t>
            </w:r>
          </w:p>
        </w:tc>
        <w:tc>
          <w:tcPr>
            <w:tcW w:w="1287" w:type="dxa"/>
          </w:tcPr>
          <w:p w14:paraId="1A770D9C" w14:textId="1CAE3001" w:rsidR="002E0F6B" w:rsidRDefault="00101D13">
            <w:r>
              <w:t>92.88</w:t>
            </w:r>
          </w:p>
        </w:tc>
      </w:tr>
    </w:tbl>
    <w:p w14:paraId="5A077361" w14:textId="77777777" w:rsidR="004E617A" w:rsidRDefault="004E617A"/>
    <w:p w14:paraId="2448F34F" w14:textId="77777777" w:rsidR="00D21EAD" w:rsidRDefault="00D21EAD" w:rsidP="00D21EAD">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There is an increase in the Ham and Spam Accuracy after removal of Stop words. The reason is reduction in features has removed noise from data. Stop words frequency count was big in numbers. The best practice in Text classification is to always remove stop words from training Data. Removal of Stop words always help in improving accuracy. </w:t>
      </w:r>
    </w:p>
    <w:p w14:paraId="0474F258" w14:textId="77777777" w:rsidR="00D21EAD" w:rsidRDefault="00D21EAD"/>
    <w:sectPr w:rsidR="00D21EAD" w:rsidSect="000830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E2"/>
    <w:rsid w:val="00101D13"/>
    <w:rsid w:val="00134508"/>
    <w:rsid w:val="001637A0"/>
    <w:rsid w:val="001B71DE"/>
    <w:rsid w:val="00212822"/>
    <w:rsid w:val="00245A2C"/>
    <w:rsid w:val="002632E2"/>
    <w:rsid w:val="00270794"/>
    <w:rsid w:val="00276CFD"/>
    <w:rsid w:val="00294E76"/>
    <w:rsid w:val="002A514D"/>
    <w:rsid w:val="002B70B7"/>
    <w:rsid w:val="002E0F6B"/>
    <w:rsid w:val="002E49A5"/>
    <w:rsid w:val="00361F50"/>
    <w:rsid w:val="004D15EB"/>
    <w:rsid w:val="004E617A"/>
    <w:rsid w:val="00505743"/>
    <w:rsid w:val="006613BF"/>
    <w:rsid w:val="00677D35"/>
    <w:rsid w:val="006C1714"/>
    <w:rsid w:val="0083148C"/>
    <w:rsid w:val="0087504D"/>
    <w:rsid w:val="008B1BE8"/>
    <w:rsid w:val="008F3723"/>
    <w:rsid w:val="00A76B39"/>
    <w:rsid w:val="00B618E1"/>
    <w:rsid w:val="00B860EF"/>
    <w:rsid w:val="00D21EAD"/>
    <w:rsid w:val="00E6260F"/>
    <w:rsid w:val="00F80C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4CF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632E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632E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63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3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2E49A5"/>
    <w:rPr>
      <w:rFonts w:ascii="Monaco" w:hAnsi="Monaco" w:cs="Times New Roman"/>
      <w:sz w:val="17"/>
      <w:szCs w:val="17"/>
    </w:rPr>
  </w:style>
  <w:style w:type="paragraph" w:styleId="NoSpacing">
    <w:name w:val="No Spacing"/>
    <w:uiPriority w:val="1"/>
    <w:qFormat/>
    <w:rsid w:val="002E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1525">
      <w:bodyDiv w:val="1"/>
      <w:marLeft w:val="0"/>
      <w:marRight w:val="0"/>
      <w:marTop w:val="0"/>
      <w:marBottom w:val="0"/>
      <w:divBdr>
        <w:top w:val="none" w:sz="0" w:space="0" w:color="auto"/>
        <w:left w:val="none" w:sz="0" w:space="0" w:color="auto"/>
        <w:bottom w:val="none" w:sz="0" w:space="0" w:color="auto"/>
        <w:right w:val="none" w:sz="0" w:space="0" w:color="auto"/>
      </w:divBdr>
    </w:div>
    <w:div w:id="767770633">
      <w:bodyDiv w:val="1"/>
      <w:marLeft w:val="0"/>
      <w:marRight w:val="0"/>
      <w:marTop w:val="0"/>
      <w:marBottom w:val="0"/>
      <w:divBdr>
        <w:top w:val="none" w:sz="0" w:space="0" w:color="auto"/>
        <w:left w:val="none" w:sz="0" w:space="0" w:color="auto"/>
        <w:bottom w:val="none" w:sz="0" w:space="0" w:color="auto"/>
        <w:right w:val="none" w:sz="0" w:space="0" w:color="auto"/>
      </w:divBdr>
    </w:div>
    <w:div w:id="1276055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228</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Kritika</dc:creator>
  <cp:keywords/>
  <dc:description/>
  <cp:lastModifiedBy>Srivastava, Kritika</cp:lastModifiedBy>
  <cp:revision>11</cp:revision>
  <dcterms:created xsi:type="dcterms:W3CDTF">2017-03-26T22:59:00Z</dcterms:created>
  <dcterms:modified xsi:type="dcterms:W3CDTF">2017-03-27T03:32:00Z</dcterms:modified>
</cp:coreProperties>
</file>