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LAB 4</w:t>
      </w:r>
    </w:p>
    <w:p>
      <w:pPr>
        <w:jc w:val="center"/>
      </w:pPr>
      <w:r>
        <w:rPr>
          <w:b/>
          <w:sz w:val="34"/>
        </w:rPr>
        <w:t>Training and Deploying a Megalopa Detection Model on Raspberry Pi 5</w:t>
      </w:r>
    </w:p>
    <w:p>
      <w:pPr>
        <w:jc w:val="center"/>
      </w:pPr>
      <w:r>
        <w:rPr>
          <w:i/>
          <w:sz w:val="22"/>
        </w:rPr>
        <w:t>Fork-based GitHub workflow | Google Colab | YOLO26n | USB webcam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584"/>
            <w:shd w:fill="D9EAF7"/>
            <w:vAlign w:val="center"/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1440"/>
            <w:shd w:fill="D9EAF7"/>
            <w:vAlign w:val="center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6624"/>
            <w:shd w:fill="D9EAF7"/>
            <w:vAlign w:val="center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1008"/>
            <w:shd w:fill="D9EAF7"/>
            <w:vAlign w:val="center"/>
          </w:tcPr>
          <w:p>
            <w:r>
              <w:rPr>
                <w:b/>
              </w:rPr>
              <w:t>Marks</w:t>
            </w:r>
          </w:p>
        </w:tc>
      </w:tr>
      <w:tr>
        <w:tc>
          <w:tcPr>
            <w:tcW w:type="dxa" w:w="1584"/>
            <w:vAlign w:val="center"/>
          </w:tcPr>
          <w:p>
            <w:r>
              <w:t>Session 1</w:t>
            </w:r>
          </w:p>
        </w:tc>
        <w:tc>
          <w:tcPr>
            <w:tcW w:type="dxa" w:w="1440"/>
            <w:vAlign w:val="center"/>
          </w:tcPr>
          <w:p>
            <w:r>
              <w:t>2 hours</w:t>
            </w:r>
          </w:p>
        </w:tc>
        <w:tc>
          <w:tcPr>
            <w:tcW w:type="dxa" w:w="6624"/>
            <w:vAlign w:val="center"/>
          </w:tcPr>
          <w:p>
            <w:r>
              <w:t>Fork, dataset, training, evaluation, ONNX export, Git push</w:t>
            </w:r>
          </w:p>
        </w:tc>
        <w:tc>
          <w:tcPr>
            <w:tcW w:type="dxa" w:w="1008"/>
            <w:vAlign w:val="center"/>
          </w:tcPr>
          <w:p>
            <w:r>
              <w:t>60</w:t>
            </w:r>
          </w:p>
        </w:tc>
      </w:tr>
      <w:tr>
        <w:tc>
          <w:tcPr>
            <w:tcW w:type="dxa" w:w="1584"/>
            <w:vAlign w:val="center"/>
          </w:tcPr>
          <w:p>
            <w:r>
              <w:t>Session 2</w:t>
            </w:r>
          </w:p>
        </w:tc>
        <w:tc>
          <w:tcPr>
            <w:tcW w:type="dxa" w:w="1440"/>
            <w:vAlign w:val="center"/>
          </w:tcPr>
          <w:p>
            <w:r>
              <w:t>2 hours</w:t>
            </w:r>
          </w:p>
        </w:tc>
        <w:tc>
          <w:tcPr>
            <w:tcW w:type="dxa" w:w="6624"/>
            <w:vAlign w:val="center"/>
          </w:tcPr>
          <w:p>
            <w:r>
              <w:t>Clone fork on Pi 5, USB-webcam inference, deployment evaluation</w:t>
            </w:r>
          </w:p>
        </w:tc>
        <w:tc>
          <w:tcPr>
            <w:tcW w:type="dxa" w:w="1008"/>
            <w:vAlign w:val="center"/>
          </w:tcPr>
          <w:p>
            <w:r>
              <w:t>40</w:t>
            </w:r>
          </w:p>
        </w:tc>
      </w:tr>
      <w:tr>
        <w:tc>
          <w:tcPr>
            <w:tcW w:type="dxa" w:w="1584"/>
            <w:vAlign w:val="center"/>
          </w:tcPr>
          <w:p>
            <w:r>
              <w:t>Total</w:t>
            </w:r>
          </w:p>
        </w:tc>
        <w:tc>
          <w:tcPr>
            <w:tcW w:type="dxa" w:w="1440"/>
            <w:vAlign w:val="center"/>
          </w:tcPr>
          <w:p>
            <w:r>
              <w:t>4 hours</w:t>
            </w:r>
          </w:p>
        </w:tc>
        <w:tc>
          <w:tcPr>
            <w:tcW w:type="dxa" w:w="6624"/>
            <w:vAlign w:val="center"/>
          </w:tcPr>
          <w:p>
            <w:r>
              <w:t>Complete cloud-to-edge workflow</w:t>
            </w:r>
          </w:p>
        </w:tc>
        <w:tc>
          <w:tcPr>
            <w:tcW w:type="dxa" w:w="1008"/>
            <w:vAlign w:val="center"/>
          </w:tcPr>
          <w:p>
            <w:r>
              <w:t>100</w:t>
            </w:r>
          </w:p>
        </w:tc>
      </w:tr>
    </w:tbl>
    <w:p/>
    <w:p>
      <w:r>
        <w:rPr>
          <w:b/>
        </w:rPr>
        <w:t xml:space="preserve">Official student submissions: </w:t>
      </w:r>
      <w:r>
        <w:t>SecXX_GroupXX_Lab4_Session1.pdf and SecXX_GroupXX_Lab4_Session2.pdf</w:t>
      </w:r>
    </w:p>
    <w:p>
      <w:pPr>
        <w:pStyle w:val="Heading1"/>
      </w:pPr>
      <w:r>
        <w:t>1. Laboratory objective</w:t>
      </w:r>
    </w:p>
    <w:p>
      <w:r>
        <w:t>Students complete a reproducible object-detection workflow from a labelled megalopa dataset to live edge inference on Raspberry Pi 5. The instructor maintains a public upstream repository, while every student group works in its own fork.</w:t>
      </w:r>
    </w:p>
    <w:p>
      <w:pPr>
        <w:pStyle w:val="ListBullet"/>
      </w:pPr>
      <w:r>
        <w:t>Inspect and validate a YOLO bounding-box dataset.</w:t>
      </w:r>
    </w:p>
    <w:p>
      <w:pPr>
        <w:pStyle w:val="ListBullet"/>
      </w:pPr>
      <w:r>
        <w:t>Create train, validation, and test subsets.</w:t>
      </w:r>
    </w:p>
    <w:p>
      <w:pPr>
        <w:pStyle w:val="ListBullet"/>
      </w:pPr>
      <w:r>
        <w:t>Train a lightweight YOLO26n detector in Google Colab.</w:t>
      </w:r>
    </w:p>
    <w:p>
      <w:pPr>
        <w:pStyle w:val="ListBullet"/>
      </w:pPr>
      <w:r>
        <w:t>Interpret precision, recall, mAP, confusion matrices, and confidence curves.</w:t>
      </w:r>
    </w:p>
    <w:p>
      <w:pPr>
        <w:pStyle w:val="ListBullet"/>
      </w:pPr>
      <w:r>
        <w:t>Export the trained PyTorch model to ONNX.</w:t>
      </w:r>
    </w:p>
    <w:p>
      <w:pPr>
        <w:pStyle w:val="ListBullet"/>
      </w:pPr>
      <w:r>
        <w:t>Push models and selected results to the group fork.</w:t>
      </w:r>
    </w:p>
    <w:p>
      <w:pPr>
        <w:pStyle w:val="ListBullet"/>
      </w:pPr>
      <w:r>
        <w:t>Clone the same fork on Raspberry Pi 5.</w:t>
      </w:r>
    </w:p>
    <w:p>
      <w:pPr>
        <w:pStyle w:val="ListBullet"/>
      </w:pPr>
      <w:r>
        <w:t>Run static and live inference using a USB webcam and local display.</w:t>
      </w:r>
    </w:p>
    <w:p>
      <w:pPr>
        <w:pStyle w:val="Heading1"/>
      </w:pPr>
      <w:r>
        <w:t>2. GitHub architecture</w:t>
      </w:r>
    </w:p>
    <w:p>
      <w:r>
        <w:t>The laboratory uses the following repository relationship:</w:t>
      </w:r>
    </w:p>
    <w:p>
      <w:pPr>
        <w:jc w:val="center"/>
      </w:pPr>
      <w:r>
        <w:rPr>
          <w:b/>
          <w:sz w:val="24"/>
        </w:rPr>
        <w:t>WUStuLab upstream  →  group fork  →  Colab training/push  →  Pi 5 clone</w:t>
      </w:r>
    </w:p>
    <w:p>
      <w:pPr>
        <w:pStyle w:val="Heading2"/>
      </w:pPr>
      <w:r>
        <w:t>2.1 Instructor upstream</w:t>
      </w:r>
    </w:p>
    <w:p>
      <w:pPr>
        <w:pStyle w:val="ListBullet"/>
      </w:pPr>
      <w:r>
        <w:t>Repository: WUStuLab/lab4-megalopa.</w:t>
      </w:r>
    </w:p>
    <w:p>
      <w:pPr>
        <w:pStyle w:val="ListBullet"/>
      </w:pPr>
      <w:r>
        <w:t>Contains official dataset, validation material, notebooks, and Pi scripts.</w:t>
      </w:r>
    </w:p>
    <w:p>
      <w:pPr>
        <w:pStyle w:val="ListBullet"/>
      </w:pPr>
      <w:r>
        <w:t>Students do not require Write access to this repository.</w:t>
      </w:r>
    </w:p>
    <w:p>
      <w:pPr>
        <w:pStyle w:val="ListBullet"/>
      </w:pPr>
      <w:r>
        <w:t>The upstream main branch remains instructor-controlled.</w:t>
      </w:r>
    </w:p>
    <w:p>
      <w:pPr>
        <w:pStyle w:val="Heading2"/>
      </w:pPr>
      <w:r>
        <w:t>2.2 Group fork</w:t>
      </w:r>
    </w:p>
    <w:p>
      <w:pPr>
        <w:pStyle w:val="ListNumber"/>
      </w:pPr>
      <w:r>
        <w:t>Every student must have a GitHub account.</w:t>
      </w:r>
    </w:p>
    <w:p>
      <w:pPr>
        <w:pStyle w:val="ListNumber"/>
      </w:pPr>
      <w:r>
        <w:t>One designated group member creates the group fork.</w:t>
      </w:r>
    </w:p>
    <w:p>
      <w:pPr>
        <w:pStyle w:val="ListNumber"/>
      </w:pPr>
      <w:r>
        <w:t>The fork owner adds the remaining group members as collaborators.</w:t>
      </w:r>
    </w:p>
    <w:p>
      <w:pPr>
        <w:pStyle w:val="ListNumber"/>
      </w:pPr>
      <w:r>
        <w:t>Session 1 clones and pushes to this fork.</w:t>
      </w:r>
    </w:p>
    <w:p>
      <w:pPr>
        <w:pStyle w:val="ListNumber"/>
      </w:pPr>
      <w:r>
        <w:t>Session 2 clones the same fork on Raspberry Pi 5.</w:t>
      </w:r>
    </w:p>
    <w:p>
      <w:pPr>
        <w:pStyle w:val="Heading1"/>
      </w:pPr>
      <w:r>
        <w:t>3. Material supplied through Google Classroom/GitHub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600"/>
            <w:shd w:fill="D9EAF7"/>
            <w:vAlign w:val="center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7200"/>
            <w:shd w:fill="D9EAF7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600"/>
            <w:vAlign w:val="center"/>
          </w:tcPr>
          <w:p>
            <w:r>
              <w:t>Lab4_Instruction.pdf</w:t>
            </w:r>
          </w:p>
        </w:tc>
        <w:tc>
          <w:tcPr>
            <w:tcW w:type="dxa" w:w="7200"/>
            <w:vAlign w:val="center"/>
          </w:tcPr>
          <w:p>
            <w:r>
              <w:t>Complete two-session laboratory instruction</w:t>
            </w:r>
          </w:p>
        </w:tc>
      </w:tr>
      <w:tr>
        <w:tc>
          <w:tcPr>
            <w:tcW w:type="dxa" w:w="3600"/>
            <w:vAlign w:val="center"/>
          </w:tcPr>
          <w:p>
            <w:r>
              <w:t>Session 1 Colab notebook</w:t>
            </w:r>
          </w:p>
        </w:tc>
        <w:tc>
          <w:tcPr>
            <w:tcW w:type="dxa" w:w="7200"/>
            <w:vAlign w:val="center"/>
          </w:tcPr>
          <w:p>
            <w:r>
              <w:t>Training, evaluation, export, answers, and PDF evidence</w:t>
            </w:r>
          </w:p>
        </w:tc>
      </w:tr>
      <w:tr>
        <w:tc>
          <w:tcPr>
            <w:tcW w:type="dxa" w:w="3600"/>
            <w:vAlign w:val="center"/>
          </w:tcPr>
          <w:p>
            <w:r>
              <w:t>Session 2 Colab notebook</w:t>
            </w:r>
          </w:p>
        </w:tc>
        <w:tc>
          <w:tcPr>
            <w:tcW w:type="dxa" w:w="7200"/>
            <w:vAlign w:val="center"/>
          </w:tcPr>
          <w:p>
            <w:r>
              <w:t>Pi walkthrough, evidence uploads, answers, and PDF evidence</w:t>
            </w:r>
          </w:p>
        </w:tc>
      </w:tr>
      <w:tr>
        <w:tc>
          <w:tcPr>
            <w:tcW w:type="dxa" w:w="3600"/>
            <w:vAlign w:val="center"/>
          </w:tcPr>
          <w:p>
            <w:r>
              <w:t>YOLO box-label dataset</w:t>
            </w:r>
          </w:p>
        </w:tc>
        <w:tc>
          <w:tcPr>
            <w:tcW w:type="dxa" w:w="7200"/>
            <w:vAlign w:val="center"/>
          </w:tcPr>
          <w:p>
            <w:r>
              <w:t>Shared training data</w:t>
            </w:r>
          </w:p>
        </w:tc>
      </w:tr>
      <w:tr>
        <w:tc>
          <w:tcPr>
            <w:tcW w:type="dxa" w:w="3600"/>
            <w:vAlign w:val="center"/>
          </w:tcPr>
          <w:p>
            <w:r>
              <w:t>Validation images and video</w:t>
            </w:r>
          </w:p>
        </w:tc>
        <w:tc>
          <w:tcPr>
            <w:tcW w:type="dxa" w:w="7200"/>
            <w:vAlign w:val="center"/>
          </w:tcPr>
          <w:p>
            <w:r>
              <w:t>Generalization and video testing</w:t>
            </w:r>
          </w:p>
        </w:tc>
      </w:tr>
      <w:tr>
        <w:tc>
          <w:tcPr>
            <w:tcW w:type="dxa" w:w="3600"/>
            <w:vAlign w:val="center"/>
          </w:tcPr>
          <w:p>
            <w:r>
              <w:t>USB-webcam Pi script</w:t>
            </w:r>
          </w:p>
        </w:tc>
        <w:tc>
          <w:tcPr>
            <w:tcW w:type="dxa" w:w="7200"/>
            <w:vAlign w:val="center"/>
          </w:tcPr>
          <w:p>
            <w:r>
              <w:t>Static and live inference on Raspberry Pi 5</w:t>
            </w:r>
          </w:p>
        </w:tc>
      </w:tr>
      <w:tr>
        <w:tc>
          <w:tcPr>
            <w:tcW w:type="dxa" w:w="3600"/>
            <w:vAlign w:val="center"/>
          </w:tcPr>
          <w:p>
            <w:r>
              <w:t>Environment checker</w:t>
            </w:r>
          </w:p>
        </w:tc>
        <w:tc>
          <w:tcPr>
            <w:tcW w:type="dxa" w:w="7200"/>
            <w:vAlign w:val="center"/>
          </w:tcPr>
          <w:p>
            <w:r>
              <w:t>Verify OpenCV, Ultralytics, display, and webcam</w:t>
            </w:r>
          </w:p>
        </w:tc>
      </w:tr>
    </w:tbl>
    <w:p/>
    <w:p>
      <w:pPr>
        <w:pStyle w:val="Heading1"/>
      </w:pPr>
      <w:r>
        <w:t>4. Session 1 - Dataset, training, evaluation, and fork push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872"/>
            <w:shd w:fill="D9EAF7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8928"/>
            <w:shd w:fill="D9EAF7"/>
            <w:vAlign w:val="center"/>
          </w:tcPr>
          <w:p>
            <w:r>
              <w:rPr>
                <w:b/>
              </w:rPr>
              <w:t>Activity</w:t>
            </w:r>
          </w:p>
        </w:tc>
      </w:tr>
      <w:tr>
        <w:tc>
          <w:tcPr>
            <w:tcW w:type="dxa" w:w="1872"/>
            <w:vAlign w:val="center"/>
          </w:tcPr>
          <w:p>
            <w:r>
              <w:t>0-15 min</w:t>
            </w:r>
          </w:p>
        </w:tc>
        <w:tc>
          <w:tcPr>
            <w:tcW w:type="dxa" w:w="8928"/>
            <w:vAlign w:val="center"/>
          </w:tcPr>
          <w:p>
            <w:r>
              <w:t>Student information, fork verification, and Colab setup</w:t>
            </w:r>
          </w:p>
        </w:tc>
      </w:tr>
      <w:tr>
        <w:tc>
          <w:tcPr>
            <w:tcW w:type="dxa" w:w="1872"/>
            <w:vAlign w:val="center"/>
          </w:tcPr>
          <w:p>
            <w:r>
              <w:t>15-35 min</w:t>
            </w:r>
          </w:p>
        </w:tc>
        <w:tc>
          <w:tcPr>
            <w:tcW w:type="dxa" w:w="8928"/>
            <w:vAlign w:val="center"/>
          </w:tcPr>
          <w:p>
            <w:r>
              <w:t>Dataset inspection and random five-image preview</w:t>
            </w:r>
          </w:p>
        </w:tc>
      </w:tr>
      <w:tr>
        <w:tc>
          <w:tcPr>
            <w:tcW w:type="dxa" w:w="1872"/>
            <w:vAlign w:val="center"/>
          </w:tcPr>
          <w:p>
            <w:r>
              <w:t>35-50 min</w:t>
            </w:r>
          </w:p>
        </w:tc>
        <w:tc>
          <w:tcPr>
            <w:tcW w:type="dxa" w:w="8928"/>
            <w:vAlign w:val="center"/>
          </w:tcPr>
          <w:p>
            <w:r>
              <w:t>Dataset split and training-parameter explanation</w:t>
            </w:r>
          </w:p>
        </w:tc>
      </w:tr>
      <w:tr>
        <w:tc>
          <w:tcPr>
            <w:tcW w:type="dxa" w:w="1872"/>
            <w:vAlign w:val="center"/>
          </w:tcPr>
          <w:p>
            <w:r>
              <w:t>50-85 min</w:t>
            </w:r>
          </w:p>
        </w:tc>
        <w:tc>
          <w:tcPr>
            <w:tcW w:type="dxa" w:w="8928"/>
            <w:vAlign w:val="center"/>
          </w:tcPr>
          <w:p>
            <w:r>
              <w:t>YOLO26n training</w:t>
            </w:r>
          </w:p>
        </w:tc>
      </w:tr>
      <w:tr>
        <w:tc>
          <w:tcPr>
            <w:tcW w:type="dxa" w:w="1872"/>
            <w:vAlign w:val="center"/>
          </w:tcPr>
          <w:p>
            <w:r>
              <w:t>85-105 min</w:t>
            </w:r>
          </w:p>
        </w:tc>
        <w:tc>
          <w:tcPr>
            <w:tcW w:type="dxa" w:w="8928"/>
            <w:vAlign w:val="center"/>
          </w:tcPr>
          <w:p>
            <w:r>
              <w:t>Metrics, plots, and model export</w:t>
            </w:r>
          </w:p>
        </w:tc>
      </w:tr>
      <w:tr>
        <w:tc>
          <w:tcPr>
            <w:tcW w:type="dxa" w:w="1872"/>
            <w:vAlign w:val="center"/>
          </w:tcPr>
          <w:p>
            <w:r>
              <w:t>105-115 min</w:t>
            </w:r>
          </w:p>
        </w:tc>
        <w:tc>
          <w:tcPr>
            <w:tcW w:type="dxa" w:w="8928"/>
            <w:vAlign w:val="center"/>
          </w:tcPr>
          <w:p>
            <w:r>
              <w:t>Image and video validation</w:t>
            </w:r>
          </w:p>
        </w:tc>
      </w:tr>
      <w:tr>
        <w:tc>
          <w:tcPr>
            <w:tcW w:type="dxa" w:w="1872"/>
            <w:vAlign w:val="center"/>
          </w:tcPr>
          <w:p>
            <w:r>
              <w:t>115-120 min</w:t>
            </w:r>
          </w:p>
        </w:tc>
        <w:tc>
          <w:tcPr>
            <w:tcW w:type="dxa" w:w="8928"/>
            <w:vAlign w:val="center"/>
          </w:tcPr>
          <w:p>
            <w:r>
              <w:t>Commit and push student_work/ to the group fork</w:t>
            </w:r>
          </w:p>
        </w:tc>
      </w:tr>
    </w:tbl>
    <w:p/>
    <w:p>
      <w:pPr>
        <w:pStyle w:val="Heading2"/>
      </w:pPr>
      <w:r>
        <w:t>4.1 Required Session 1 workflow</w:t>
      </w:r>
    </w:p>
    <w:p>
      <w:pPr>
        <w:pStyle w:val="ListNumber"/>
      </w:pPr>
      <w:r>
        <w:t>Enter group members, section, group number, fork owner, fork repository name, GitHub username, and commit email.</w:t>
      </w:r>
    </w:p>
    <w:p>
      <w:pPr>
        <w:pStyle w:val="ListNumber"/>
      </w:pPr>
      <w:r>
        <w:t>Install only the required Colab packages and verify the GPU.</w:t>
      </w:r>
    </w:p>
    <w:p>
      <w:pPr>
        <w:pStyle w:val="ListNumber"/>
      </w:pPr>
      <w:r>
        <w:t>Clone the public group fork without authentication.</w:t>
      </w:r>
    </w:p>
    <w:p>
      <w:pPr>
        <w:pStyle w:val="ListNumber"/>
      </w:pPr>
      <w:r>
        <w:t>Inspect dataset counts, image sizes, label pairing, coordinate ranges, and class IDs.</w:t>
      </w:r>
    </w:p>
    <w:p>
      <w:pPr>
        <w:pStyle w:val="ListNumber"/>
      </w:pPr>
      <w:r>
        <w:t>Preview five random original/annotated image pairs; rerunning the cell displays another sample.</w:t>
      </w:r>
    </w:p>
    <w:p>
      <w:pPr>
        <w:pStyle w:val="ListNumber"/>
      </w:pPr>
      <w:r>
        <w:t>Create a 70/20/10 split in temporary Colab storage.</w:t>
      </w:r>
    </w:p>
    <w:p>
      <w:pPr>
        <w:pStyle w:val="ListNumber"/>
      </w:pPr>
      <w:r>
        <w:t>Train YOLO26n using the instructor-defined parameters.</w:t>
      </w:r>
    </w:p>
    <w:p>
      <w:pPr>
        <w:pStyle w:val="ListNumber"/>
      </w:pPr>
      <w:r>
        <w:t>Display numerical metrics and all available YOLO plots.</w:t>
      </w:r>
    </w:p>
    <w:p>
      <w:pPr>
        <w:pStyle w:val="ListNumber"/>
      </w:pPr>
      <w:r>
        <w:t>Save best.pt, export ONNX, and verify both formats on the same image.</w:t>
      </w:r>
    </w:p>
    <w:p>
      <w:pPr>
        <w:pStyle w:val="ListNumber"/>
      </w:pPr>
      <w:r>
        <w:t>Validate on five test images, supplied validation images, and the supplied video.</w:t>
      </w:r>
    </w:p>
    <w:p>
      <w:pPr>
        <w:pStyle w:val="ListNumber"/>
      </w:pPr>
      <w:r>
        <w:t>Stage only student_work/, authenticate using Colab Secrets, and push to the group fork.</w:t>
      </w:r>
    </w:p>
    <w:p>
      <w:pPr>
        <w:pStyle w:val="ListNumber"/>
      </w:pPr>
      <w:r>
        <w:t>Print the completed notebook as SecXX_GroupXX_Lab4_Session1.pdf.</w:t>
      </w:r>
    </w:p>
    <w:p>
      <w:pPr>
        <w:pStyle w:val="Heading2"/>
      </w:pPr>
      <w:r>
        <w:t>4.2 GitHub authentication for the final push</w:t>
      </w:r>
    </w:p>
    <w:p>
      <w:r>
        <w:t>Cloning a public fork is anonymous. Pushing requires authentication. The GitHub account used for the push must own the fork or be a collaborator.</w:t>
      </w:r>
    </w:p>
    <w:p>
      <w:pPr>
        <w:pStyle w:val="ListNumber"/>
      </w:pPr>
      <w:r>
        <w:t>Create a fine-grained personal access token.</w:t>
      </w:r>
    </w:p>
    <w:p>
      <w:pPr>
        <w:pStyle w:val="ListNumber"/>
      </w:pPr>
      <w:r>
        <w:t>Limit repository access to the group fork.</w:t>
      </w:r>
    </w:p>
    <w:p>
      <w:pPr>
        <w:pStyle w:val="ListNumber"/>
      </w:pPr>
      <w:r>
        <w:t>Set Contents permission to Read and write.</w:t>
      </w:r>
    </w:p>
    <w:p>
      <w:pPr>
        <w:pStyle w:val="ListNumber"/>
      </w:pPr>
      <w:r>
        <w:t>Store the token in Colab Secrets as GITHUB_TOKEN.</w:t>
      </w:r>
    </w:p>
    <w:p>
      <w:pPr>
        <w:pStyle w:val="ListNumber"/>
      </w:pPr>
      <w:r>
        <w:t>Never paste the token into a visible notebook cell or PDF.</w:t>
      </w:r>
    </w:p>
    <w:p>
      <w:pPr>
        <w:pStyle w:val="Heading1"/>
      </w:pPr>
      <w:r>
        <w:t>5. Session 2 - Raspberry Pi 5 deployment</w:t>
      </w:r>
    </w:p>
    <w:p>
      <w:r>
        <w:t>The development kit already contains Raspberry Pi OS, a local screen, Python, Git, OpenCV, and Ultralytics. The camera is a USB webcam. Students do not prepare an SD card and do not use SSH.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872"/>
            <w:shd w:fill="D9EAF7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8928"/>
            <w:shd w:fill="D9EAF7"/>
            <w:vAlign w:val="center"/>
          </w:tcPr>
          <w:p>
            <w:r>
              <w:rPr>
                <w:b/>
              </w:rPr>
              <w:t>Activity</w:t>
            </w:r>
          </w:p>
        </w:tc>
      </w:tr>
      <w:tr>
        <w:tc>
          <w:tcPr>
            <w:tcW w:type="dxa" w:w="1872"/>
            <w:vAlign w:val="center"/>
          </w:tcPr>
          <w:p>
            <w:r>
              <w:t>0-15 min</w:t>
            </w:r>
          </w:p>
        </w:tc>
        <w:tc>
          <w:tcPr>
            <w:tcW w:type="dxa" w:w="8928"/>
            <w:vAlign w:val="center"/>
          </w:tcPr>
          <w:p>
            <w:r>
              <w:t>Verify Pi 5 system and USB webcam</w:t>
            </w:r>
          </w:p>
        </w:tc>
      </w:tr>
      <w:tr>
        <w:tc>
          <w:tcPr>
            <w:tcW w:type="dxa" w:w="1872"/>
            <w:vAlign w:val="center"/>
          </w:tcPr>
          <w:p>
            <w:r>
              <w:t>15-30 min</w:t>
            </w:r>
          </w:p>
        </w:tc>
        <w:tc>
          <w:tcPr>
            <w:tcW w:type="dxa" w:w="8928"/>
            <w:vAlign w:val="center"/>
          </w:tcPr>
          <w:p>
            <w:r>
              <w:t>Clone the group fork and verify the Session 1 commit/model</w:t>
            </w:r>
          </w:p>
        </w:tc>
      </w:tr>
      <w:tr>
        <w:tc>
          <w:tcPr>
            <w:tcW w:type="dxa" w:w="1872"/>
            <w:vAlign w:val="center"/>
          </w:tcPr>
          <w:p>
            <w:r>
              <w:t>30-50 min</w:t>
            </w:r>
          </w:p>
        </w:tc>
        <w:tc>
          <w:tcPr>
            <w:tcW w:type="dxa" w:w="8928"/>
            <w:vAlign w:val="center"/>
          </w:tcPr>
          <w:p>
            <w:r>
              <w:t>Verify software environment and run static inference</w:t>
            </w:r>
          </w:p>
        </w:tc>
      </w:tr>
      <w:tr>
        <w:tc>
          <w:tcPr>
            <w:tcW w:type="dxa" w:w="1872"/>
            <w:vAlign w:val="center"/>
          </w:tcPr>
          <w:p>
            <w:r>
              <w:t>50-90 min</w:t>
            </w:r>
          </w:p>
        </w:tc>
        <w:tc>
          <w:tcPr>
            <w:tcW w:type="dxa" w:w="8928"/>
            <w:vAlign w:val="center"/>
          </w:tcPr>
          <w:p>
            <w:r>
              <w:t>Run live USB-webcam inference and capture evidence</w:t>
            </w:r>
          </w:p>
        </w:tc>
      </w:tr>
      <w:tr>
        <w:tc>
          <w:tcPr>
            <w:tcW w:type="dxa" w:w="1872"/>
            <w:vAlign w:val="center"/>
          </w:tcPr>
          <w:p>
            <w:r>
              <w:t>90-110 min</w:t>
            </w:r>
          </w:p>
        </w:tc>
        <w:tc>
          <w:tcPr>
            <w:tcW w:type="dxa" w:w="8928"/>
            <w:vAlign w:val="center"/>
          </w:tcPr>
          <w:p>
            <w:r>
              <w:t>Compare .pt and ONNX; observe confidence and temperature</w:t>
            </w:r>
          </w:p>
        </w:tc>
      </w:tr>
      <w:tr>
        <w:tc>
          <w:tcPr>
            <w:tcW w:type="dxa" w:w="1872"/>
            <w:vAlign w:val="center"/>
          </w:tcPr>
          <w:p>
            <w:r>
              <w:t>110-120 min</w:t>
            </w:r>
          </w:p>
        </w:tc>
        <w:tc>
          <w:tcPr>
            <w:tcW w:type="dxa" w:w="8928"/>
            <w:vAlign w:val="center"/>
          </w:tcPr>
          <w:p>
            <w:r>
              <w:t>Complete Session 2 notebook and PDF submission</w:t>
            </w:r>
          </w:p>
        </w:tc>
      </w:tr>
    </w:tbl>
    <w:p/>
    <w:p>
      <w:pPr>
        <w:pStyle w:val="Heading2"/>
      </w:pPr>
      <w:r>
        <w:t>5.1 Required Session 2 workflow</w:t>
      </w:r>
    </w:p>
    <w:p>
      <w:pPr>
        <w:pStyle w:val="ListNumber"/>
      </w:pPr>
      <w:r>
        <w:t>Enter group/fork information and the Session 1 commit ID in the Session 2 notebook.</w:t>
      </w:r>
    </w:p>
    <w:p>
      <w:pPr>
        <w:pStyle w:val="ListNumber"/>
      </w:pPr>
      <w:r>
        <w:t>Record Raspberry Pi model, architecture, Python version, and initial temperature.</w:t>
      </w:r>
    </w:p>
    <w:p>
      <w:pPr>
        <w:pStyle w:val="ListNumber"/>
      </w:pPr>
      <w:r>
        <w:t>Verify the USB webcam and save a raw test image.</w:t>
      </w:r>
    </w:p>
    <w:p>
      <w:pPr>
        <w:pStyle w:val="ListNumber"/>
      </w:pPr>
      <w:r>
        <w:t>Clone the public group fork on the Pi.</w:t>
      </w:r>
    </w:p>
    <w:p>
      <w:pPr>
        <w:pStyle w:val="ListNumber"/>
      </w:pPr>
      <w:r>
        <w:t>Confirm the Pi commit matches the Session 1 commit ID.</w:t>
      </w:r>
    </w:p>
    <w:p>
      <w:pPr>
        <w:pStyle w:val="ListNumber"/>
      </w:pPr>
      <w:r>
        <w:t>Verify best.pt and ONNX files under student_work/models/.</w:t>
      </w:r>
    </w:p>
    <w:p>
      <w:pPr>
        <w:pStyle w:val="ListNumber"/>
      </w:pPr>
      <w:r>
        <w:t>Run static-image inference before live inference.</w:t>
      </w:r>
    </w:p>
    <w:p>
      <w:pPr>
        <w:pStyle w:val="ListNumber"/>
      </w:pPr>
      <w:r>
        <w:t>Run the local USB-webcam detection window; press S to save and Q to stop.</w:t>
      </w:r>
    </w:p>
    <w:p>
      <w:pPr>
        <w:pStyle w:val="ListNumber"/>
      </w:pPr>
      <w:r>
        <w:t>Compare .pt and ONNX under the same conditions.</w:t>
      </w:r>
    </w:p>
    <w:p>
      <w:pPr>
        <w:pStyle w:val="ListNumber"/>
      </w:pPr>
      <w:r>
        <w:t>Upload screenshots/photographs to the Session 2 notebook.</w:t>
      </w:r>
    </w:p>
    <w:p>
      <w:pPr>
        <w:pStyle w:val="ListNumber"/>
      </w:pPr>
      <w:r>
        <w:t>Print the completed notebook as SecXX_GroupXX_Lab4_Session2.pdf.</w:t>
      </w:r>
    </w:p>
    <w:p>
      <w:pPr>
        <w:pStyle w:val="Heading1"/>
      </w:pPr>
      <w:r>
        <w:t>6.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4896"/>
            <w:shd w:fill="D9EAF7"/>
            <w:vAlign w:val="center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3600"/>
            <w:shd w:fill="D9EAF7"/>
            <w:vAlign w:val="center"/>
          </w:tcPr>
          <w:p>
            <w:r>
              <w:rPr>
                <w:b/>
              </w:rPr>
              <w:t>Questions</w:t>
            </w:r>
          </w:p>
        </w:tc>
        <w:tc>
          <w:tcPr>
            <w:tcW w:type="dxa" w:w="1440"/>
            <w:shd w:fill="D9EAF7"/>
            <w:vAlign w:val="center"/>
          </w:tcPr>
          <w:p>
            <w:r>
              <w:rPr>
                <w:b/>
              </w:rPr>
              <w:t>Marks</w:t>
            </w:r>
          </w:p>
        </w:tc>
      </w:tr>
      <w:tr>
        <w:tc>
          <w:tcPr>
            <w:tcW w:type="dxa" w:w="4896"/>
            <w:vAlign w:val="center"/>
          </w:tcPr>
          <w:p>
            <w:r>
              <w:t>Session 1 completed Colab PDF</w:t>
            </w:r>
          </w:p>
        </w:tc>
        <w:tc>
          <w:tcPr>
            <w:tcW w:type="dxa" w:w="3600"/>
            <w:vAlign w:val="center"/>
          </w:tcPr>
          <w:p>
            <w:r>
              <w:t>27 embedded questions</w:t>
            </w:r>
          </w:p>
        </w:tc>
        <w:tc>
          <w:tcPr>
            <w:tcW w:type="dxa" w:w="1440"/>
            <w:vAlign w:val="center"/>
          </w:tcPr>
          <w:p>
            <w:r>
              <w:t>60</w:t>
            </w:r>
          </w:p>
        </w:tc>
      </w:tr>
      <w:tr>
        <w:tc>
          <w:tcPr>
            <w:tcW w:type="dxa" w:w="4896"/>
            <w:vAlign w:val="center"/>
          </w:tcPr>
          <w:p>
            <w:r>
              <w:t>Session 2 completed Colab PDF</w:t>
            </w:r>
          </w:p>
        </w:tc>
        <w:tc>
          <w:tcPr>
            <w:tcW w:type="dxa" w:w="3600"/>
            <w:vAlign w:val="center"/>
          </w:tcPr>
          <w:p>
            <w:r>
              <w:t>20 embedded questions</w:t>
            </w:r>
          </w:p>
        </w:tc>
        <w:tc>
          <w:tcPr>
            <w:tcW w:type="dxa" w:w="1440"/>
            <w:vAlign w:val="center"/>
          </w:tcPr>
          <w:p>
            <w:r>
              <w:t>40</w:t>
            </w:r>
          </w:p>
        </w:tc>
      </w:tr>
      <w:tr>
        <w:tc>
          <w:tcPr>
            <w:tcW w:type="dxa" w:w="4896"/>
            <w:vAlign w:val="center"/>
          </w:tcPr>
          <w:p>
            <w:r>
              <w:t>Total</w:t>
            </w:r>
          </w:p>
        </w:tc>
        <w:tc>
          <w:tcPr>
            <w:tcW w:type="dxa" w:w="3600"/>
            <w:vAlign w:val="center"/>
          </w:tcPr>
          <w:p>
            <w:r>
              <w:t>47 embedded questions</w:t>
            </w:r>
          </w:p>
        </w:tc>
        <w:tc>
          <w:tcPr>
            <w:tcW w:type="dxa" w:w="1440"/>
            <w:vAlign w:val="center"/>
          </w:tcPr>
          <w:p>
            <w:r>
              <w:t>100</w:t>
            </w:r>
          </w:p>
        </w:tc>
      </w:tr>
    </w:tbl>
    <w:p/>
    <w:p>
      <w:pPr>
        <w:pStyle w:val="Heading2"/>
      </w:pPr>
      <w:r>
        <w:t>6.1 Evidence policy</w:t>
      </w:r>
    </w:p>
    <w:p>
      <w:r>
        <w:t>Questions are marked together with the relevant output. An answer unsupported by the required code output, metric plot, screenshot, photograph, or result table may receive reduced credit.</w:t>
      </w:r>
    </w:p>
    <w:p>
      <w:pPr>
        <w:pStyle w:val="Heading1"/>
      </w:pPr>
      <w:r>
        <w:t>7. Instructor preparation checklist</w:t>
      </w:r>
    </w:p>
    <w:p>
      <w:pPr>
        <w:pStyle w:val="ListBullet"/>
      </w:pPr>
      <w:r>
        <w:t>Insert the final dataset and validation files.</w:t>
      </w:r>
    </w:p>
    <w:p>
      <w:pPr>
        <w:pStyle w:val="ListBullet"/>
      </w:pPr>
      <w:r>
        <w:t>Verify every image-label pair and the intended class mapping.</w:t>
      </w:r>
    </w:p>
    <w:p>
      <w:pPr>
        <w:pStyle w:val="ListBullet"/>
      </w:pPr>
      <w:r>
        <w:t>Test the full Session 1 notebook in a temporary student fork.</w:t>
      </w:r>
    </w:p>
    <w:p>
      <w:pPr>
        <w:pStyle w:val="ListBullet"/>
      </w:pPr>
      <w:r>
        <w:t>Test .pt and ONNX loading on the actual Pi 5 kits.</w:t>
      </w:r>
    </w:p>
    <w:p>
      <w:pPr>
        <w:pStyle w:val="ListBullet"/>
      </w:pPr>
      <w:r>
        <w:t>Test the USB webcam index, focus, lighting, and local GUI window.</w:t>
      </w:r>
    </w:p>
    <w:p>
      <w:pPr>
        <w:pStyle w:val="ListBullet"/>
      </w:pPr>
      <w:r>
        <w:t>Confirm each group creates a fork before the session begins.</w:t>
      </w:r>
    </w:p>
    <w:p>
      <w:pPr>
        <w:pStyle w:val="ListBullet"/>
      </w:pPr>
      <w:r>
        <w:t>Freeze the upstream repository before students fork it.</w:t>
      </w:r>
    </w:p>
    <w:p>
      <w:pPr>
        <w:pStyle w:val="ListBullet"/>
      </w:pPr>
      <w:r>
        <w:t>Keep backup trained models and one backup Pi kit available.</w:t>
      </w:r>
    </w:p>
    <w:p>
      <w:pPr>
        <w:pStyle w:val="Heading1"/>
      </w:pPr>
      <w:r>
        <w:t>8. Submission checklist</w:t>
      </w:r>
    </w:p>
    <w:p>
      <w:pPr>
        <w:pStyle w:val="ListBullet"/>
      </w:pPr>
      <w:r>
        <w:t>Session 1 PDF contains all 27 answers, visible outputs, fork URL, and final commit ID.</w:t>
      </w:r>
    </w:p>
    <w:p>
      <w:pPr>
        <w:pStyle w:val="ListBullet"/>
      </w:pPr>
      <w:r>
        <w:t>Session 2 PDF contains all 20 answers, uploaded Pi evidence, fork URL, and matching commit ID.</w:t>
      </w:r>
    </w:p>
    <w:p>
      <w:pPr>
        <w:pStyle w:val="ListBullet"/>
      </w:pPr>
      <w:r>
        <w:t>No token, password, or private credential appears in either PDF.</w:t>
      </w:r>
    </w:p>
    <w:p>
      <w:pPr>
        <w:pStyle w:val="ListBullet"/>
      </w:pPr>
      <w:r>
        <w:t>The model files are visible in the group fork under student_work/models/.</w:t>
      </w:r>
    </w:p>
    <w:p>
      <w:pPr>
        <w:pStyle w:val="Heading1"/>
      </w:pPr>
      <w:r>
        <w:t>9. Reference links</w:t>
      </w:r>
    </w:p>
    <w:p>
      <w:pPr>
        <w:pStyle w:val="ListBullet"/>
      </w:pPr>
      <w:r>
        <w:rPr>
          <w:b/>
        </w:rPr>
        <w:t xml:space="preserve">GitHub: Fork a repository: </w:t>
      </w:r>
      <w:r>
        <w:t>https://docs.github.com/en/pull-requests/how-tos/work-with-forks/fork-a-repo</w:t>
      </w:r>
    </w:p>
    <w:p>
      <w:pPr>
        <w:pStyle w:val="ListBullet"/>
      </w:pPr>
      <w:r>
        <w:rPr>
          <w:b/>
        </w:rPr>
        <w:t xml:space="preserve">GitHub: Personal access tokens: </w:t>
      </w:r>
      <w:r>
        <w:t>https://docs.github.com/en/authentication/keeping-your-account-and-data-secure/managing-your-personal-access-tokens</w:t>
      </w:r>
    </w:p>
    <w:p>
      <w:pPr>
        <w:pStyle w:val="ListBullet"/>
      </w:pPr>
      <w:r>
        <w:rPr>
          <w:b/>
        </w:rPr>
        <w:t xml:space="preserve">Ultralytics: Model export: </w:t>
      </w:r>
      <w:r>
        <w:t>https://docs.ultralytics.com/modes/export/</w:t>
      </w:r>
    </w:p>
    <w:p>
      <w:pPr>
        <w:pStyle w:val="ListBullet"/>
      </w:pPr>
      <w:r>
        <w:rPr>
          <w:b/>
        </w:rPr>
        <w:t xml:space="preserve">Ultralytics: Raspberry Pi guide: </w:t>
      </w:r>
      <w:r>
        <w:t>https://docs.ultralytics.com/guides/raspberry-pi/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Computer Engineering Laboratory - Session 1 and Session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Lab 4 - Megalopa Detection | Fork Workflow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