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/>
          <w:b/>
          <w:bCs/>
          <w:sz w:val="30"/>
          <w:szCs w:val="30"/>
        </w:rPr>
        <w:t xml:space="preserve">Продажи колбасы в 2023–2026 годах: магазин и отрасль России</w:t>
      </w:r>
    </w:p>
    <w:p>
      <w:pPr>
        <w:spacing w:after="120"/>
      </w:pPr>
      <w:r>
        <w:rPr>
          <w:color w:val="606060"/>
          <w:sz w:val="18"/>
          <w:szCs w:val="18"/>
        </w:rPr>
        <w:t xml:space="preserve">Развёрнутый отчёт для директора магазина · подготовлен 12 августа 2026 года</w:t>
      </w:r>
    </w:p>
    <w:p>
      <w:pPr>
        <w:pStyle w:val="Heading1"/>
        <w:keepNext/>
        <w:spacing w:after="80" w:before="200"/>
      </w:pPr>
      <w:r>
        <w:rPr>
          <w:b/>
          <w:bCs/>
          <w:color w:val="000000"/>
          <w:sz w:val="28"/>
          <w:szCs w:val="28"/>
        </w:rPr>
        <w:t xml:space="preserve">Резюме</w:t>
      </w:r>
    </w:p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За 3,5 года (01.01.2023 — 10.08.2026) колбасный отдел продал товаров на 1 065,9 млн руб и заработал 237,2 млн руб валовой прибыли (наценка в среднем 22% от выручки). Выручка держалась два года подряд (320,8 и 321,3 млн руб), затем пошла вниз: −12,6% за 2025 год и ещё −18,3% за январь–август 2026-го к тому же периоду 2025-го. Объёмы падают быстрее денег: за 2023–2025 вес −29%, штуки −24%, в 2026-м — ещё −27,7% и −23,3%. Ассортимент сузился с 327 до 239 позиций (−27%).</w:t>
      </w:r>
    </w:p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Сопоставление с российским рынком показывает: падение магазина нельзя списать на отрасль. Производство колбас в России в 2025 году снизилось лишь на 0,31%, продажи большинства категорий в I квартале 2026-го — на 1,5–2%, а сырокопчёные (−10,8%) — из-за общероссийского кризиса доверия. Магазин падает в разы глубже рынка по всем группам, кроме сарделек. Хуже всего картина в ветчине — самой растущей категории России (+8% цены в год, +13% продаж, нарезки +13,6%): здесь у магазина −37% за год. Главные внутренние причины — рост собственных цен в 3–4 раза быстрее отраслевого (варёная +42%, сосиски +32%, полукопчёная +39% за 2023–2025) и уход 15 лидеров без замены. Прибыльность полки при этом не пострадала: наценка стабильна, в 2026-м даже выросла до 24,3%.</w:t>
      </w:r>
    </w:p>
    <w:p>
      <w:pPr>
        <w:pStyle w:val="Heading1"/>
        <w:keepNext/>
        <w:spacing w:after="80" w:before="200"/>
      </w:pPr>
      <w:r>
        <w:rPr>
          <w:b/>
          <w:bCs/>
          <w:color w:val="000000"/>
          <w:sz w:val="28"/>
          <w:szCs w:val="28"/>
        </w:rPr>
        <w:t xml:space="preserve">Динамика продаж магазина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40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Показатель</w:t>
            </w:r>
          </w:p>
        </w:tc>
        <w:tc>
          <w:tcPr>
            <w:tcW w:type="pct" w:w="15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pct" w:w="15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pct" w:w="15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pct" w:w="15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2026 (янв–10 авг)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Выручка, млн руб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320,8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321,3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280,4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143,4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Продано весовых, кг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139 746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125 310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99 061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46 642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Продано штучных, шт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1 669 467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1 489 335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1 263 153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614 998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Наценка к выручке, %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21,9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21,9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22,0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24,3</w:t>
            </w:r>
          </w:p>
        </w:tc>
      </w:tr>
      <w:tr>
        <w:trPr>
          <w:cantSplit/>
        </w:trPr>
        <w:tc>
          <w:tcPr>
            <w:tcW w:type="pct" w:w="4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Активных позиций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327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327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284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239</w:t>
            </w:r>
          </w:p>
        </w:tc>
      </w:tr>
    </w:tbl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Выручка падает медленнее килограммов: цены растут, поэтому объём теряется вдвое быстрее денег. Средняя цена весовой колбасы за период — 455 руб/кг, штучной — 171 руб/шт. Наценка стабильна и даже растёт — полка по-прежнему прибыльная, проблема не в марже, а в объёме и ассортименте.</w:t>
      </w:r>
    </w:p>
    <w:p>
      <w:pPr>
        <w:pStyle w:val="Heading1"/>
        <w:keepNext/>
        <w:spacing w:after="80" w:before="200"/>
      </w:pPr>
      <w:r>
        <w:rPr>
          <w:b/>
          <w:bCs/>
          <w:color w:val="000000"/>
          <w:sz w:val="28"/>
          <w:szCs w:val="28"/>
        </w:rPr>
        <w:t xml:space="preserve">Рынок России: производство, потребление, цены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Производство: первое падение за годы, и оно небольшое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2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Год</w:t>
            </w:r>
          </w:p>
        </w:tc>
        <w:tc>
          <w:tcPr>
            <w:tcW w:type="pct" w:w="26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Колбасные изделия, тыс. т</w:t>
            </w:r>
          </w:p>
        </w:tc>
        <w:tc>
          <w:tcPr>
            <w:tcW w:type="pct" w:w="16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 прошлому году</w:t>
            </w:r>
          </w:p>
        </w:tc>
        <w:tc>
          <w:tcPr>
            <w:tcW w:type="pct" w:w="46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Комментарий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2022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2 411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База сравнения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2023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2 481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+2,9%</w:t>
            </w:r>
          </w:p>
        </w:tc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Рост на фоне сырьевой инфляции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2024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≈2 517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+1,6%</w:t>
            </w:r>
          </w:p>
        </w:tc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Исторический максимум</w:t>
            </w:r>
          </w:p>
        </w:tc>
      </w:tr>
      <w:tr>
        <w:trPr>
          <w:cantSplit/>
        </w:trPr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2025</w:t>
            </w:r>
          </w:p>
        </w:tc>
        <w:tc>
          <w:tcPr>
            <w:tcW w:type="pct" w:w="2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≈2 510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−0,31%</w:t>
            </w:r>
          </w:p>
        </w:tc>
        <w:tc>
          <w:tcPr>
            <w:tcW w:type="pct" w:w="4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Первое снижение; минус дали варёные (−17,8 тыс. т)</w:t>
            </w:r>
          </w:p>
        </w:tc>
      </w:tr>
    </w:tbl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Структура выпуска: около 68% — варёные колбасы и сосиски, 28% — копчёные, остальное — мясокопчёности и деликатесы. Сосиски и сардельки — крупнейшая подкатегория (533,1 тыс. т сосисок и 104,4 тыс. т сарделек в 2022 году). Внутри варёного сегмента в 2025-м падали классические рецептуры, но росли жареные колбасы и детские варёные (+4,2%). Производство деликатесов («продукты из мяса») растёт быстрее всех: 298 → 332 тыс. т за год (+11,4%).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Потребление: колбаса стабильна, мясо — рекорд</w:t>
      </w:r>
    </w:p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Потребление колбасных изделий — 10,5 кг на человека в год, стабильно несколько лет (РИА Новости по данным Росстата, 11.08.2026). Сосисок и сарделек — ещё 5,2 кг на человека. Общее потребление мяса — рекордные 100,7 кг на человека (свинина 17,1 кг, говядина 9,3 кг, птица 26,4 кг). Спрос на колбасу в стране не падает — он перетекает: из дешёвых массовых категорий в нарезки, деликатесы и СТМ.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Цены: колбаса дорожает медленнее инфляции, кроме деликатесов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36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Категория (Росстат)</w:t>
            </w:r>
          </w:p>
        </w:tc>
        <w:tc>
          <w:tcPr>
            <w:tcW w:type="pct" w:w="14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2023</w:t>
            </w:r>
          </w:p>
        </w:tc>
        <w:tc>
          <w:tcPr>
            <w:tcW w:type="pct" w:w="14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2024</w:t>
            </w:r>
          </w:p>
        </w:tc>
        <w:tc>
          <w:tcPr>
            <w:tcW w:type="pct" w:w="16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2025</w:t>
            </w:r>
          </w:p>
        </w:tc>
        <w:tc>
          <w:tcPr>
            <w:tcW w:type="pct" w:w="16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Июнь 2026</w:t>
            </w:r>
          </w:p>
        </w:tc>
        <w:tc>
          <w:tcPr>
            <w:tcW w:type="pct" w:w="16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Рост 2025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Варёная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513,8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551,2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576,1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576,5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+4,5%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Сосиски и сардельки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501,1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531,5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551,1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551,0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+3,7%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Полукопчёная и варёно-копчёная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642,6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682,3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723,6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723,3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+6,1%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Сырокопчёная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1 226,9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1 301,6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1 313,8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1 327,0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+0,9%</w:t>
            </w:r>
          </w:p>
        </w:tc>
      </w:tr>
      <w:tr>
        <w:trPr>
          <w:cantSplit/>
        </w:trPr>
        <w:tc>
          <w:tcPr>
            <w:tcW w:type="pct" w:w="3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Мясокопчёности (ветчина, деликатесы)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794,8</w:t>
            </w:r>
          </w:p>
        </w:tc>
        <w:tc>
          <w:tcPr>
            <w:tcW w:type="pct" w:w="14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858,8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927,5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920,2</w:t>
            </w:r>
          </w:p>
        </w:tc>
        <w:tc>
          <w:tcPr>
            <w:tcW w:type="pct" w:w="16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+8,0%</w:t>
            </w:r>
          </w:p>
        </w:tc>
      </w:tr>
    </w:tbl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Руб/кг, средние потребительские цены, декабрь каждого года (июнь 2026 — последняя доступная точка). Инфляция: 2023 — 7,42%, 2024 — 9,52%, 2025 — 5,59%.</w:t>
      </w:r>
    </w:p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Колбаса в целом дорожает медленнее инфляции — рынок сдерживает цены. Сырокопчёные почти остановились (+0,9%): покупатель не готов платить за них больше. Быстрее всех растут мясокопчёности — ветчина и деликатесы (+8,0–8,1% в год два года подряд): спрос позволяет, категория премиализируется.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Сырьё: давление цен закончилось</w:t>
      </w:r>
    </w:p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Себестоимость колбас зависит от свинины и птицы. Пик сырьевой инфляции — 2023 год (свинина +18,8%, птица +33,8% по ценам производителей). Дальше — разворот: 2024-й — свинина +3,4%, птица −4,8%; 2025-й — свинина −6,1%, птица +1,3%, говядина +8,8%. В 2026 году оптовая свинина продолжает дешеветь (Retail.ru, апрель). Сырьё больше не давит на цены — колбасу можно продавать без роста цен, и отрасль этим пользуется: среднегодовые цены производителей сосисок в 2025-м впервые с 2020 года снизились на 1,1%.</w:t>
      </w:r>
    </w:p>
    <w:p>
      <w:pPr>
        <w:pStyle w:val="Heading1"/>
        <w:keepNext/>
        <w:spacing w:after="80" w:before="200"/>
      </w:pPr>
      <w:r>
        <w:rPr>
          <w:b/>
          <w:bCs/>
          <w:color w:val="000000"/>
          <w:sz w:val="28"/>
          <w:szCs w:val="28"/>
        </w:rPr>
        <w:t xml:space="preserve">Товарные группы: магазин против отрасли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Группа</w:t>
            </w:r>
          </w:p>
        </w:tc>
        <w:tc>
          <w:tcPr>
            <w:tcW w:type="pct" w:w="15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Магазин: 2025 к 2023</w:t>
            </w:r>
          </w:p>
        </w:tc>
        <w:tc>
          <w:tcPr>
            <w:tcW w:type="pct" w:w="15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Магазин: 2026 YTD</w:t>
            </w:r>
          </w:p>
        </w:tc>
        <w:tc>
          <w:tcPr>
            <w:tcW w:type="pct" w:w="20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Отрасль: продажи I кв. 2026</w:t>
            </w:r>
          </w:p>
        </w:tc>
        <w:tc>
          <w:tcPr>
            <w:tcW w:type="pct" w:w="12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Цены РФ 2025</w:t>
            </w:r>
          </w:p>
        </w:tc>
        <w:tc>
          <w:tcPr>
            <w:tcW w:type="pct" w:w="28%"/>
            <w:shd w:fill="52928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Вывод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Ветчина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−7,4%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−37,1%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копчёности +6,1%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+8,0%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Критическое отставание: теряем растущий рынок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Колбаса варёная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−9,6%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−14,6%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+0,2%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+4,5%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Отставание при стагнации рынка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Сосиски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−17,2%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−16,8%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−1,9%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+3,7%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Падение в 9 раз глубже рынка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Варено-копчёная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−16,2%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−18,5%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−1,4%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+6,1%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Глубокое отставание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Полукопчёная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+39,3%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−14,7%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−1,4%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+6,1%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Рост был локальным и схлопнулся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Сырокопчёная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−25,5%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−24,7%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−10,8%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+0,9%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Рынок падает, магазин — глубже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Сардельки, шпикачки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−2,7%</w:t>
            </w:r>
          </w:p>
        </w:tc>
        <w:tc>
          <w:tcPr>
            <w:tcW w:type="pct" w:w="15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−9,3%</w:t>
            </w:r>
          </w:p>
        </w:tc>
        <w:tc>
          <w:tcPr>
            <w:tcW w:type="pct" w:w="20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−1,9%</w:t>
            </w:r>
          </w:p>
        </w:tc>
        <w:tc>
          <w:tcPr>
            <w:tcW w:type="pct" w:w="12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+3,7%</w:t>
            </w:r>
          </w:p>
        </w:tc>
        <w:tc>
          <w:tcPr>
            <w:tcW w:type="pct" w:w="28%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6"/>
                <w:szCs w:val="16"/>
              </w:rPr>
              <w:t xml:space="preserve">Умеренное отставание</w:t>
            </w:r>
          </w:p>
        </w:tc>
      </w:tr>
    </w:tbl>
    <w:p>
      <w:pPr>
        <w:spacing w:after="100"/>
      </w:pPr>
      <w:r>
        <w:rPr>
          <w:i/>
          <w:iCs/>
          <w:color w:val="606060"/>
          <w:sz w:val="18"/>
          <w:szCs w:val="18"/>
        </w:rPr>
        <w:t xml:space="preserve">Магазин: рост за полный 2025 год к 2023-му и январь–10 августа 2026 к тому же периоду 2025-го (одинаковые периоды). Отрасль: натуральные продажи I квартала 2026 года (NTech) и розничные цены декабрь 2025 к декабрю 2024 (Росстат). Периоды различаются — сравниваются направления и глубина динамики.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Ветчина — растущий рынок, который магазин теряет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Магазин. </w:t>
      </w:r>
      <w:r>
        <w:rPr>
          <w:sz w:val="24"/>
          <w:szCs w:val="24"/>
        </w:rPr>
        <w:t xml:space="preserve">Доля в выручке магазина — 6,5%. За 2023–2025 годы группа потеряла 7,4% (19,7 → 18,2 млн руб), а за январь–10 августа 2026 года — 37,1% к тому же периоду 2025-го: худшая динамика среди всех групп. Весовой объём за год рухнул на 59% (3 623 → 1 495 кг), штучный — на 43% (52 877 → 30 072 шт). Лидер категории — Балтийская амитан 470 г (16,6 млн руб за весь период) — снят с продажи. Цена весовой ветчины выросла умеренно (401 → 468 руб/кг, +17%) — проблема не в цене, а в ассортименте.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Россия. </w:t>
      </w:r>
      <w:r>
        <w:rPr>
          <w:sz w:val="24"/>
          <w:szCs w:val="24"/>
        </w:rPr>
        <w:t xml:space="preserve">В России это самая растущая категория колбасной полки. Мясокопчёности (ветчина, деликатесы) — единственная категория, которая два года подряд дорожает быстрее всех: +8,1% в 2024-м и +8,0% в 2025-м (794,8 → 927,5 руб/кг, Росстат). Продажи деликатесов в 2024 году выросли на 13% в натуральном выражении (NielsenIQ), копчёностей — на 6,1% в I квартале 2026-го, нарезки — на 13,6% (NTech). Производство «продуктов из мяса» (деликатесы): 298 тыс. т в 2022-м → 332 тыс. т в 2023-м (+11,4%, Росстат). Каждая четвёртая покупка колбасы в супермаркете — уже деликатес; в СТМ-деликатесах до 50% покупок.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Вывод. </w:t>
      </w:r>
      <w:r>
        <w:rPr>
          <w:sz w:val="24"/>
          <w:szCs w:val="24"/>
        </w:rPr>
        <w:t xml:space="preserve">Магазин теряет самую растущую категорию российского рынка: пока страна переходит на ветчину и нарезки, полка магазина отдала эту категорию (−37% за год). Первый приоритет — вернуть лидеров (Балтийская амитан 470 г, РЯДНА Нежная) и расширить нарезки, включая СТМ.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Колбаса варёная — якорь полки падает на ровном месте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Магазин. </w:t>
      </w:r>
      <w:r>
        <w:rPr>
          <w:sz w:val="24"/>
          <w:szCs w:val="24"/>
        </w:rPr>
        <w:t xml:space="preserve">Крупнейшая группа — 28,4% выручки 2025 года. Падение −9,6% за 2023–2025 (88,0 → 79,6 млн руб) и −14,6% за январь–10 августа 2026-го. Весовой объём за год −19,7% (18 979 → 15 249 кг). Цена весовой выросла на 42% (393,5 → 558,6 руб/кг) — втрое быстрее, чем в среднем по России.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Россия. </w:t>
      </w:r>
      <w:r>
        <w:rPr>
          <w:sz w:val="24"/>
          <w:szCs w:val="24"/>
        </w:rPr>
        <w:t xml:space="preserve">Варёные колбасы — основа отрасли: около 68% всего производства. Именно они дали главный минус 2025 года: −17,8 тыс. т — первое падение за годы (общий выпуск −0,31%). Продажи варёных и ветчин в I квартале 2026-го — около нуля (+0,2%, NTech). Розничная цена в стране: 513,8 → 576,1 руб/кг за 2023–2025 (+12%), в 2025-м — +4,5%. Цены производителей в 2025-м: +9%.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Вывод. </w:t>
      </w:r>
      <w:r>
        <w:rPr>
          <w:sz w:val="24"/>
          <w:szCs w:val="24"/>
        </w:rPr>
        <w:t xml:space="preserve">Отрасль стоит на месте, магазин падает в десятки раз быстрее (−14,6% против +0,2%). Причина — собственная ценовая политика: +42% против +12% в стране. Покупатель не принял новую цену — объём ушёл к конкурентам.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Сосиски — дешёвый продукт, у которого нельзя дорожать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Магазин. </w:t>
      </w:r>
      <w:r>
        <w:rPr>
          <w:sz w:val="24"/>
          <w:szCs w:val="24"/>
        </w:rPr>
        <w:t xml:space="preserve">Вторая по размеру группа — 20,9% выручки 2025-го. −17,2% за 2023–2025 (71,0 → 58,7 млн руб), −16,8% за январь–10 августа 2026-го. Цена весовых сосисок +31,8% (360,4 → 475,0 руб/кг).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Россия. </w:t>
      </w:r>
      <w:r>
        <w:rPr>
          <w:sz w:val="24"/>
          <w:szCs w:val="24"/>
        </w:rPr>
        <w:t xml:space="preserve">Сосиски и сардельки — крупнейшая подкатегория отрасли (533 тыс. т сосисок и 104 тыс. т сарделек в 2022 году). Продажи в I квартале 2026-го: −1,9%. Розничная цена: 501,1 → 551,1 руб/кг за два года (+10%), в 2025-м — +3,7%. Цены производителей в 2025-м впервые за годы упали: среднегодовые сосиски −1,1% (декабрьские +7,6%), сардельки +3%, шпикачки +6%.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Вывод. </w:t>
      </w:r>
      <w:r>
        <w:rPr>
          <w:sz w:val="24"/>
          <w:szCs w:val="24"/>
        </w:rPr>
        <w:t xml:space="preserve">Отрасль просела слегка (−1,9%), магазин — в 9 раз глубже (−16,8%). При этом производители сосиски дешевеют, а магазин поднял цену на треть. Сосиски — ценовая категория: здесь рост цены напрямую бьёт по объёму.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Варено-копчёная — дорожает быстрее всех в стране, а у нас падает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Магазин. </w:t>
      </w:r>
      <w:r>
        <w:rPr>
          <w:sz w:val="24"/>
          <w:szCs w:val="24"/>
        </w:rPr>
        <w:t xml:space="preserve">21,4% выручки 2025-го. −16,2% за 2023–2025 (71,4 → 59,9 млн руб), −18,5% за январь–10 августа 2026-го. Весовой объём за год −31,8% (13 609 → 9 282 кг). Цена весовой выросла меньше, чем в других группах: +7,1% (466,5 → 499,6 руб/кг). Лидер по выручке — Вацлавский в/к 1 кг (21,3 млн руб), по количеству — Фирменный в/к 380 г.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Россия. </w:t>
      </w:r>
      <w:r>
        <w:rPr>
          <w:sz w:val="24"/>
          <w:szCs w:val="24"/>
        </w:rPr>
        <w:t xml:space="preserve">Варёно-копчёные (271,5 тыс. т в 2022-м) вместе с полукопчёными образуют категорию Росстата, которая дорожает быстрее всех: розница +6,1% в 2025-м (642,6 → 723,6 руб/кг), цены производителей +9,5–9,6% (максимум среди колбас). Несмотря на рост цен, продажи в I квартале 2026-го упали всего на 1,4% — спрос устойчив к цене.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Вывод. </w:t>
      </w:r>
      <w:r>
        <w:rPr>
          <w:sz w:val="24"/>
          <w:szCs w:val="24"/>
        </w:rPr>
        <w:t xml:space="preserve">Категория дорожает быстрее всех в стране и при этом почти не падает — спрос устойчив к цене. У магазина −18,5% при умеренном собственном росте цены: значит, дело не в цене, а в ушедших лидерах (ТП Балыковая в/к, ОМСКИЙ БЕКОН) и полке.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Полукопчёная — рост, который оказался локальным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Магазин. </w:t>
      </w:r>
      <w:r>
        <w:rPr>
          <w:sz w:val="24"/>
          <w:szCs w:val="24"/>
        </w:rPr>
        <w:t xml:space="preserve">Единственный выросший сегмент магазина: +39,3% за 2023–2025 (12,6 → 17,6 млн руб). Но уже за январь–10 августа 2026-го — −14,7%. Цена весовой +38,8% (649,2 → 901,2 руб/кг). Лидеры: СИБАГРО свиная п/к 250 г (по количеству) и ОМСКИЙ БЕКОН Краковская п/к 380 г (7,5 млн руб).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Россия. </w:t>
      </w:r>
      <w:r>
        <w:rPr>
          <w:sz w:val="24"/>
          <w:szCs w:val="24"/>
        </w:rPr>
        <w:t xml:space="preserve">В стране полукопчёные стагнируют: вместе с варёно-копчёными они дали −1,4% продаж в I квартале 2026-го. Цены производителей +9,8%, розница +6,1% в 2025-м. Отдельной «волны роста» полукопчёных в отрасли нет — это самая маленькая категория копчёного сегмента (258,8 тыс. т в 2022-м).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Вывод. </w:t>
      </w:r>
      <w:r>
        <w:rPr>
          <w:sz w:val="24"/>
          <w:szCs w:val="24"/>
        </w:rPr>
        <w:t xml:space="preserve">Рост 2023–2025 годов — не отраслевой тренд, а локальный эффект полки (вероятно, переток ассортимента из падающих групп). В 2026-м он схлопнулся (−14,7%). Рассчитывать на категорию как на точку роста не стоит.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Сырокопчёная — кризис доверия во всей стране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Магазин. </w:t>
      </w:r>
      <w:r>
        <w:rPr>
          <w:sz w:val="24"/>
          <w:szCs w:val="24"/>
        </w:rPr>
        <w:t xml:space="preserve">11,9% выручки 2025-го. −25,5% за 2023–2025 (44,6 → 33,3 млн руб), −24,7% за январь–10 августа 2026-го. Штучные позиции потеряли за год 35% объёма (99 617 → 64 796 шт); дорогой весовой формат почти исчез (210 → 31 кг за год, цена 1 111 → 1 016 руб/кг). Лидеры: Салями Русская с/к 260 г (по количеству), ТП Балыковая с/к 180 г (12,1 млн руб — снята).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Россия. </w:t>
      </w:r>
      <w:r>
        <w:rPr>
          <w:sz w:val="24"/>
          <w:szCs w:val="24"/>
        </w:rPr>
        <w:t xml:space="preserve">Отрасль переживает кризис доверия к категории: за I квартал 2026-го сырокопчёные и сыровяленые — худшая динамика в мясной гастрономии, −10,8% в натуральном выражении (NTech), после скандалов с качеством. Розничная цена почти заморожена: +0,9% в 2025-м (1 226,9 → 1 313,8 руб/кг за два года) при росте цен производителей +17,1% — маржа сетей сжата.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Вывод. </w:t>
      </w:r>
      <w:r>
        <w:rPr>
          <w:sz w:val="24"/>
          <w:szCs w:val="24"/>
        </w:rPr>
        <w:t xml:space="preserve">Категория падает по всей стране (−10,8%), магазин (−24,7%) — в 2,3 раза глубже. Единственная группа, где отставание частично объясняется рынком, а не только полкой. Не расширять; держать лидеров; перспектива — нарезки сырокопчёных, формат которых растёт по всей России.</w:t>
      </w:r>
    </w:p>
    <w:p>
      <w:pPr>
        <w:pStyle w:val="Heading2"/>
        <w:keepNext/>
        <w:spacing w:after="60" w:before="160"/>
      </w:pPr>
      <w:r>
        <w:rPr>
          <w:b/>
          <w:bCs/>
          <w:color w:val="000000"/>
          <w:sz w:val="26"/>
          <w:szCs w:val="26"/>
        </w:rPr>
        <w:t xml:space="preserve">Сардельки и шпикачки — дешёвая группа держится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Магазин. </w:t>
      </w:r>
      <w:r>
        <w:rPr>
          <w:sz w:val="24"/>
          <w:szCs w:val="24"/>
        </w:rPr>
        <w:t xml:space="preserve">4,7% выручки 2025-го. −2,7% за 2023–2025 (13,5 → 13,1 млн руб), −9,3% за январь–10 августа 2026-го. Самая доступная группа полки: цена весовой +15,3% за два года (363,2 → 418,7 руб/кг) — меньше всех. Лидер — ОМСКИЙ БЕКОН Чешские 400 г (9,0 млн руб).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Россия. </w:t>
      </w:r>
      <w:r>
        <w:rPr>
          <w:sz w:val="24"/>
          <w:szCs w:val="24"/>
        </w:rPr>
        <w:t xml:space="preserve">Категория «сосиски и сардельки» в целом: −1,9% продаж в I квартале 2026-го, розница +3,7% в 2025-м (501,1 → 551,1 руб/кг). Цены производителей: сардельки +3%, шпикачки +6% в 2025-м.</w:t>
      </w:r>
    </w:p>
    <w:p>
      <w:pPr>
        <w:spacing w:after="140"/>
        <w:ind w:firstLine="480"/>
        <w:jc w:val="both"/>
      </w:pPr>
      <w:r>
        <w:rPr>
          <w:b/>
          <w:bCs/>
          <w:sz w:val="24"/>
          <w:szCs w:val="24"/>
        </w:rPr>
        <w:t xml:space="preserve">Вывод. </w:t>
      </w:r>
      <w:r>
        <w:rPr>
          <w:sz w:val="24"/>
          <w:szCs w:val="24"/>
        </w:rPr>
        <w:t xml:space="preserve">Динамика ближе всего к отраслевой (−9,3% против −1,9%). Дешёвая группа держит покупателя; важна работа с ценой. Снятые шпикачки ОМСКИЙ БЕКОН Домашние (лидер 2023 года) — вернуть.</w:t>
      </w:r>
    </w:p>
    <w:p>
      <w:pPr>
        <w:pStyle w:val="Heading1"/>
        <w:keepNext/>
        <w:spacing w:after="80" w:before="200"/>
      </w:pPr>
      <w:r>
        <w:rPr>
          <w:b/>
          <w:bCs/>
          <w:color w:val="000000"/>
          <w:sz w:val="28"/>
          <w:szCs w:val="28"/>
        </w:rPr>
        <w:t xml:space="preserve">Ассортимент: уходят лидеры, и это уже отраслевые события</w:t>
      </w:r>
    </w:p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Полка потеряла каждую четвёртую позицию: 327 → 239 товаров. Из топ-10 по группам 2023 года в 2026-м не продаются 18 позиций (10 продолжают жить под меньшей фасовкой, 8 ушли без замены), из топ-2024 — ещё 10 (3 перефасовки + 7 ушедших). Среди ушедших без замены — лидеры с оборотами в миллионы рублей: РЯДНА Нежная, НПФ куриная, СМП Докторская, Вязанка молочная, два товара ВЛАДИМИРСКИЙ СТАНДАРТ, ОМСКИЙ БЕКОН Шпикачки Домашние, СМП шпикачки с сыром, ТП Балыковая с/к.</w:t>
      </w:r>
    </w:p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Часть уходов — зеркало отраслевых событий. В июле 2026 года «Владимирский стандарт» приостановил производство колбас (Retail.ru) — его товары исчезли из продажи без замены. Уход сырокопчёных СМП и ТП совпал с общероссийским кризисом доверия к категории (продажи с/к в России −10,8% в I квартале 2026-го). Но большинство уходов — решения полки магазина, а не рынка: пока страна покупает ветчину и нарезки, полка отдала их без замены.</w:t>
      </w:r>
    </w:p>
    <w:p>
      <w:pPr>
        <w:pStyle w:val="Heading1"/>
        <w:keepNext/>
        <w:spacing w:after="80" w:before="200"/>
      </w:pPr>
      <w:r>
        <w:rPr>
          <w:b/>
          <w:bCs/>
          <w:color w:val="000000"/>
          <w:sz w:val="28"/>
          <w:szCs w:val="28"/>
        </w:rPr>
        <w:t xml:space="preserve">Перефасовка (шринкфляция) и законодательство 2026 года</w:t>
      </w:r>
    </w:p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Две волны «меньше граммов за те же деньги». Апрель 2024, частная марка ТОРГОВАЯ ПЛОЩАДЬ: Докторская и фирменная 470/400 → 350 г, ветчина 450 → 350 г, сервелат ГОСТ, Петровский и Министерский 320 → 270 г, сосиски 350 → 300 г. Сентябрь 2025, МИРАТОРГ: Балыковая 375 → 300 г, Краковская 430 → 330 г. После первой волны объём в килограммах упал ещё на 10% и не восстановился: перефасовка поддерживает наценку, но стоит объёма.</w:t>
      </w:r>
    </w:p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Шринкфляция — общероссийский феномен, и в 2026 году регуляторы начали с ней бороться. 11 августа 2026 года в Госдуму внесён законопроект об обязательном указании цены за килограмм и литр на ценниках; в апреле ФАС рекомендовала сетям маркировать мелкие фасовки. С 1 октября 2026 года (после эксперимента с 24 ноября 2025-го) колбасная продукция переходит на обязательную маркировку «Честный знак». Магазину выгодно перестроиться раньше срока: честные ценники «за кг» снижают раздражение покупателя и потери объёма при следующих перефасовках.</w:t>
      </w:r>
    </w:p>
    <w:p>
      <w:pPr>
        <w:pStyle w:val="Heading1"/>
        <w:keepNext/>
        <w:spacing w:after="80" w:before="200"/>
      </w:pPr>
      <w:r>
        <w:rPr>
          <w:b/>
          <w:bCs/>
          <w:color w:val="000000"/>
          <w:sz w:val="28"/>
          <w:szCs w:val="28"/>
        </w:rPr>
        <w:t xml:space="preserve">Здоровье полки (ABC за последние 12 месяцев)</w:t>
      </w:r>
    </w:p>
    <w:p>
      <w:pPr>
        <w:keepNext w:val="false"/>
        <w:spacing w:after="100"/>
        <w:ind w:firstLine="480"/>
        <w:jc w:val="both"/>
      </w:pPr>
      <w:r>
        <w:rPr>
          <w:sz w:val="24"/>
          <w:szCs w:val="24"/>
        </w:rPr>
        <w:t xml:space="preserve">89 товаров — треть ассортимента — дают 79,8% выручки (правило 80/20). 70 «звёзд» сильны по выручке, объёму и наценке; лидеров с низкой наценкой нет — ситуации «много продаём, мало зарабатываем» не возникает. 112 «аутсайдеров» занимают полку, не принося ни денег, ни прибыли. Структура повторяет общероссийскую логику: в мясной гастрономии России на 20% ассортимента приходится около 80% оборота, поэтому сужение полки до живых позиций — стандартная практика сетей-лидеров.</w:t>
      </w:r>
    </w:p>
    <w:p>
      <w:pPr>
        <w:pStyle w:val="Heading1"/>
        <w:keepNext/>
        <w:spacing w:after="80" w:before="200"/>
      </w:pPr>
      <w:r>
        <w:rPr>
          <w:b/>
          <w:bCs/>
          <w:color w:val="000000"/>
          <w:sz w:val="28"/>
          <w:szCs w:val="28"/>
        </w:rPr>
        <w:t xml:space="preserve">Рекомендации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Вернуть растущие категории — ветчину и деликатесы. Это самый растущий сегмент России (+8% цены в год, +13% продаж в 2024-м, копчёности +6,1% и нарезки +13,6% в I квартале 2026-го), а у магазина −37% за год. Первоочередное: вернуть Балтийскую амитан 470 г и РЯДНА Нежную, завести нарезки (весовые и СТМ), выделить ветчине отдельный блок полки.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Пересмотреть цены на сосиски и варёные колбасы. Производители в 2025-м снизили цены (сосиски −1,1%), отраслевая розница выросла на 3,7–4,5%, а магазин поднял цены на 32–42%. Сырьё дешевеет — есть запас для акций. Это главный рычаг возврата объёма: в ценовых категориях снижение цены напрямую возвращает килограммы.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Заполнить полку после ухода 15 лидеров. На каждого ушедшего без замены (включая товары «Владимирского стандарта», остановившего производство) вводить сильную замену — лучше в растущих категориях, а не случайные новинки.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Сырокопчёную категорию не расширять: отрасль в кризисе доверия (−10,8% в I квартале 2026-го). Держать лидеров (Салями Русская 260 г), развивать нарезки сырокопчёных — формат, который растёт по всей стране.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Готовиться к прозрачным ценникам. Законопроект о цене за кг/л внесён в Госдуму 11.08.2026, маркировка «Честный знак» обязательна с 01.10.2026. Перевести ценники на «за кг» раньше обязательного срока — меньше потерь объёма при будущих перефасовках и доверия покупателя.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Снять 112 аутсайдеров (треть полки без выручки и прибыли) — отдать место лидерам и новинкам растущих категорий.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 xml:space="preserve">Сопровождать перефасовки: акции перехода, выкладка «старый и новый размер» рядом — каждая волна шринкфляции стоит примерно 10% объёма категории.</w:t>
      </w:r>
    </w:p>
    <w:p>
      <w:pPr>
        <w:pStyle w:val="Heading1"/>
        <w:keepNext/>
        <w:spacing w:after="80" w:before="200"/>
      </w:pPr>
      <w:r>
        <w:rPr>
          <w:b/>
          <w:bCs/>
          <w:color w:val="000000"/>
          <w:sz w:val="28"/>
          <w:szCs w:val="28"/>
        </w:rPr>
        <w:t xml:space="preserve">Данные и источники</w:t>
      </w:r>
    </w:p>
    <w:p>
      <w:pPr>
        <w:keepNext w:val="false"/>
        <w:spacing w:after="60"/>
        <w:ind w:firstLine="480"/>
        <w:jc w:val="both"/>
      </w:pPr>
      <w:r>
        <w:rPr>
          <w:sz w:val="24"/>
          <w:szCs w:val="24"/>
        </w:rPr>
        <w:t xml:space="preserve">Цифры магазина рассчитаны по файлу продаж колбасного отдела: 246 286 записей, 01.01.2023 — 10.08.2026, 7 групп, 507 кодов. Товары учитываются по своим единицам (весовые — кг, штучные — шт); сравниваются только одинаковые периоды (2026 год неполный); смена фасовки у товара считается продолжением продаж.</w:t>
      </w:r>
    </w:p>
    <w:p>
      <w:pPr>
        <w:keepNext w:val="false"/>
        <w:spacing w:after="120"/>
        <w:ind w:firstLine="480"/>
        <w:jc w:val="both"/>
      </w:pPr>
      <w:r>
        <w:rPr>
          <w:sz w:val="24"/>
          <w:szCs w:val="24"/>
        </w:rPr>
        <w:t xml:space="preserve">Отраслевые данные собраны из открытых источников 11–12 августа 2026 года; первичные цифры Росстата могут уточняться. Периоды магазина и отрасли различаются (магазин — январь–10 августа, отрасль — I квартал 2026), поэтому сравниваются направления и глубина динамики, а не абсолютные темпы.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Росстат. Средние потребительские цены на колбасные изделия (декабрь 2023, 2024, 2025; июнь 2026)</w:t>
      </w:r>
      <w:r>
        <w:rPr>
          <w:color w:val="808080"/>
          <w:sz w:val="16"/>
          <w:szCs w:val="16"/>
        </w:rPr>
        <w:t xml:space="preserve">  rosstat.gov.ru/storage/mediabank/sred_potreb_cen_2023.xlsx (и _2024, _2025, _06-2026)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Росстат. Индексы потребительских цен</w:t>
      </w:r>
      <w:r>
        <w:rPr>
          <w:color w:val="808080"/>
          <w:sz w:val="16"/>
          <w:szCs w:val="16"/>
        </w:rPr>
        <w:t xml:space="preserve">  rosstat.gov.ru/storage/mediabank/ipc_spr_06-2026.xlsx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Росстат. Индексы цен производителей (колбасные изделия, ОКПД2 10.13.14)</w:t>
      </w:r>
      <w:r>
        <w:rPr>
          <w:color w:val="808080"/>
          <w:sz w:val="16"/>
          <w:szCs w:val="16"/>
        </w:rPr>
        <w:t xml:space="preserve">  rosstat.gov.ru/storage/mediabank/Proizvoditeli_Ind_tov_06-2026.xlsx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Росстат. Производство отдельных видов продукции (колбасные изделия, тыс. т)</w:t>
      </w:r>
      <w:r>
        <w:rPr>
          <w:color w:val="808080"/>
          <w:sz w:val="16"/>
          <w:szCs w:val="16"/>
        </w:rPr>
        <w:t xml:space="preserve">  rosstat.gov.ru/storage/mediabank/Proizvodstvo_god_2022.xlsx, Proizvodstvo_god_2023.xlsx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Meat Expert, 27.02.2026. «Итоги 2025: производство колбасных изделий впервые ушло в минус» (спот-проверено)</w:t>
      </w:r>
      <w:r>
        <w:rPr>
          <w:color w:val="808080"/>
          <w:sz w:val="16"/>
          <w:szCs w:val="16"/>
        </w:rPr>
        <w:t xml:space="preserve">  meat-expert.ru/articles/1007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Meat Expert, 11.08.2026. Потребление колбас 10,5 кг/чел, мясо 100,7 кг/чел — РИА Новости по данным Росстата (спот-проверено)</w:t>
      </w:r>
      <w:r>
        <w:rPr>
          <w:color w:val="808080"/>
          <w:sz w:val="16"/>
          <w:szCs w:val="16"/>
        </w:rPr>
        <w:t xml:space="preserve">  meat-expert.ru/news/20617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Meat Expert. Итоги I квартала 2026: продажи мясной гастрономии по категориям (NTech, НСМ, Руспродсоюз)</w:t>
      </w:r>
      <w:r>
        <w:rPr>
          <w:color w:val="808080"/>
          <w:sz w:val="16"/>
          <w:szCs w:val="16"/>
        </w:rPr>
        <w:t xml:space="preserve">  meat-expert.ru/news/20410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NielsenIQ / Ведомости, 21.03.2025. Деликатесы: +13% в натуральном выражении за 2024 год</w:t>
      </w:r>
      <w:r>
        <w:rPr>
          <w:color w:val="808080"/>
          <w:sz w:val="16"/>
          <w:szCs w:val="16"/>
        </w:rPr>
        <w:t xml:space="preserve">  vedomosti.ru/business/articles/2025/03/21/1263254-drozhzhi-s-rynka-delikatesov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TAdviser. «Производство, экспорт и импорт колбасной продукции в России» (РСХБ, Step by Step, TK Solutions)</w:t>
      </w:r>
      <w:r>
        <w:rPr>
          <w:color w:val="808080"/>
          <w:sz w:val="16"/>
          <w:szCs w:val="16"/>
        </w:rPr>
        <w:t xml:space="preserve">  tadviser.ru/index.php/Статья:Производство,_экспорт_и_импорт_колбасной_продукции_в_России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BusinesStat. «Анализ рынка колбасных изделий в России» (демо; экспорт 2024 — ФТС)</w:t>
      </w:r>
      <w:r>
        <w:rPr>
          <w:color w:val="808080"/>
          <w:sz w:val="16"/>
          <w:szCs w:val="16"/>
        </w:rPr>
        <w:t xml:space="preserve">  businesstat.ru/images/demo/sausages_russia_demo_businesstat.pdf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Step by Step, июль 2025. «Рынок колбасных изделий России»</w:t>
      </w:r>
      <w:r>
        <w:rPr>
          <w:color w:val="808080"/>
          <w:sz w:val="16"/>
          <w:szCs w:val="16"/>
        </w:rPr>
        <w:t xml:space="preserve">  foodmarket.spb.ru/archive/2025/223549/223554/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ROIF Expert, 13.05.2024. Импорт мясной гастрономии вырос на 40% (стоимость)</w:t>
      </w:r>
      <w:r>
        <w:rPr>
          <w:color w:val="808080"/>
          <w:sz w:val="16"/>
          <w:szCs w:val="16"/>
        </w:rPr>
        <w:t xml:space="preserve">  sostav.ru/blogs/18436/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Retail.ru, 04.05.2026. Свинина оптом дешевеет; дайджест 13–19.07.2026: «Владимирский стандарт» приостановил производство</w:t>
      </w:r>
      <w:r>
        <w:rPr>
          <w:color w:val="808080"/>
          <w:sz w:val="16"/>
          <w:szCs w:val="16"/>
        </w:rPr>
        <w:t xml:space="preserve">  retail.ru</w:t>
      </w:r>
    </w:p>
    <w:p>
      <w:pPr>
        <w:pStyle w:val="ListParagraph"/>
        <w:numPr>
          <w:ilvl w:val="0"/>
          <w:numId w:val="3"/>
        </w:numPr>
        <w:spacing w:after="30"/>
      </w:pPr>
      <w:r>
        <w:rPr>
          <w:color w:val="404040"/>
          <w:sz w:val="18"/>
          <w:szCs w:val="18"/>
        </w:rPr>
        <w:t xml:space="preserve">Законопроект о цене за кг/л — внесён в Госдуму 11.08.2026; ФАС — апрель 2026; маркировка «Честный знак» — поэтапно с 01.10.2026</w:t>
      </w:r>
      <w:r>
        <w:rPr>
          <w:color w:val="808080"/>
          <w:sz w:val="16"/>
          <w:szCs w:val="16"/>
        </w:rPr>
        <w:t xml:space="preserve">  duma.gov.ru, fas.gov.ru, честныйзнак.рф</w:t>
      </w:r>
    </w:p>
    <w:sectPr>
      <w:footerReference w:type="default" r:id="rId7"/>
      <w:pgSz w:w="11906" w:h="16838" w:orient="portrait"/>
      <w:pgMar w:top="1134" w:right="1417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2026-08-12T03:15:56.618Z</dcterms:created>
  <dcterms:modified xsi:type="dcterms:W3CDTF">2026-08-12T03:15:56.626Z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