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D4" w:rsidRDefault="00EE13D4" w:rsidP="00EE13D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EE13D4" w:rsidRDefault="001E73BF" w:rsidP="00EE13D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6</w:t>
      </w:r>
    </w:p>
    <w:p w:rsidR="00EE13D4" w:rsidRPr="00EE13D4" w:rsidRDefault="00EE13D4" w:rsidP="00EE13D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</w:rPr>
        <w:t>Программирование алгоритмов</w:t>
      </w:r>
    </w:p>
    <w:p w:rsidR="00EE13D4" w:rsidRDefault="00EE13D4" w:rsidP="00EE13D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обработки одномерных массивов</w:t>
      </w:r>
      <w:r>
        <w:rPr>
          <w:rFonts w:cstheme="minorHAnsi"/>
          <w:sz w:val="28"/>
          <w:szCs w:val="28"/>
        </w:rPr>
        <w:t>»</w:t>
      </w: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EE13D4" w:rsidRDefault="00EE13D4" w:rsidP="00EE13D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асс. Забаштанский А.К.</w:t>
      </w: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EE13D4" w:rsidRDefault="00EE13D4" w:rsidP="00EE13D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BF4E3E" w:rsidRDefault="005234BD" w:rsidP="005234B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:rsidR="005234BD" w:rsidRDefault="005234BD" w:rsidP="005234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Изучение особенностей представления и обработки одномерных массивов в языках С/С++ с учетом связи указателей и массивов. Получение практических навыков реализации алгоритмов обработки одномерных массивов средствами С/С++. Исследование особенностей обработки одномерных динамических массивов.</w:t>
      </w:r>
    </w:p>
    <w:p w:rsidR="005234BD" w:rsidRDefault="005234BD" w:rsidP="005234BD">
      <w:pPr>
        <w:jc w:val="center"/>
        <w:rPr>
          <w:sz w:val="28"/>
          <w:szCs w:val="28"/>
        </w:rPr>
      </w:pPr>
      <w:r>
        <w:rPr>
          <w:sz w:val="28"/>
          <w:szCs w:val="28"/>
        </w:rPr>
        <w:t>2. Варианты задания</w:t>
      </w:r>
    </w:p>
    <w:p w:rsidR="005234BD" w:rsidRDefault="005234BD" w:rsidP="005234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Требуется ввести с клавиатуры исходные данные, выполнить их обработку в соответствии с вариантом задания и вывести результаты обработки на экран. Варианты (по указанию преподавателя) выбирать либо из приведенных ниже, либо в соответствии с вариантами заданий к лабораторной работе №7 методических указаний </w:t>
      </w:r>
      <w:r w:rsidRPr="005234BD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:rsidR="005234BD" w:rsidRDefault="005234BD" w:rsidP="005234B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Вариант 20</w:t>
      </w:r>
      <w:r>
        <w:rPr>
          <w:sz w:val="28"/>
          <w:szCs w:val="28"/>
          <w:lang w:val="en-US"/>
        </w:rPr>
        <w:t>:</w:t>
      </w:r>
    </w:p>
    <w:p w:rsidR="005234BD" w:rsidRDefault="005234BD" w:rsidP="001B163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Даны натуральные числа </w:t>
      </w:r>
      <w:r>
        <w:rPr>
          <w:sz w:val="28"/>
          <w:szCs w:val="28"/>
          <w:lang w:val="en-US"/>
        </w:rPr>
        <w:t>n</w:t>
      </w:r>
      <w:r w:rsidRPr="005234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5234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523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действительные числа </w:t>
      </w:r>
      <w:r>
        <w:rPr>
          <w:sz w:val="28"/>
          <w:szCs w:val="28"/>
          <w:lang w:val="en-US"/>
        </w:rPr>
        <w:t>a</w:t>
      </w:r>
      <w:r w:rsidRPr="005234BD">
        <w:rPr>
          <w:sz w:val="28"/>
          <w:szCs w:val="28"/>
          <w:vertAlign w:val="subscript"/>
        </w:rPr>
        <w:t>1</w:t>
      </w:r>
      <w:r w:rsidRPr="005234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5234B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…</w:t>
      </w:r>
      <w:r w:rsidRPr="005234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, причем </w:t>
      </w:r>
      <w:r>
        <w:rPr>
          <w:sz w:val="28"/>
          <w:szCs w:val="28"/>
          <w:lang w:val="en-US"/>
        </w:rPr>
        <w:t>n</w:t>
      </w:r>
      <w:r w:rsidRPr="005234BD">
        <w:rPr>
          <w:sz w:val="28"/>
          <w:szCs w:val="28"/>
        </w:rPr>
        <w:t>&gt;=</w:t>
      </w:r>
      <w:r>
        <w:rPr>
          <w:sz w:val="28"/>
          <w:szCs w:val="28"/>
          <w:lang w:val="en-US"/>
        </w:rPr>
        <w:t>q</w:t>
      </w:r>
      <w:r w:rsidRPr="005234BD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p</w:t>
      </w:r>
      <w:r w:rsidRPr="005234BD">
        <w:rPr>
          <w:sz w:val="28"/>
          <w:szCs w:val="28"/>
        </w:rPr>
        <w:t>&gt;=1.</w:t>
      </w:r>
      <w:r>
        <w:rPr>
          <w:sz w:val="28"/>
          <w:szCs w:val="28"/>
        </w:rPr>
        <w:t xml:space="preserve"> Определить, имеются ли в последовательности </w:t>
      </w:r>
      <w:r>
        <w:rPr>
          <w:sz w:val="28"/>
          <w:szCs w:val="28"/>
          <w:lang w:val="en-US"/>
        </w:rPr>
        <w:t>a</w:t>
      </w:r>
      <w:r w:rsidRPr="005234BD">
        <w:rPr>
          <w:sz w:val="28"/>
          <w:szCs w:val="28"/>
          <w:vertAlign w:val="subscript"/>
        </w:rPr>
        <w:t>1</w:t>
      </w:r>
      <w:r w:rsidRPr="005234BD">
        <w:rPr>
          <w:sz w:val="28"/>
          <w:szCs w:val="28"/>
        </w:rPr>
        <w:t>,</w:t>
      </w:r>
      <w:r w:rsidRPr="005234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234B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…</w:t>
      </w:r>
      <w:r w:rsidRPr="005234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q</w:t>
      </w:r>
      <w:r>
        <w:rPr>
          <w:sz w:val="28"/>
          <w:szCs w:val="28"/>
        </w:rPr>
        <w:t xml:space="preserve"> три отрицательных члена, идущих подряд. Седи чисел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p</w:t>
      </w:r>
      <w:r w:rsidRPr="005234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p</w:t>
      </w:r>
      <w:r w:rsidRPr="005234BD">
        <w:rPr>
          <w:sz w:val="28"/>
          <w:szCs w:val="28"/>
          <w:vertAlign w:val="subscript"/>
        </w:rPr>
        <w:t>+1</w:t>
      </w:r>
      <w:r w:rsidRPr="005234BD">
        <w:rPr>
          <w:sz w:val="28"/>
          <w:szCs w:val="28"/>
        </w:rPr>
        <w:t xml:space="preserve">, …,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 w:rsidRPr="005234BD">
        <w:rPr>
          <w:sz w:val="28"/>
          <w:szCs w:val="28"/>
        </w:rPr>
        <w:t xml:space="preserve"> </w:t>
      </w:r>
      <w:r>
        <w:rPr>
          <w:sz w:val="28"/>
          <w:szCs w:val="28"/>
        </w:rPr>
        <w:t>найти ближайшее к какому-нибудь целому.</w:t>
      </w:r>
    </w:p>
    <w:p w:rsidR="00BE692C" w:rsidRDefault="005234BD" w:rsidP="005234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Упорядочить члены последовательности </w:t>
      </w:r>
      <w:r w:rsidR="00BE692C">
        <w:rPr>
          <w:sz w:val="28"/>
          <w:szCs w:val="28"/>
          <w:lang w:val="en-US"/>
        </w:rPr>
        <w:t>a</w:t>
      </w:r>
      <w:r w:rsidR="00BE692C">
        <w:rPr>
          <w:sz w:val="28"/>
          <w:szCs w:val="28"/>
          <w:vertAlign w:val="subscript"/>
          <w:lang w:val="en-US"/>
        </w:rPr>
        <w:t>p</w:t>
      </w:r>
      <w:r w:rsidR="00BE692C" w:rsidRPr="005234BD">
        <w:rPr>
          <w:sz w:val="28"/>
          <w:szCs w:val="28"/>
        </w:rPr>
        <w:t xml:space="preserve">, </w:t>
      </w:r>
      <w:r w:rsidR="00BE692C">
        <w:rPr>
          <w:sz w:val="28"/>
          <w:szCs w:val="28"/>
          <w:lang w:val="en-US"/>
        </w:rPr>
        <w:t>a</w:t>
      </w:r>
      <w:r w:rsidR="00BE692C">
        <w:rPr>
          <w:sz w:val="28"/>
          <w:szCs w:val="28"/>
          <w:vertAlign w:val="subscript"/>
          <w:lang w:val="en-US"/>
        </w:rPr>
        <w:t>p</w:t>
      </w:r>
      <w:r w:rsidR="00BE692C" w:rsidRPr="005234BD">
        <w:rPr>
          <w:sz w:val="28"/>
          <w:szCs w:val="28"/>
          <w:vertAlign w:val="subscript"/>
        </w:rPr>
        <w:t>+1</w:t>
      </w:r>
      <w:r w:rsidR="00BE692C" w:rsidRPr="005234BD">
        <w:rPr>
          <w:sz w:val="28"/>
          <w:szCs w:val="28"/>
        </w:rPr>
        <w:t xml:space="preserve">, …, </w:t>
      </w:r>
      <w:r w:rsidR="00BE692C">
        <w:rPr>
          <w:sz w:val="28"/>
          <w:szCs w:val="28"/>
          <w:lang w:val="en-US"/>
        </w:rPr>
        <w:t>a</w:t>
      </w:r>
      <w:r w:rsidR="00BE692C">
        <w:rPr>
          <w:sz w:val="28"/>
          <w:szCs w:val="28"/>
          <w:vertAlign w:val="subscript"/>
          <w:lang w:val="en-US"/>
        </w:rPr>
        <w:t>q</w:t>
      </w:r>
      <w:r w:rsidR="00BE692C">
        <w:rPr>
          <w:sz w:val="28"/>
          <w:szCs w:val="28"/>
          <w:vertAlign w:val="subscript"/>
        </w:rPr>
        <w:t xml:space="preserve"> </w:t>
      </w:r>
      <w:r w:rsidR="00BE692C">
        <w:rPr>
          <w:sz w:val="28"/>
          <w:szCs w:val="28"/>
        </w:rPr>
        <w:t>по возрастанию, используя алгоритм сортировки методом прямого обмена.</w:t>
      </w:r>
    </w:p>
    <w:p w:rsidR="001B1638" w:rsidRDefault="001B1638" w:rsidP="001B1638">
      <w:pPr>
        <w:jc w:val="center"/>
        <w:rPr>
          <w:sz w:val="28"/>
          <w:szCs w:val="28"/>
        </w:rPr>
      </w:pPr>
      <w:r>
        <w:rPr>
          <w:sz w:val="28"/>
          <w:szCs w:val="28"/>
        </w:rPr>
        <w:t>3. Структурная схема</w:t>
      </w:r>
    </w:p>
    <w:p w:rsidR="001B1638" w:rsidRDefault="00053F14" w:rsidP="001B163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рисунках ниже представлены структурные схемы алгоритма программы.</w:t>
      </w:r>
    </w:p>
    <w:p w:rsidR="00053F14" w:rsidRDefault="002972C8" w:rsidP="002972C8">
      <w:pPr>
        <w:jc w:val="center"/>
      </w:pPr>
      <w:r>
        <w:object w:dxaOrig="739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178.5pt" o:ole="">
            <v:imagedata r:id="rId4" o:title=""/>
          </v:shape>
          <o:OLEObject Type="Embed" ProgID="Visio.Drawing.15" ShapeID="_x0000_i1025" DrawAspect="Content" ObjectID="_1487720918" r:id="rId5"/>
        </w:object>
      </w:r>
    </w:p>
    <w:p w:rsidR="002972C8" w:rsidRDefault="002972C8" w:rsidP="002972C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Функция </w:t>
      </w:r>
      <w:r>
        <w:rPr>
          <w:sz w:val="28"/>
          <w:szCs w:val="28"/>
          <w:lang w:val="en-US"/>
        </w:rPr>
        <w:t>main.</w:t>
      </w:r>
    </w:p>
    <w:p w:rsidR="00313F6F" w:rsidRDefault="00313F6F" w:rsidP="002972C8">
      <w:pPr>
        <w:jc w:val="center"/>
        <w:rPr>
          <w:sz w:val="28"/>
          <w:szCs w:val="28"/>
          <w:lang w:val="en-US"/>
        </w:rPr>
      </w:pPr>
    </w:p>
    <w:p w:rsidR="00313F6F" w:rsidRDefault="00313F6F" w:rsidP="002972C8">
      <w:pPr>
        <w:jc w:val="center"/>
        <w:rPr>
          <w:sz w:val="28"/>
          <w:szCs w:val="28"/>
          <w:lang w:val="en-US"/>
        </w:rPr>
      </w:pPr>
    </w:p>
    <w:p w:rsidR="00313F6F" w:rsidRDefault="00313F6F" w:rsidP="002972C8">
      <w:pPr>
        <w:jc w:val="center"/>
      </w:pPr>
      <w:r>
        <w:object w:dxaOrig="6300" w:dyaOrig="2760">
          <v:shape id="_x0000_i1026" type="#_x0000_t75" style="width:315pt;height:138pt" o:ole="">
            <v:imagedata r:id="rId6" o:title=""/>
          </v:shape>
          <o:OLEObject Type="Embed" ProgID="Visio.Drawing.15" ShapeID="_x0000_i1026" DrawAspect="Content" ObjectID="_1487720919" r:id="rId7"/>
        </w:object>
      </w:r>
    </w:p>
    <w:p w:rsidR="00313F6F" w:rsidRDefault="00313F6F" w:rsidP="00313F6F">
      <w:pPr>
        <w:jc w:val="center"/>
        <w:rPr>
          <w:sz w:val="28"/>
        </w:rPr>
      </w:pPr>
      <w:r>
        <w:rPr>
          <w:sz w:val="28"/>
          <w:lang w:val="en-US"/>
        </w:rPr>
        <w:t>a)</w:t>
      </w:r>
      <w:r>
        <w:rPr>
          <w:sz w:val="28"/>
        </w:rPr>
        <w:t xml:space="preserve">                                             </w:t>
      </w:r>
      <w:r>
        <w:rPr>
          <w:sz w:val="28"/>
          <w:lang w:val="en-US"/>
        </w:rPr>
        <w:t xml:space="preserve"> </w:t>
      </w:r>
      <w:r>
        <w:rPr>
          <w:sz w:val="28"/>
        </w:rPr>
        <w:t>б)</w:t>
      </w:r>
    </w:p>
    <w:p w:rsidR="00313F6F" w:rsidRPr="00313F6F" w:rsidRDefault="00313F6F" w:rsidP="00313F6F">
      <w:pPr>
        <w:spacing w:after="0"/>
        <w:jc w:val="center"/>
        <w:rPr>
          <w:sz w:val="28"/>
        </w:rPr>
      </w:pPr>
      <w:r>
        <w:rPr>
          <w:sz w:val="28"/>
        </w:rPr>
        <w:t xml:space="preserve">Рисунок 2 </w:t>
      </w:r>
      <w:r w:rsidRPr="00313F6F">
        <w:rPr>
          <w:sz w:val="28"/>
        </w:rPr>
        <w:t>:</w:t>
      </w:r>
    </w:p>
    <w:p w:rsidR="00313F6F" w:rsidRPr="00313F6F" w:rsidRDefault="00313F6F" w:rsidP="00313F6F">
      <w:pPr>
        <w:spacing w:after="0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 w:rsidRPr="00313F6F">
        <w:rPr>
          <w:sz w:val="28"/>
          <w:lang w:val="en-US"/>
        </w:rPr>
        <w:t xml:space="preserve">) </w:t>
      </w:r>
      <w:r>
        <w:rPr>
          <w:sz w:val="28"/>
        </w:rPr>
        <w:t>Функция</w:t>
      </w:r>
      <w:r w:rsidRPr="00313F6F">
        <w:rPr>
          <w:sz w:val="28"/>
          <w:lang w:val="en-US"/>
        </w:rPr>
        <w:t xml:space="preserve"> </w:t>
      </w:r>
      <w:r>
        <w:rPr>
          <w:sz w:val="28"/>
          <w:lang w:val="en-US"/>
        </w:rPr>
        <w:t>ScanArray</w:t>
      </w:r>
      <w:r w:rsidRPr="00313F6F">
        <w:rPr>
          <w:sz w:val="28"/>
          <w:lang w:val="en-US"/>
        </w:rPr>
        <w:t>;</w:t>
      </w:r>
    </w:p>
    <w:p w:rsidR="00936F16" w:rsidRDefault="00313F6F" w:rsidP="00DB414E">
      <w:pPr>
        <w:jc w:val="center"/>
        <w:rPr>
          <w:sz w:val="28"/>
          <w:lang w:val="en-US"/>
        </w:rPr>
      </w:pPr>
      <w:r>
        <w:rPr>
          <w:sz w:val="28"/>
        </w:rPr>
        <w:t>б</w:t>
      </w:r>
      <w:r w:rsidRPr="00313F6F">
        <w:rPr>
          <w:sz w:val="28"/>
          <w:lang w:val="en-US"/>
        </w:rPr>
        <w:t xml:space="preserve">) </w:t>
      </w:r>
      <w:r>
        <w:rPr>
          <w:sz w:val="28"/>
        </w:rPr>
        <w:t>Функция</w:t>
      </w:r>
      <w:r w:rsidRPr="00313F6F">
        <w:rPr>
          <w:sz w:val="28"/>
          <w:lang w:val="en-US"/>
        </w:rPr>
        <w:t xml:space="preserve"> </w:t>
      </w:r>
      <w:r>
        <w:rPr>
          <w:sz w:val="28"/>
          <w:lang w:val="en-US"/>
        </w:rPr>
        <w:t>PrintArray.</w:t>
      </w:r>
    </w:p>
    <w:p w:rsidR="00313F6F" w:rsidRDefault="00313F6F" w:rsidP="00313F6F">
      <w:pPr>
        <w:jc w:val="center"/>
      </w:pPr>
      <w:r>
        <w:object w:dxaOrig="3330" w:dyaOrig="2910">
          <v:shape id="_x0000_i1027" type="#_x0000_t75" style="width:166.5pt;height:145.5pt" o:ole="">
            <v:imagedata r:id="rId8" o:title=""/>
          </v:shape>
          <o:OLEObject Type="Embed" ProgID="Visio.Drawing.15" ShapeID="_x0000_i1027" DrawAspect="Content" ObjectID="_1487720920" r:id="rId9"/>
        </w:object>
      </w:r>
      <w:r w:rsidR="00DB414E" w:rsidRPr="00DB414E">
        <w:rPr>
          <w:lang w:val="en-US"/>
        </w:rPr>
        <w:t xml:space="preserve"> </w:t>
      </w:r>
      <w:r w:rsidR="00DB414E">
        <w:object w:dxaOrig="3525" w:dyaOrig="4335">
          <v:shape id="_x0000_i1028" type="#_x0000_t75" style="width:176.25pt;height:216.75pt" o:ole="">
            <v:imagedata r:id="rId10" o:title=""/>
          </v:shape>
          <o:OLEObject Type="Embed" ProgID="Visio.Drawing.15" ShapeID="_x0000_i1028" DrawAspect="Content" ObjectID="_1487720921" r:id="rId11"/>
        </w:object>
      </w:r>
    </w:p>
    <w:p w:rsidR="00DB414E" w:rsidRPr="00DB414E" w:rsidRDefault="00DB414E" w:rsidP="00313F6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a)</w:t>
      </w:r>
      <w:r>
        <w:rPr>
          <w:sz w:val="28"/>
          <w:szCs w:val="28"/>
        </w:rPr>
        <w:t xml:space="preserve">                                            б)</w:t>
      </w:r>
    </w:p>
    <w:p w:rsidR="00313F6F" w:rsidRDefault="00936F16" w:rsidP="00313F6F">
      <w:pPr>
        <w:spacing w:line="24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DB414E">
        <w:rPr>
          <w:sz w:val="28"/>
          <w:lang w:val="en-US"/>
        </w:rPr>
        <w:t xml:space="preserve"> 3 </w:t>
      </w:r>
      <w:r w:rsidR="00DB414E">
        <w:rPr>
          <w:sz w:val="28"/>
          <w:lang w:val="en-US"/>
        </w:rPr>
        <w:t>:</w:t>
      </w:r>
    </w:p>
    <w:p w:rsidR="00DB414E" w:rsidRPr="00313F6F" w:rsidRDefault="00DB414E" w:rsidP="00DB414E">
      <w:pPr>
        <w:spacing w:after="0"/>
        <w:jc w:val="center"/>
        <w:rPr>
          <w:sz w:val="28"/>
          <w:lang w:val="en-US"/>
        </w:rPr>
      </w:pPr>
      <w:r>
        <w:rPr>
          <w:sz w:val="28"/>
          <w:lang w:val="en-US"/>
        </w:rPr>
        <w:t>a</w:t>
      </w:r>
      <w:r w:rsidRPr="00313F6F">
        <w:rPr>
          <w:sz w:val="28"/>
          <w:lang w:val="en-US"/>
        </w:rPr>
        <w:t xml:space="preserve">) </w:t>
      </w:r>
      <w:r>
        <w:rPr>
          <w:sz w:val="28"/>
        </w:rPr>
        <w:t>Функция</w:t>
      </w:r>
      <w:r w:rsidRPr="00313F6F">
        <w:rPr>
          <w:sz w:val="28"/>
          <w:lang w:val="en-US"/>
        </w:rPr>
        <w:t xml:space="preserve"> </w:t>
      </w:r>
      <w:r>
        <w:rPr>
          <w:sz w:val="28"/>
          <w:lang w:val="en-US"/>
        </w:rPr>
        <w:t>TreeNegative</w:t>
      </w:r>
      <w:r w:rsidRPr="00313F6F">
        <w:rPr>
          <w:sz w:val="28"/>
          <w:lang w:val="en-US"/>
        </w:rPr>
        <w:t>;</w:t>
      </w:r>
    </w:p>
    <w:p w:rsidR="00DB414E" w:rsidRDefault="00DB414E" w:rsidP="00DB414E">
      <w:pPr>
        <w:jc w:val="center"/>
        <w:rPr>
          <w:sz w:val="28"/>
          <w:lang w:val="en-US"/>
        </w:rPr>
      </w:pPr>
      <w:r>
        <w:rPr>
          <w:sz w:val="28"/>
        </w:rPr>
        <w:t>б</w:t>
      </w:r>
      <w:r w:rsidRPr="00313F6F">
        <w:rPr>
          <w:sz w:val="28"/>
          <w:lang w:val="en-US"/>
        </w:rPr>
        <w:t xml:space="preserve">) </w:t>
      </w:r>
      <w:r>
        <w:rPr>
          <w:sz w:val="28"/>
        </w:rPr>
        <w:t>Функция</w:t>
      </w:r>
      <w:r w:rsidRPr="00313F6F">
        <w:rPr>
          <w:sz w:val="28"/>
          <w:lang w:val="en-US"/>
        </w:rPr>
        <w:t xml:space="preserve"> </w:t>
      </w:r>
      <w:r>
        <w:rPr>
          <w:sz w:val="28"/>
          <w:lang w:val="en-US"/>
        </w:rPr>
        <w:t>Sort_Bubble</w:t>
      </w:r>
      <w:r>
        <w:rPr>
          <w:sz w:val="28"/>
          <w:lang w:val="en-US"/>
        </w:rPr>
        <w:t>.</w:t>
      </w:r>
    </w:p>
    <w:p w:rsidR="006D2479" w:rsidRDefault="00DB414E" w:rsidP="00313F6F">
      <w:pPr>
        <w:spacing w:line="240" w:lineRule="auto"/>
        <w:jc w:val="center"/>
      </w:pPr>
      <w:r>
        <w:object w:dxaOrig="6271" w:dyaOrig="3150">
          <v:shape id="_x0000_i1029" type="#_x0000_t75" style="width:294.75pt;height:147.75pt" o:ole="">
            <v:imagedata r:id="rId12" o:title=""/>
          </v:shape>
          <o:OLEObject Type="Embed" ProgID="Visio.Drawing.15" ShapeID="_x0000_i1029" DrawAspect="Content" ObjectID="_1487720922" r:id="rId13"/>
        </w:object>
      </w:r>
    </w:p>
    <w:p w:rsidR="006D2479" w:rsidRDefault="006D2479" w:rsidP="00E85E2F">
      <w:pPr>
        <w:spacing w:line="24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4 – Функция </w:t>
      </w:r>
      <w:r>
        <w:rPr>
          <w:sz w:val="28"/>
          <w:lang w:val="en-US"/>
        </w:rPr>
        <w:t>ReturnNearest.</w:t>
      </w:r>
      <w:r w:rsidR="00C1513B" w:rsidRPr="00C1513B">
        <w:t xml:space="preserve"> </w:t>
      </w:r>
    </w:p>
    <w:p w:rsidR="00E85E2F" w:rsidRDefault="00E85E2F" w:rsidP="00E85E2F">
      <w:pPr>
        <w:spacing w:line="240" w:lineRule="auto"/>
        <w:jc w:val="center"/>
        <w:rPr>
          <w:sz w:val="28"/>
        </w:rPr>
      </w:pPr>
      <w:r>
        <w:rPr>
          <w:sz w:val="28"/>
        </w:rPr>
        <w:lastRenderedPageBreak/>
        <w:t>4. Код программы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E85E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ScanArray(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E85E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PrintArray(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&lt;&lt; 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//поиск 3-х подряд идущих отрицательных элементов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ThreeNegative(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- 2; i++)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&lt; 0 &amp;&amp;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+ 1 &lt; 0 &amp;&amp;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+ 2] &lt; 0])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//нахождение ближайшего к целому числа в массиве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Int_near(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nearest =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-1];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i &lt;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E85E2F" w:rsidRPr="00E85E2F" w:rsidRDefault="00CB659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5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E85E2F"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E85E2F"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(abs(round(</w:t>
      </w:r>
      <w:r w:rsidR="00E85E2F"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="00E85E2F"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[i]) - </w:t>
      </w:r>
      <w:r w:rsidR="00E85E2F"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="00E85E2F"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 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abs(round(nearest) - nearest))</w:t>
      </w:r>
      <w:r w:rsidRPr="00CB6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85E2F"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nearest = </w:t>
      </w:r>
      <w:r w:rsidR="00E85E2F"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="00E85E2F"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nearest;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сортирока</w:t>
      </w:r>
      <w:r w:rsidRPr="00E85E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пузырьком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Sort_Bubble(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-1); j &gt;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j--)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 i &lt; j; i++)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&gt;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+ 1]) </w:t>
      </w:r>
      <w:r w:rsidRPr="00E85E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обмен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+ 1];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+ 1] = temp;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5E2F" w:rsidRPr="00E85E2F" w:rsidRDefault="00CB659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E85E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q, n; 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p, q, n:"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p &gt;&gt; q &gt;&gt; n;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 =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5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ScanArray(a, n); 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E85E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::boolalpha);</w:t>
      </w:r>
    </w:p>
    <w:p w:rsidR="008011E3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"Наличие 3х отрицательных элементов на промежутке 1-q: "</w:t>
      </w:r>
      <w:r w:rsidR="008011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</w:p>
    <w:p w:rsidR="00E85E2F" w:rsidRDefault="008011E3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="00E85E2F">
        <w:rPr>
          <w:rFonts w:ascii="Consolas" w:hAnsi="Consolas" w:cs="Consolas"/>
          <w:color w:val="000000"/>
          <w:sz w:val="19"/>
          <w:szCs w:val="19"/>
          <w:highlight w:val="white"/>
        </w:rPr>
        <w:t>ThreeNegative(a, q) &lt;&lt; endl;</w:t>
      </w:r>
    </w:p>
    <w:p w:rsid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"Ближайший к целому на промежутке p-q: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Int_near(a, p, q) &lt;&lt; endl;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Sort_Bubble(a, p, n);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PrintArray(a, n);</w:t>
      </w:r>
    </w:p>
    <w:p w:rsidR="00E85E2F" w:rsidRP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E85E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5E2F" w:rsidRDefault="00E85E2F" w:rsidP="00E8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85E2F" w:rsidRPr="00E85E2F" w:rsidRDefault="00E85E2F" w:rsidP="00E85E2F">
      <w:pPr>
        <w:spacing w:line="240" w:lineRule="auto"/>
        <w:rPr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2479" w:rsidRDefault="005C25C8" w:rsidP="00313F6F">
      <w:pPr>
        <w:spacing w:line="240" w:lineRule="auto"/>
        <w:jc w:val="center"/>
        <w:rPr>
          <w:sz w:val="28"/>
        </w:rPr>
      </w:pPr>
      <w:r>
        <w:rPr>
          <w:sz w:val="28"/>
        </w:rPr>
        <w:lastRenderedPageBreak/>
        <w:t>5. Тестовые примеры</w:t>
      </w:r>
    </w:p>
    <w:p w:rsidR="005C25C8" w:rsidRDefault="005C25C8" w:rsidP="005C25C8">
      <w:pPr>
        <w:spacing w:line="240" w:lineRule="auto"/>
        <w:jc w:val="both"/>
        <w:rPr>
          <w:sz w:val="28"/>
        </w:rPr>
      </w:pPr>
      <w:r>
        <w:rPr>
          <w:sz w:val="28"/>
        </w:rPr>
        <w:tab/>
        <w:t>На рисунке ниже представлен тестовый пример работы программы.</w:t>
      </w:r>
    </w:p>
    <w:p w:rsidR="005C25C8" w:rsidRPr="005C25C8" w:rsidRDefault="005C25C8" w:rsidP="005C25C8">
      <w:pPr>
        <w:spacing w:line="240" w:lineRule="auto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544643" cy="13811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43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79" w:rsidRDefault="005C25C8" w:rsidP="005C25C8">
      <w:pPr>
        <w:spacing w:line="240" w:lineRule="auto"/>
        <w:jc w:val="center"/>
        <w:rPr>
          <w:sz w:val="28"/>
        </w:rPr>
      </w:pPr>
      <w:r>
        <w:rPr>
          <w:sz w:val="28"/>
        </w:rPr>
        <w:t>Рисунок 5 – тестовый пример программы.</w:t>
      </w:r>
    </w:p>
    <w:p w:rsidR="00D6315E" w:rsidRDefault="00D6315E" w:rsidP="00D6315E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Выводы</w:t>
      </w:r>
    </w:p>
    <w:p w:rsidR="00D6315E" w:rsidRPr="00930218" w:rsidRDefault="00D6315E" w:rsidP="00D631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ab/>
        <w:t xml:space="preserve">Массив – удобный способ для хранения однотипных типов данных. Плюсом массивов будет легкость </w:t>
      </w:r>
      <w:r>
        <w:rPr>
          <w:rFonts w:eastAsia="TimesNewRomanPSMT" w:cstheme="minorHAnsi"/>
          <w:sz w:val="28"/>
          <w:szCs w:val="28"/>
        </w:rPr>
        <w:t>нахождения</w:t>
      </w:r>
      <w:r>
        <w:rPr>
          <w:rFonts w:eastAsia="TimesNewRomanPSMT" w:cstheme="minorHAnsi"/>
          <w:sz w:val="28"/>
          <w:szCs w:val="28"/>
        </w:rPr>
        <w:t xml:space="preserve"> элемента массива по его индексу, при том, время доступа ко всем элементам массива одинаковое. </w:t>
      </w:r>
      <w:r w:rsidR="00394A0F">
        <w:rPr>
          <w:rFonts w:eastAsia="TimesNewRomanPSMT" w:cstheme="minorHAnsi"/>
          <w:sz w:val="28"/>
          <w:szCs w:val="28"/>
        </w:rPr>
        <w:t>С</w:t>
      </w:r>
      <w:bookmarkStart w:id="0" w:name="_GoBack"/>
      <w:bookmarkEnd w:id="0"/>
      <w:r>
        <w:rPr>
          <w:rFonts w:eastAsia="TimesNewRomanPSMT" w:cstheme="minorHAnsi"/>
          <w:sz w:val="28"/>
          <w:szCs w:val="28"/>
        </w:rPr>
        <w:t xml:space="preserve"> помощью массивов можно с легкостью отсортировать ряд чисел по возрастанию(убыванию) или расположить символы или строки в алфавитном порядке.</w:t>
      </w:r>
    </w:p>
    <w:p w:rsidR="00D6315E" w:rsidRPr="005C25C8" w:rsidRDefault="00D6315E" w:rsidP="005C25C8">
      <w:pPr>
        <w:spacing w:line="240" w:lineRule="auto"/>
        <w:jc w:val="center"/>
        <w:rPr>
          <w:sz w:val="28"/>
        </w:rPr>
      </w:pPr>
    </w:p>
    <w:p w:rsidR="00313F6F" w:rsidRPr="005C25C8" w:rsidRDefault="00313F6F" w:rsidP="00313F6F">
      <w:pPr>
        <w:rPr>
          <w:sz w:val="28"/>
          <w:szCs w:val="28"/>
        </w:rPr>
      </w:pPr>
    </w:p>
    <w:sectPr w:rsidR="00313F6F" w:rsidRPr="005C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15"/>
    <w:rsid w:val="00053F14"/>
    <w:rsid w:val="001B1638"/>
    <w:rsid w:val="001E73BF"/>
    <w:rsid w:val="002972C8"/>
    <w:rsid w:val="002F3A15"/>
    <w:rsid w:val="00313F6F"/>
    <w:rsid w:val="00394A0F"/>
    <w:rsid w:val="005234BD"/>
    <w:rsid w:val="005C25C8"/>
    <w:rsid w:val="006D2479"/>
    <w:rsid w:val="008011E3"/>
    <w:rsid w:val="00936F16"/>
    <w:rsid w:val="00BE692C"/>
    <w:rsid w:val="00BF4E3E"/>
    <w:rsid w:val="00C1513B"/>
    <w:rsid w:val="00CB659F"/>
    <w:rsid w:val="00D6315E"/>
    <w:rsid w:val="00DB414E"/>
    <w:rsid w:val="00E85E2F"/>
    <w:rsid w:val="00E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F02A8-6066-4B93-810E-F86FE46D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3D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2015-03-12T23:08:00Z</dcterms:created>
  <dcterms:modified xsi:type="dcterms:W3CDTF">2015-03-13T00:01:00Z</dcterms:modified>
</cp:coreProperties>
</file>