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27F0F6D7" w14:textId="7435E192" w:rsidR="0003309E" w:rsidRPr="00D94B64" w:rsidRDefault="0001318E" w:rsidP="00585A13">
            <w:pPr>
              <w:jc w:val="both"/>
              <w:rPr>
                <w:rFonts w:ascii="Calibri" w:hAnsi="Calibri" w:cs="Arial"/>
                <w:i/>
                <w:sz w:val="20"/>
                <w:szCs w:val="20"/>
                <w:lang w:eastAsia="es-CL"/>
              </w:rPr>
            </w:pPr>
            <w:r w:rsidRPr="00D94B64">
              <w:rPr>
                <w:rFonts w:ascii="Calibri" w:hAnsi="Calibri" w:cs="Arial"/>
                <w:i/>
                <w:sz w:val="20"/>
                <w:szCs w:val="20"/>
                <w:lang w:eastAsia="es-CL"/>
              </w:rPr>
              <w:t xml:space="preserve">Hasta la fecha </w:t>
            </w:r>
            <w:r w:rsidR="00CB76DE" w:rsidRPr="00D94B64">
              <w:rPr>
                <w:rFonts w:ascii="Calibri" w:hAnsi="Calibri" w:cs="Arial"/>
                <w:i/>
                <w:sz w:val="20"/>
                <w:szCs w:val="20"/>
                <w:lang w:eastAsia="es-CL"/>
              </w:rPr>
              <w:t>actual,</w:t>
            </w:r>
            <w:r w:rsidR="00CB76DE">
              <w:rPr>
                <w:rFonts w:ascii="Calibri" w:hAnsi="Calibri" w:cs="Arial"/>
                <w:i/>
                <w:sz w:val="20"/>
                <w:szCs w:val="20"/>
                <w:lang w:eastAsia="es-CL"/>
              </w:rPr>
              <w:t xml:space="preserve"> tenemos avances significativos,</w:t>
            </w:r>
            <w:r w:rsidR="004C7688" w:rsidRPr="00D94B64">
              <w:rPr>
                <w:rFonts w:ascii="Calibri" w:hAnsi="Calibri" w:cs="Arial"/>
                <w:i/>
                <w:sz w:val="20"/>
                <w:szCs w:val="20"/>
                <w:lang w:eastAsia="es-CL"/>
              </w:rPr>
              <w:t xml:space="preserve"> hemos realizado toda la documentación de la fase 1, en donde pudimos definir todo lo relacionado para comenzar con el desarrollo de nuestro proyecto. </w:t>
            </w:r>
            <w:r w:rsidR="001E4F75" w:rsidRPr="00D94B64">
              <w:rPr>
                <w:rFonts w:ascii="Calibri" w:hAnsi="Calibri" w:cs="Arial"/>
                <w:i/>
                <w:sz w:val="20"/>
                <w:szCs w:val="20"/>
                <w:lang w:eastAsia="es-CL"/>
              </w:rPr>
              <w:t>También ya se empezó con la programación del código, donde tenemos las vistas bastant</w:t>
            </w:r>
            <w:r w:rsidR="00EC5840" w:rsidRPr="00D94B64">
              <w:rPr>
                <w:rFonts w:ascii="Calibri" w:hAnsi="Calibri" w:cs="Arial"/>
                <w:i/>
                <w:sz w:val="20"/>
                <w:szCs w:val="20"/>
                <w:lang w:eastAsia="es-CL"/>
              </w:rPr>
              <w:t xml:space="preserve">e avanzadas. </w:t>
            </w:r>
            <w:r w:rsidR="00D94B64" w:rsidRPr="00D94B64">
              <w:rPr>
                <w:rFonts w:ascii="Calibri" w:hAnsi="Calibri" w:cs="Arial"/>
                <w:i/>
                <w:sz w:val="20"/>
                <w:szCs w:val="20"/>
                <w:lang w:eastAsia="es-CL"/>
              </w:rPr>
              <w:t>También hemos desarrollado casi por completo la plataforma, conteniendo las siguientes vistas y funcionamientos terminados:</w:t>
            </w:r>
          </w:p>
          <w:p w14:paraId="056D3CEE"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registro de usuario.</w:t>
            </w:r>
          </w:p>
          <w:p w14:paraId="375CA025"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Login.</w:t>
            </w:r>
          </w:p>
          <w:p w14:paraId="1356EECD" w14:textId="5990366A"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un home, el cual es donde el usuario llega luego de registrarse, y tendrá la opción de ingresar su disponibilidad, la cantidad de amigos, ver amigos, agregar amigos, y panoramas asistidos (En proceso).</w:t>
            </w:r>
          </w:p>
          <w:p w14:paraId="130E31E8"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y funcionamiento de chats, donde aparecen los distintos chats que pertenece cada usuario, y también dentro de cada chat la IA funcionable, que te recomienda lugares.</w:t>
            </w:r>
          </w:p>
          <w:p w14:paraId="767F090A"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-Vista de panoramas, la cual estamos actualmente trabajando.</w:t>
            </w:r>
          </w:p>
          <w:p w14:paraId="658E3A95" w14:textId="77777777"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 xml:space="preserve">-Vista de perfil </w:t>
            </w:r>
          </w:p>
          <w:p w14:paraId="37944BAF" w14:textId="77777777" w:rsidR="00D94B64" w:rsidRPr="00D94B64" w:rsidRDefault="00D94B64" w:rsidP="00585A13">
            <w:pPr>
              <w:jc w:val="both"/>
              <w:rPr>
                <w:rFonts w:ascii="Calibri" w:hAnsi="Calibri" w:cs="Arial"/>
                <w:i/>
                <w:sz w:val="20"/>
                <w:szCs w:val="20"/>
                <w:lang w:eastAsia="es-CL"/>
              </w:rPr>
            </w:pPr>
          </w:p>
          <w:p w14:paraId="434D3F3C" w14:textId="57EB430D" w:rsidR="00D94B64" w:rsidRPr="00D94B64"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Además, mencionar que la conexión entre las apis o importaciones implementadas están en funcionamiento, principalmente (Api de chat gpt, import de iconos, import de mapas, import de locación, import de firebase, entre otros).</w:t>
            </w:r>
          </w:p>
          <w:p w14:paraId="0E8B67E3" w14:textId="77777777" w:rsidR="00CB76DE" w:rsidRDefault="00D94B64" w:rsidP="00585A13">
            <w:pPr>
              <w:jc w:val="both"/>
              <w:rPr>
                <w:rFonts w:ascii="Calibri" w:hAnsi="Calibri" w:cs="Arial"/>
                <w:i/>
                <w:sz w:val="20"/>
                <w:szCs w:val="20"/>
                <w:lang w:eastAsia="es-CL"/>
              </w:rPr>
            </w:pPr>
            <w:r w:rsidRPr="00D94B64">
              <w:rPr>
                <w:rFonts w:ascii="Calibri" w:hAnsi="Calibri" w:cs="Arial"/>
                <w:i/>
                <w:sz w:val="20"/>
                <w:szCs w:val="20"/>
                <w:lang w:eastAsia="es-CL"/>
              </w:rPr>
              <w:t>Y la base de datos firebase esta funcionando y recibiendo y enviando de manera correcta todos los datos que son guardados y procesados dentro de ella.</w:t>
            </w:r>
          </w:p>
          <w:p w14:paraId="19CC897C" w14:textId="77777777" w:rsidR="00CB76DE" w:rsidRDefault="00CB76DE" w:rsidP="00585A13">
            <w:pPr>
              <w:jc w:val="both"/>
              <w:rPr>
                <w:rFonts w:ascii="Calibri" w:hAnsi="Calibri" w:cs="Arial"/>
                <w:i/>
                <w:sz w:val="20"/>
                <w:szCs w:val="20"/>
                <w:lang w:eastAsia="es-CL"/>
              </w:rPr>
            </w:pPr>
          </w:p>
          <w:p w14:paraId="6C70E0C9" w14:textId="5E6A4688" w:rsidR="00CB76DE" w:rsidRPr="00CB76DE" w:rsidRDefault="00CB76DE" w:rsidP="00585A13">
            <w:pPr>
              <w:jc w:val="both"/>
              <w:rPr>
                <w:rFonts w:ascii="Calibri" w:hAnsi="Calibri" w:cs="Arial"/>
                <w:i/>
                <w:sz w:val="20"/>
                <w:szCs w:val="20"/>
                <w:lang w:eastAsia="es-CL"/>
              </w:rPr>
            </w:pPr>
            <w:r>
              <w:rPr>
                <w:rFonts w:ascii="Calibri" w:hAnsi="Calibri" w:cs="Arial"/>
                <w:i/>
                <w:sz w:val="20"/>
                <w:szCs w:val="20"/>
                <w:lang w:eastAsia="es-CL"/>
              </w:rPr>
              <w:lastRenderedPageBreak/>
              <w:t xml:space="preserve">La metodología sufrió en cambio respecto a la fase 1, realizamos los scrum de manera grupal, en los que básicamente nos enfocamos en analizar </w:t>
            </w:r>
            <w:proofErr w:type="gramStart"/>
            <w:r>
              <w:rPr>
                <w:rFonts w:ascii="Calibri" w:hAnsi="Calibri" w:cs="Arial"/>
                <w:i/>
                <w:sz w:val="20"/>
                <w:szCs w:val="20"/>
                <w:lang w:eastAsia="es-CL"/>
              </w:rPr>
              <w:t>el  tema</w:t>
            </w:r>
            <w:proofErr w:type="gramEnd"/>
            <w:r>
              <w:rPr>
                <w:rFonts w:ascii="Calibri" w:hAnsi="Calibri" w:cs="Arial"/>
                <w:i/>
                <w:sz w:val="20"/>
                <w:szCs w:val="20"/>
                <w:lang w:eastAsia="es-CL"/>
              </w:rPr>
              <w:t xml:space="preserve"> de la programación, y en que se avanzara en la siguiente sesión de programación y los objetivos que esperamos lograr, así que por ese lado esta funcionando de manera correcta.</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Objetivos</w:t>
            </w:r>
          </w:p>
        </w:tc>
        <w:tc>
          <w:tcPr>
            <w:tcW w:w="7111" w:type="dxa"/>
            <w:vAlign w:val="center"/>
          </w:tcPr>
          <w:p w14:paraId="0DD025FA" w14:textId="67EE48C3" w:rsidR="0003309E" w:rsidRPr="00A370C8" w:rsidRDefault="00000C8E"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No se presentan ajustes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68B3F723" w:rsidR="0003309E" w:rsidRPr="00711C16" w:rsidRDefault="00CB76DE" w:rsidP="00585A13">
            <w:pPr>
              <w:jc w:val="both"/>
              <w:rPr>
                <w:rFonts w:ascii="Calibri" w:hAnsi="Calibri" w:cs="Arial"/>
                <w:i/>
                <w:color w:val="548DD4"/>
                <w:sz w:val="20"/>
                <w:szCs w:val="20"/>
                <w:lang w:eastAsia="es-CL"/>
              </w:rPr>
            </w:pPr>
            <w:proofErr w:type="gramStart"/>
            <w:r w:rsidRPr="00CB76DE">
              <w:rPr>
                <w:rFonts w:ascii="Calibri" w:hAnsi="Calibri" w:cs="Arial"/>
                <w:i/>
                <w:sz w:val="20"/>
                <w:szCs w:val="20"/>
                <w:lang w:eastAsia="es-CL"/>
              </w:rPr>
              <w:t>De acuerdo a</w:t>
            </w:r>
            <w:proofErr w:type="gramEnd"/>
            <w:r w:rsidRPr="00CB76DE">
              <w:rPr>
                <w:rFonts w:ascii="Calibri" w:hAnsi="Calibri" w:cs="Arial"/>
                <w:i/>
                <w:sz w:val="20"/>
                <w:szCs w:val="20"/>
                <w:lang w:eastAsia="es-CL"/>
              </w:rPr>
              <w:t xml:space="preserve"> lo conversado con nuestro equipo, decidimos cambiar nuestra metodología, ya que con el poco tiempo de trabajo que requiere este proyecto, decidimos hacer los sprint de manera semanal, en donde en cada reunión analizamos lo realizado semana tras semana y que se espera lograr a la otra, de esta manera hemos avanzado de manera más rápido y quedara evidenciado en las evidencias.</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0DAE4075" w:rsidR="0003309E" w:rsidRPr="007E50AB" w:rsidRDefault="00D94B64" w:rsidP="00585A13">
            <w:pPr>
              <w:jc w:val="both"/>
              <w:rPr>
                <w:rFonts w:ascii="Calibri" w:hAnsi="Calibri" w:cs="Arial"/>
                <w:b/>
                <w:i/>
                <w:color w:val="548DD4"/>
                <w:sz w:val="20"/>
                <w:szCs w:val="20"/>
                <w:u w:val="single"/>
                <w:lang w:eastAsia="es-CL"/>
              </w:rPr>
            </w:pPr>
            <w:r w:rsidRPr="00CB76DE">
              <w:rPr>
                <w:rFonts w:ascii="Calibri" w:hAnsi="Calibri" w:cs="Arial"/>
                <w:i/>
                <w:sz w:val="20"/>
                <w:szCs w:val="20"/>
                <w:lang w:eastAsia="es-CL"/>
              </w:rPr>
              <w:t>Presentaremos evidencias, de la base de datos, mostrando el modelo no relacional, con un documento que contendrá todos los pantallazos de las tablas en el firebase, y explicando su funcionalidad. También pondremos evidencias de código, para que se pueda evidenciar que todas las vistas han sido trabajadas de igual manera hasta el momento. Pondremos la presentación del proyecto, también acompañado de un video mostrando todo su funcionamiento hasta la fecha. También colocaremos todo nuestro informe, el cual contiene todas las cosas trabajadas hasta el momento.</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00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1134"/>
      </w:tblGrid>
      <w:tr w:rsidR="00FD5149" w:rsidRPr="006E3B0D" w14:paraId="66FA4353" w14:textId="77777777" w:rsidTr="00764627">
        <w:trPr>
          <w:trHeight w:val="415"/>
        </w:trPr>
        <w:tc>
          <w:tcPr>
            <w:tcW w:w="10060"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764627">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134"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B377E3">
        <w:trPr>
          <w:trHeight w:val="3076"/>
        </w:trPr>
        <w:tc>
          <w:tcPr>
            <w:tcW w:w="1328" w:type="dxa"/>
          </w:tcPr>
          <w:p w14:paraId="29F01B29" w14:textId="7188F651" w:rsidR="00FD5149" w:rsidRPr="00BA06B3" w:rsidRDefault="00CB76DE" w:rsidP="00CB76DE">
            <w:pPr>
              <w:spacing w:line="240" w:lineRule="auto"/>
              <w:jc w:val="both"/>
              <w:rPr>
                <w:rFonts w:ascii="Calibri" w:hAnsi="Calibri" w:cs="Arial"/>
                <w:i/>
                <w:color w:val="548DD4"/>
                <w:sz w:val="18"/>
                <w:szCs w:val="20"/>
                <w:lang w:eastAsia="es-CL"/>
              </w:rPr>
            </w:pPr>
            <w:r w:rsidRPr="00CB76DE">
              <w:rPr>
                <w:rFonts w:ascii="Calibri" w:hAnsi="Calibri" w:cs="Arial"/>
                <w:i/>
                <w:sz w:val="18"/>
                <w:szCs w:val="20"/>
                <w:lang w:eastAsia="es-CL"/>
              </w:rPr>
              <w:t>Diseña pruebas de validación tanto de los productos como de los procesos utilizando buenas prácticas definidas por la industria.</w:t>
            </w:r>
          </w:p>
        </w:tc>
        <w:tc>
          <w:tcPr>
            <w:tcW w:w="1077" w:type="dxa"/>
          </w:tcPr>
          <w:p w14:paraId="7B4EBE25" w14:textId="0E822AF0" w:rsidR="00FD5149" w:rsidRPr="00CB76DE" w:rsidRDefault="00CB76DE" w:rsidP="00FD5149">
            <w:pPr>
              <w:jc w:val="both"/>
              <w:rPr>
                <w:rFonts w:ascii="Calibri" w:hAnsi="Calibri" w:cs="Arial"/>
                <w:i/>
                <w:sz w:val="18"/>
                <w:szCs w:val="20"/>
                <w:lang w:eastAsia="es-CL"/>
              </w:rPr>
            </w:pPr>
            <w:r w:rsidRPr="00CB76DE">
              <w:rPr>
                <w:rFonts w:ascii="Calibri" w:hAnsi="Calibri" w:cs="Arial"/>
                <w:i/>
                <w:sz w:val="18"/>
                <w:szCs w:val="20"/>
                <w:lang w:eastAsia="es-CL"/>
              </w:rPr>
              <w:t>Diseño de casos de prueba</w:t>
            </w:r>
            <w:r w:rsidR="00FD5149" w:rsidRPr="00CB76DE">
              <w:rPr>
                <w:rFonts w:ascii="Calibri" w:hAnsi="Calibri" w:cs="Arial"/>
                <w:i/>
                <w:sz w:val="18"/>
                <w:szCs w:val="20"/>
                <w:lang w:eastAsia="es-CL"/>
              </w:rPr>
              <w:t xml:space="preserve"> </w:t>
            </w:r>
          </w:p>
        </w:tc>
        <w:tc>
          <w:tcPr>
            <w:tcW w:w="1276" w:type="dxa"/>
          </w:tcPr>
          <w:p w14:paraId="16E191DF" w14:textId="7E37275A" w:rsidR="00FD5149" w:rsidRPr="00CB76DE" w:rsidRDefault="00CB42D5" w:rsidP="00FD5149">
            <w:pPr>
              <w:jc w:val="both"/>
              <w:rPr>
                <w:b/>
                <w:sz w:val="18"/>
                <w:szCs w:val="24"/>
              </w:rPr>
            </w:pPr>
            <w:r w:rsidRPr="00CB76DE">
              <w:rPr>
                <w:rFonts w:ascii="Calibri" w:hAnsi="Calibri" w:cs="Arial"/>
                <w:i/>
                <w:sz w:val="18"/>
                <w:szCs w:val="20"/>
                <w:lang w:eastAsia="es-CL"/>
              </w:rPr>
              <w:t>Los recursos, son contar con un computador, y sistema de comunicación para realizarlo en conjunto</w:t>
            </w:r>
            <w:r w:rsidR="00CB76DE" w:rsidRPr="00CB76DE">
              <w:rPr>
                <w:rFonts w:ascii="Calibri" w:hAnsi="Calibri" w:cs="Arial"/>
                <w:i/>
                <w:sz w:val="18"/>
                <w:szCs w:val="20"/>
                <w:lang w:eastAsia="es-CL"/>
              </w:rPr>
              <w:t>, utilizamos la metodología de caja gris, que mezcla la caja blanca y negra, de esta manera trabajamos con código y con funcionalidad.</w:t>
            </w:r>
          </w:p>
        </w:tc>
        <w:tc>
          <w:tcPr>
            <w:tcW w:w="1276" w:type="dxa"/>
          </w:tcPr>
          <w:p w14:paraId="66A5D860" w14:textId="63CD2EF7" w:rsidR="00FD5149" w:rsidRPr="006E3B0D" w:rsidRDefault="00CD7A3D" w:rsidP="00FD5149">
            <w:pPr>
              <w:jc w:val="both"/>
              <w:rPr>
                <w:b/>
                <w:sz w:val="18"/>
                <w:szCs w:val="24"/>
              </w:rPr>
            </w:pPr>
            <w:r>
              <w:rPr>
                <w:rFonts w:ascii="Calibri" w:hAnsi="Calibri" w:cs="Arial"/>
                <w:i/>
                <w:sz w:val="18"/>
                <w:szCs w:val="20"/>
                <w:lang w:eastAsia="es-CL"/>
              </w:rPr>
              <w:t>5 días hábiles</w:t>
            </w:r>
            <w:r w:rsidR="00CB76DE" w:rsidRPr="00CB76DE">
              <w:rPr>
                <w:rFonts w:ascii="Calibri" w:hAnsi="Calibri" w:cs="Arial"/>
                <w:i/>
                <w:sz w:val="18"/>
                <w:szCs w:val="20"/>
                <w:lang w:eastAsia="es-CL"/>
              </w:rPr>
              <w:t>, esto se realizará semana tras semana, para ir comprobando que nuevas funcionalidades afecten lo anterior, y de esta manera se prueba lo nuevo.</w:t>
            </w:r>
            <w:r w:rsidR="00FD5149" w:rsidRPr="00CB76DE">
              <w:rPr>
                <w:rFonts w:ascii="Calibri" w:hAnsi="Calibri" w:cs="Arial"/>
                <w:i/>
                <w:sz w:val="18"/>
                <w:szCs w:val="20"/>
                <w:lang w:eastAsia="es-CL"/>
              </w:rPr>
              <w:t xml:space="preserve"> </w:t>
            </w:r>
          </w:p>
        </w:tc>
        <w:tc>
          <w:tcPr>
            <w:tcW w:w="1275" w:type="dxa"/>
          </w:tcPr>
          <w:p w14:paraId="036AB5D8" w14:textId="7BE42E5C" w:rsidR="00FD5149" w:rsidRPr="006E3B0D" w:rsidRDefault="00CB76DE" w:rsidP="00FD5149">
            <w:pPr>
              <w:jc w:val="both"/>
              <w:rPr>
                <w:rFonts w:ascii="Calibri" w:hAnsi="Calibri" w:cs="Arial"/>
                <w:i/>
                <w:color w:val="548DD4"/>
                <w:sz w:val="18"/>
                <w:szCs w:val="20"/>
                <w:lang w:eastAsia="es-CL"/>
              </w:rPr>
            </w:pPr>
            <w:r w:rsidRPr="00CB76DE">
              <w:rPr>
                <w:rFonts w:ascii="Calibri" w:hAnsi="Calibri" w:cs="Arial"/>
                <w:i/>
                <w:sz w:val="18"/>
                <w:szCs w:val="20"/>
                <w:lang w:eastAsia="es-CL"/>
              </w:rPr>
              <w:t>Benjamín Zúñiga (</w:t>
            </w:r>
            <w:r w:rsidRPr="00CB76DE">
              <w:rPr>
                <w:rFonts w:ascii="Calibri" w:hAnsi="Calibri" w:cs="Arial"/>
                <w:i/>
                <w:sz w:val="18"/>
                <w:szCs w:val="20"/>
                <w:lang w:eastAsia="es-CL"/>
              </w:rPr>
              <w:t>Gestor del Proyecto y Aseguramiento de Calidad)</w:t>
            </w:r>
          </w:p>
        </w:tc>
        <w:tc>
          <w:tcPr>
            <w:tcW w:w="1276" w:type="dxa"/>
          </w:tcPr>
          <w:p w14:paraId="2FCEC037" w14:textId="700B549C" w:rsidR="00FD5149" w:rsidRPr="006E3B0D" w:rsidRDefault="00CB76DE" w:rsidP="00FD5149">
            <w:pPr>
              <w:jc w:val="both"/>
              <w:rPr>
                <w:rFonts w:ascii="Calibri" w:hAnsi="Calibri" w:cs="Arial"/>
                <w:i/>
                <w:color w:val="548DD4"/>
                <w:sz w:val="18"/>
                <w:szCs w:val="20"/>
                <w:lang w:eastAsia="es-CL"/>
              </w:rPr>
            </w:pPr>
            <w:r w:rsidRPr="00CB76DE">
              <w:rPr>
                <w:rFonts w:ascii="Calibri" w:hAnsi="Calibri" w:cs="Arial"/>
                <w:i/>
                <w:sz w:val="18"/>
                <w:szCs w:val="20"/>
                <w:lang w:eastAsia="es-CL"/>
              </w:rPr>
              <w:t>Podríamos presentar problemas, si es que las funcionalidades no cuentan con nuestros casos de prueba.</w:t>
            </w:r>
          </w:p>
        </w:tc>
        <w:tc>
          <w:tcPr>
            <w:tcW w:w="1418" w:type="dxa"/>
          </w:tcPr>
          <w:p w14:paraId="7CBF6E36" w14:textId="639ABF23" w:rsidR="00FD5149" w:rsidRPr="00CB76DE" w:rsidRDefault="00CB76DE" w:rsidP="00FD5149">
            <w:pPr>
              <w:jc w:val="both"/>
              <w:rPr>
                <w:rFonts w:ascii="Calibri" w:hAnsi="Calibri" w:cs="Arial"/>
                <w:i/>
                <w:sz w:val="16"/>
                <w:szCs w:val="20"/>
                <w:lang w:eastAsia="es-CL"/>
              </w:rPr>
            </w:pPr>
            <w:r w:rsidRPr="00CB76DE">
              <w:rPr>
                <w:rFonts w:ascii="Calibri" w:hAnsi="Calibri" w:cs="Arial"/>
                <w:i/>
                <w:sz w:val="18"/>
                <w:szCs w:val="20"/>
                <w:lang w:eastAsia="es-CL"/>
              </w:rPr>
              <w:t xml:space="preserve">En </w:t>
            </w:r>
            <w:r w:rsidR="00CD7A3D">
              <w:rPr>
                <w:rFonts w:ascii="Calibri" w:hAnsi="Calibri" w:cs="Arial"/>
                <w:i/>
                <w:sz w:val="18"/>
                <w:szCs w:val="20"/>
                <w:lang w:eastAsia="es-CL"/>
              </w:rPr>
              <w:t>curso</w:t>
            </w:r>
          </w:p>
          <w:p w14:paraId="6D3B922B" w14:textId="3B498B02" w:rsidR="00FD5149" w:rsidRPr="00CA29F2" w:rsidRDefault="00FD5149" w:rsidP="00FD5149">
            <w:pPr>
              <w:jc w:val="both"/>
              <w:rPr>
                <w:rFonts w:ascii="Calibri" w:hAnsi="Calibri" w:cs="Arial"/>
                <w:i/>
                <w:color w:val="548DD4"/>
                <w:sz w:val="18"/>
                <w:szCs w:val="20"/>
                <w:lang w:eastAsia="es-CL"/>
              </w:rPr>
            </w:pPr>
          </w:p>
          <w:p w14:paraId="2163602D" w14:textId="61D65626" w:rsidR="00FD5149" w:rsidRPr="00E54467" w:rsidRDefault="00FD5149" w:rsidP="00FD5149">
            <w:pPr>
              <w:jc w:val="both"/>
              <w:rPr>
                <w:rFonts w:ascii="Calibri" w:hAnsi="Calibri" w:cs="Arial"/>
                <w:i/>
                <w:color w:val="C00000"/>
                <w:sz w:val="16"/>
                <w:szCs w:val="20"/>
                <w:lang w:eastAsia="es-CL"/>
              </w:rPr>
            </w:pPr>
          </w:p>
        </w:tc>
        <w:tc>
          <w:tcPr>
            <w:tcW w:w="1134" w:type="dxa"/>
          </w:tcPr>
          <w:p w14:paraId="7C6D6F31" w14:textId="689ADA1D" w:rsidR="00FD5149" w:rsidRPr="006E3B0D" w:rsidRDefault="00B377E3"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r w:rsidR="00FD5149">
              <w:rPr>
                <w:rFonts w:ascii="Calibri" w:hAnsi="Calibri" w:cs="Arial"/>
                <w:i/>
                <w:color w:val="548DD4"/>
                <w:sz w:val="18"/>
                <w:szCs w:val="20"/>
                <w:lang w:eastAsia="es-CL"/>
              </w:rPr>
              <w:t xml:space="preserve"> </w:t>
            </w:r>
          </w:p>
        </w:tc>
      </w:tr>
      <w:tr w:rsidR="00BA06B3" w:rsidRPr="006E3B0D" w14:paraId="24573429" w14:textId="77777777" w:rsidTr="00B377E3">
        <w:trPr>
          <w:trHeight w:val="3076"/>
        </w:trPr>
        <w:tc>
          <w:tcPr>
            <w:tcW w:w="1328" w:type="dxa"/>
          </w:tcPr>
          <w:p w14:paraId="29325EA9" w14:textId="59730C40" w:rsidR="00BA06B3" w:rsidRPr="006E3B0D" w:rsidRDefault="00CB76DE" w:rsidP="00BA06B3">
            <w:pPr>
              <w:jc w:val="both"/>
              <w:rPr>
                <w:rFonts w:ascii="Calibri" w:hAnsi="Calibri" w:cs="Arial"/>
                <w:i/>
                <w:color w:val="548DD4"/>
                <w:sz w:val="18"/>
                <w:szCs w:val="20"/>
                <w:lang w:eastAsia="es-CL"/>
              </w:rPr>
            </w:pPr>
            <w:r w:rsidRPr="00CB76DE">
              <w:rPr>
                <w:rFonts w:ascii="Calibri" w:hAnsi="Calibri" w:cs="Arial"/>
                <w:i/>
                <w:sz w:val="18"/>
                <w:szCs w:val="20"/>
                <w:lang w:eastAsia="es-CL"/>
              </w:rPr>
              <w:t>Aplica pruebas de validación tanto de los productos como de los procesos utilizando buenas prácticas definidas por la industria.</w:t>
            </w:r>
          </w:p>
        </w:tc>
        <w:tc>
          <w:tcPr>
            <w:tcW w:w="1077" w:type="dxa"/>
          </w:tcPr>
          <w:p w14:paraId="0C66315F" w14:textId="14EC65C3" w:rsidR="00BA06B3" w:rsidRPr="00CB76DE" w:rsidRDefault="00CB76DE" w:rsidP="00FD5149">
            <w:pPr>
              <w:jc w:val="both"/>
              <w:rPr>
                <w:rFonts w:ascii="Calibri" w:hAnsi="Calibri" w:cs="Arial"/>
                <w:i/>
                <w:sz w:val="18"/>
                <w:szCs w:val="20"/>
                <w:lang w:eastAsia="es-CL"/>
              </w:rPr>
            </w:pPr>
            <w:r w:rsidRPr="00CB76DE">
              <w:rPr>
                <w:rFonts w:ascii="Calibri" w:hAnsi="Calibri" w:cs="Arial"/>
                <w:i/>
                <w:sz w:val="18"/>
                <w:szCs w:val="20"/>
                <w:lang w:eastAsia="es-CL"/>
              </w:rPr>
              <w:t>Ejecución de pruebas.</w:t>
            </w:r>
          </w:p>
        </w:tc>
        <w:tc>
          <w:tcPr>
            <w:tcW w:w="1276" w:type="dxa"/>
          </w:tcPr>
          <w:p w14:paraId="4780B0ED" w14:textId="45AA3B69" w:rsidR="00BA06B3" w:rsidRDefault="00CD7A3D" w:rsidP="00FD5149">
            <w:pPr>
              <w:jc w:val="both"/>
              <w:rPr>
                <w:rFonts w:ascii="Calibri" w:hAnsi="Calibri" w:cs="Arial"/>
                <w:i/>
                <w:color w:val="548DD4"/>
                <w:sz w:val="18"/>
                <w:szCs w:val="20"/>
                <w:lang w:eastAsia="es-CL"/>
              </w:rPr>
            </w:pPr>
            <w:r w:rsidRPr="00CD7A3D">
              <w:rPr>
                <w:rFonts w:ascii="Calibri" w:hAnsi="Calibri" w:cs="Arial"/>
                <w:i/>
                <w:sz w:val="18"/>
                <w:szCs w:val="20"/>
                <w:lang w:eastAsia="es-CL"/>
              </w:rPr>
              <w:t>Casos de prueba y estados de</w:t>
            </w:r>
            <w:r w:rsidRPr="00CD7A3D">
              <w:rPr>
                <w:rFonts w:ascii="Calibri" w:hAnsi="Calibri" w:cs="Arial"/>
                <w:i/>
                <w:sz w:val="18"/>
                <w:szCs w:val="20"/>
                <w:lang w:eastAsia="es-CL"/>
              </w:rPr>
              <w:t xml:space="preserve"> casos de prueba, herramientas de pruebas funcionales</w:t>
            </w:r>
            <w:r w:rsidRPr="00CD7A3D">
              <w:rPr>
                <w:rFonts w:ascii="Calibri" w:hAnsi="Calibri" w:cs="Arial"/>
                <w:i/>
                <w:sz w:val="18"/>
                <w:szCs w:val="20"/>
                <w:lang w:eastAsia="es-CL"/>
              </w:rPr>
              <w:t>.</w:t>
            </w:r>
          </w:p>
        </w:tc>
        <w:tc>
          <w:tcPr>
            <w:tcW w:w="1276" w:type="dxa"/>
          </w:tcPr>
          <w:p w14:paraId="2F103C68" w14:textId="33964F7B" w:rsidR="00BA06B3" w:rsidRDefault="00CD7A3D" w:rsidP="00FD5149">
            <w:pPr>
              <w:jc w:val="both"/>
              <w:rPr>
                <w:rFonts w:ascii="Calibri" w:hAnsi="Calibri" w:cs="Arial"/>
                <w:i/>
                <w:color w:val="548DD4"/>
                <w:sz w:val="18"/>
                <w:szCs w:val="20"/>
                <w:lang w:eastAsia="es-CL"/>
              </w:rPr>
            </w:pPr>
            <w:r>
              <w:rPr>
                <w:rFonts w:ascii="Calibri" w:hAnsi="Calibri" w:cs="Arial"/>
                <w:i/>
                <w:sz w:val="18"/>
                <w:szCs w:val="20"/>
                <w:lang w:eastAsia="es-CL"/>
              </w:rPr>
              <w:t xml:space="preserve">5 </w:t>
            </w:r>
            <w:r w:rsidRPr="00CD7A3D">
              <w:rPr>
                <w:rFonts w:ascii="Calibri" w:hAnsi="Calibri" w:cs="Arial"/>
                <w:i/>
                <w:sz w:val="18"/>
                <w:szCs w:val="20"/>
                <w:lang w:eastAsia="es-CL"/>
              </w:rPr>
              <w:t>días hábiles</w:t>
            </w:r>
          </w:p>
        </w:tc>
        <w:tc>
          <w:tcPr>
            <w:tcW w:w="1275" w:type="dxa"/>
          </w:tcPr>
          <w:p w14:paraId="1CEA2020" w14:textId="1AA36A0C" w:rsidR="00BA06B3" w:rsidRDefault="00CD7A3D" w:rsidP="00FD5149">
            <w:pPr>
              <w:jc w:val="both"/>
              <w:rPr>
                <w:rFonts w:ascii="Calibri" w:hAnsi="Calibri" w:cs="Arial"/>
                <w:i/>
                <w:color w:val="548DD4"/>
                <w:sz w:val="18"/>
                <w:szCs w:val="20"/>
                <w:lang w:eastAsia="es-CL"/>
              </w:rPr>
            </w:pPr>
            <w:r w:rsidRPr="00CB76DE">
              <w:rPr>
                <w:rFonts w:ascii="Calibri" w:hAnsi="Calibri" w:cs="Arial"/>
                <w:i/>
                <w:sz w:val="18"/>
                <w:szCs w:val="20"/>
                <w:lang w:eastAsia="es-CL"/>
              </w:rPr>
              <w:t>Benjamín Zúñiga (Gestor del Proyecto y Aseguramiento de Calidad)</w:t>
            </w:r>
          </w:p>
        </w:tc>
        <w:tc>
          <w:tcPr>
            <w:tcW w:w="1276" w:type="dxa"/>
          </w:tcPr>
          <w:p w14:paraId="5CDF23E5" w14:textId="5E167517" w:rsidR="00BA06B3"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Los errores que se pueden presentar en esta fase, es que, si detectamos que algo no cuadra con los casos de prueba, estos deben ser corregidos y se puede complicar el no poder solucionarlos.</w:t>
            </w:r>
          </w:p>
        </w:tc>
        <w:tc>
          <w:tcPr>
            <w:tcW w:w="1418" w:type="dxa"/>
          </w:tcPr>
          <w:p w14:paraId="3F01A61C" w14:textId="77777777" w:rsidR="00CD7A3D" w:rsidRPr="00CB76DE" w:rsidRDefault="00CD7A3D" w:rsidP="00CD7A3D">
            <w:pPr>
              <w:jc w:val="both"/>
              <w:rPr>
                <w:rFonts w:ascii="Calibri" w:hAnsi="Calibri" w:cs="Arial"/>
                <w:i/>
                <w:sz w:val="16"/>
                <w:szCs w:val="20"/>
                <w:lang w:eastAsia="es-CL"/>
              </w:rPr>
            </w:pPr>
            <w:r w:rsidRPr="00CB76DE">
              <w:rPr>
                <w:rFonts w:ascii="Calibri" w:hAnsi="Calibri" w:cs="Arial"/>
                <w:i/>
                <w:sz w:val="18"/>
                <w:szCs w:val="20"/>
                <w:lang w:eastAsia="es-CL"/>
              </w:rPr>
              <w:t xml:space="preserve">En </w:t>
            </w:r>
            <w:r>
              <w:rPr>
                <w:rFonts w:ascii="Calibri" w:hAnsi="Calibri" w:cs="Arial"/>
                <w:i/>
                <w:sz w:val="18"/>
                <w:szCs w:val="20"/>
                <w:lang w:eastAsia="es-CL"/>
              </w:rPr>
              <w:t>curso</w:t>
            </w:r>
          </w:p>
          <w:p w14:paraId="7770F1D6" w14:textId="5670C350" w:rsidR="00BA06B3" w:rsidRDefault="00BA06B3" w:rsidP="00FD5149">
            <w:pPr>
              <w:jc w:val="both"/>
              <w:rPr>
                <w:rFonts w:ascii="Calibri" w:hAnsi="Calibri" w:cs="Arial"/>
                <w:i/>
                <w:color w:val="548DD4"/>
                <w:sz w:val="18"/>
                <w:szCs w:val="20"/>
                <w:lang w:eastAsia="es-CL"/>
              </w:rPr>
            </w:pPr>
          </w:p>
        </w:tc>
        <w:tc>
          <w:tcPr>
            <w:tcW w:w="1134" w:type="dxa"/>
          </w:tcPr>
          <w:p w14:paraId="42FAA34A" w14:textId="01479D9F" w:rsidR="00BA06B3" w:rsidRDefault="00CD7A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se han realizado ajustes.</w:t>
            </w:r>
          </w:p>
        </w:tc>
      </w:tr>
      <w:tr w:rsidR="004B5DE7" w:rsidRPr="006E3B0D" w14:paraId="2E7E32CE" w14:textId="77777777" w:rsidTr="00B377E3">
        <w:trPr>
          <w:trHeight w:val="3076"/>
        </w:trPr>
        <w:tc>
          <w:tcPr>
            <w:tcW w:w="1328" w:type="dxa"/>
          </w:tcPr>
          <w:p w14:paraId="0612597B" w14:textId="5D07C946" w:rsidR="004B5DE7" w:rsidRPr="006E3B0D" w:rsidRDefault="00CD7A3D" w:rsidP="00BA06B3">
            <w:pPr>
              <w:jc w:val="both"/>
              <w:rPr>
                <w:rFonts w:ascii="Calibri" w:hAnsi="Calibri" w:cs="Arial"/>
                <w:i/>
                <w:color w:val="548DD4"/>
                <w:sz w:val="18"/>
                <w:szCs w:val="20"/>
                <w:lang w:eastAsia="es-CL"/>
              </w:rPr>
            </w:pPr>
            <w:r w:rsidRPr="00CD7A3D">
              <w:rPr>
                <w:rFonts w:ascii="Calibri" w:hAnsi="Calibri" w:cs="Arial"/>
                <w:i/>
                <w:sz w:val="18"/>
                <w:szCs w:val="20"/>
                <w:lang w:eastAsia="es-CL"/>
              </w:rPr>
              <w:lastRenderedPageBreak/>
              <w:t xml:space="preserve">Desarrolla mejoras al producto en base al resultado de </w:t>
            </w:r>
            <w:r w:rsidRPr="00CD7A3D">
              <w:rPr>
                <w:rFonts w:ascii="Calibri" w:hAnsi="Calibri" w:cs="Arial"/>
                <w:i/>
                <w:sz w:val="18"/>
                <w:szCs w:val="20"/>
                <w:lang w:eastAsia="es-CL"/>
              </w:rPr>
              <w:t>estas</w:t>
            </w:r>
            <w:r w:rsidRPr="00CD7A3D">
              <w:rPr>
                <w:rFonts w:ascii="Calibri" w:hAnsi="Calibri" w:cs="Arial"/>
                <w:i/>
                <w:sz w:val="18"/>
                <w:szCs w:val="20"/>
                <w:lang w:eastAsia="es-CL"/>
              </w:rPr>
              <w:t>.</w:t>
            </w:r>
          </w:p>
        </w:tc>
        <w:tc>
          <w:tcPr>
            <w:tcW w:w="1077" w:type="dxa"/>
          </w:tcPr>
          <w:p w14:paraId="08FF68C7" w14:textId="55CE8E68" w:rsidR="004B5DE7" w:rsidRDefault="00CD7A3D" w:rsidP="00FD5149">
            <w:pPr>
              <w:jc w:val="both"/>
              <w:rPr>
                <w:rFonts w:ascii="Calibri" w:hAnsi="Calibri" w:cs="Arial"/>
                <w:i/>
                <w:color w:val="548DD4"/>
                <w:sz w:val="18"/>
                <w:szCs w:val="20"/>
                <w:lang w:eastAsia="es-CL"/>
              </w:rPr>
            </w:pPr>
            <w:r w:rsidRPr="00CD7A3D">
              <w:rPr>
                <w:rFonts w:ascii="Calibri" w:hAnsi="Calibri" w:cs="Arial"/>
                <w:i/>
                <w:sz w:val="18"/>
                <w:szCs w:val="20"/>
                <w:lang w:eastAsia="es-CL"/>
              </w:rPr>
              <w:t>Análisis de resultados de pruebas</w:t>
            </w:r>
          </w:p>
        </w:tc>
        <w:tc>
          <w:tcPr>
            <w:tcW w:w="1276" w:type="dxa"/>
          </w:tcPr>
          <w:p w14:paraId="49634A66" w14:textId="5747CC84"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Reporte de pruebas, Reuniones de revisión</w:t>
            </w:r>
          </w:p>
        </w:tc>
        <w:tc>
          <w:tcPr>
            <w:tcW w:w="1276" w:type="dxa"/>
          </w:tcPr>
          <w:p w14:paraId="0129F610" w14:textId="7C329D6F" w:rsidR="004B5DE7" w:rsidRPr="00E370EE" w:rsidRDefault="00CD7A3D" w:rsidP="00FD5149">
            <w:pPr>
              <w:jc w:val="both"/>
              <w:rPr>
                <w:rFonts w:ascii="Calibri" w:hAnsi="Calibri" w:cs="Arial"/>
                <w:i/>
                <w:color w:val="FF0000"/>
                <w:sz w:val="18"/>
                <w:szCs w:val="20"/>
                <w:lang w:eastAsia="es-CL"/>
              </w:rPr>
            </w:pPr>
            <w:r>
              <w:rPr>
                <w:rFonts w:ascii="Calibri" w:hAnsi="Calibri" w:cs="Arial"/>
                <w:i/>
                <w:color w:val="FF0000"/>
                <w:sz w:val="18"/>
                <w:szCs w:val="20"/>
                <w:lang w:eastAsia="es-CL"/>
              </w:rPr>
              <w:t>5 días hábiles</w:t>
            </w:r>
          </w:p>
        </w:tc>
        <w:tc>
          <w:tcPr>
            <w:tcW w:w="1275" w:type="dxa"/>
          </w:tcPr>
          <w:p w14:paraId="41D17078" w14:textId="5DC66B15" w:rsidR="004B5DE7" w:rsidRDefault="007A0AE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Damián Olave/Cristian Leal/Benjamin Zuñiga</w:t>
            </w:r>
          </w:p>
        </w:tc>
        <w:tc>
          <w:tcPr>
            <w:tcW w:w="1276" w:type="dxa"/>
          </w:tcPr>
          <w:p w14:paraId="1AD48F54" w14:textId="342EF2A8" w:rsidR="004B5DE7" w:rsidRDefault="007A0AE1" w:rsidP="00FD5149">
            <w:pPr>
              <w:jc w:val="both"/>
              <w:rPr>
                <w:rFonts w:ascii="Calibri" w:hAnsi="Calibri" w:cs="Arial"/>
                <w:i/>
                <w:color w:val="548DD4"/>
                <w:sz w:val="18"/>
                <w:szCs w:val="20"/>
                <w:lang w:eastAsia="es-CL"/>
              </w:rPr>
            </w:pPr>
            <w:r w:rsidRPr="00CD7A3D">
              <w:rPr>
                <w:rFonts w:ascii="Calibri" w:hAnsi="Calibri" w:cs="Arial"/>
                <w:i/>
                <w:sz w:val="18"/>
                <w:szCs w:val="20"/>
                <w:lang w:eastAsia="es-CL"/>
              </w:rPr>
              <w:t>Podríamos presentar errores en las pruebas y que no cumplan los requerimientos, por lo cual habría que ajustar</w:t>
            </w:r>
            <w:r w:rsidR="00CD7A3D" w:rsidRPr="00CD7A3D">
              <w:rPr>
                <w:rFonts w:ascii="Calibri" w:hAnsi="Calibri" w:cs="Arial"/>
                <w:i/>
                <w:sz w:val="18"/>
                <w:szCs w:val="20"/>
                <w:lang w:eastAsia="es-CL"/>
              </w:rPr>
              <w:t>, o que a los desarrolladores les cómplice corregir.</w:t>
            </w:r>
          </w:p>
        </w:tc>
        <w:tc>
          <w:tcPr>
            <w:tcW w:w="1418" w:type="dxa"/>
          </w:tcPr>
          <w:p w14:paraId="678B3F63" w14:textId="03F73D5A" w:rsidR="004B5DE7" w:rsidRDefault="00CD7A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1134" w:type="dxa"/>
          </w:tcPr>
          <w:p w14:paraId="640BA9CE" w14:textId="77777777" w:rsidR="004B5DE7" w:rsidRDefault="004B5DE7" w:rsidP="00FD5149">
            <w:pPr>
              <w:jc w:val="both"/>
              <w:rPr>
                <w:rFonts w:ascii="Calibri" w:hAnsi="Calibri" w:cs="Arial"/>
                <w:i/>
                <w:color w:val="548DD4"/>
                <w:sz w:val="18"/>
                <w:szCs w:val="20"/>
                <w:lang w:eastAsia="es-CL"/>
              </w:rPr>
            </w:pPr>
          </w:p>
        </w:tc>
      </w:tr>
      <w:tr w:rsidR="004B5DE7" w:rsidRPr="006E3B0D" w14:paraId="680D2565" w14:textId="77777777" w:rsidTr="00B377E3">
        <w:trPr>
          <w:trHeight w:val="3076"/>
        </w:trPr>
        <w:tc>
          <w:tcPr>
            <w:tcW w:w="1328" w:type="dxa"/>
          </w:tcPr>
          <w:p w14:paraId="3A6FE30D" w14:textId="192675ED" w:rsidR="004B5DE7" w:rsidRPr="00CD7A3D" w:rsidRDefault="00CD7A3D" w:rsidP="00BA06B3">
            <w:pPr>
              <w:jc w:val="both"/>
              <w:rPr>
                <w:rFonts w:ascii="Calibri" w:hAnsi="Calibri" w:cs="Arial"/>
                <w:i/>
                <w:sz w:val="18"/>
                <w:szCs w:val="20"/>
                <w:lang w:eastAsia="es-CL"/>
              </w:rPr>
            </w:pPr>
            <w:r w:rsidRPr="00CD7A3D">
              <w:rPr>
                <w:rFonts w:ascii="Calibri" w:hAnsi="Calibri" w:cs="Arial"/>
                <w:i/>
                <w:sz w:val="18"/>
                <w:szCs w:val="20"/>
                <w:lang w:eastAsia="es-CL"/>
              </w:rPr>
              <w:t xml:space="preserve">Implementa modelos de datos para soportar los requerimientos de la organización </w:t>
            </w:r>
            <w:r w:rsidRPr="00CD7A3D">
              <w:rPr>
                <w:rFonts w:ascii="Calibri" w:hAnsi="Calibri" w:cs="Arial"/>
                <w:i/>
                <w:sz w:val="18"/>
                <w:szCs w:val="20"/>
                <w:lang w:eastAsia="es-CL"/>
              </w:rPr>
              <w:t>de acuerdo con</w:t>
            </w:r>
            <w:r w:rsidRPr="00CD7A3D">
              <w:rPr>
                <w:rFonts w:ascii="Calibri" w:hAnsi="Calibri" w:cs="Arial"/>
                <w:i/>
                <w:sz w:val="18"/>
                <w:szCs w:val="20"/>
                <w:lang w:eastAsia="es-CL"/>
              </w:rPr>
              <w:t xml:space="preserve"> un diseño definido y escalable en el tiempo.</w:t>
            </w:r>
          </w:p>
        </w:tc>
        <w:tc>
          <w:tcPr>
            <w:tcW w:w="1077" w:type="dxa"/>
          </w:tcPr>
          <w:p w14:paraId="716637DF" w14:textId="7217EBED" w:rsidR="004B5DE7" w:rsidRPr="00CD7A3D" w:rsidRDefault="00000C8E" w:rsidP="00FD5149">
            <w:pPr>
              <w:jc w:val="both"/>
              <w:rPr>
                <w:rFonts w:ascii="Calibri" w:hAnsi="Calibri" w:cs="Arial"/>
                <w:i/>
                <w:sz w:val="18"/>
                <w:szCs w:val="20"/>
                <w:lang w:eastAsia="es-CL"/>
              </w:rPr>
            </w:pPr>
            <w:r w:rsidRPr="00CD7A3D">
              <w:rPr>
                <w:rFonts w:ascii="Calibri" w:hAnsi="Calibri" w:cs="Arial"/>
                <w:i/>
                <w:sz w:val="18"/>
                <w:szCs w:val="20"/>
                <w:lang w:eastAsia="es-CL"/>
              </w:rPr>
              <w:t>implementación del entorno de base de datos</w:t>
            </w:r>
          </w:p>
        </w:tc>
        <w:tc>
          <w:tcPr>
            <w:tcW w:w="1276" w:type="dxa"/>
          </w:tcPr>
          <w:p w14:paraId="797A5128" w14:textId="7ABFD529"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Herramienta de base de datos firebase.</w:t>
            </w:r>
          </w:p>
        </w:tc>
        <w:tc>
          <w:tcPr>
            <w:tcW w:w="1276" w:type="dxa"/>
          </w:tcPr>
          <w:p w14:paraId="64886224" w14:textId="2BFC30BC"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5 días hábiles</w:t>
            </w:r>
            <w:r w:rsidR="00000C8E" w:rsidRPr="00CD7A3D">
              <w:rPr>
                <w:rFonts w:ascii="Calibri" w:hAnsi="Calibri" w:cs="Arial"/>
                <w:i/>
                <w:sz w:val="18"/>
                <w:szCs w:val="20"/>
                <w:lang w:eastAsia="es-CL"/>
              </w:rPr>
              <w:t xml:space="preserve"> </w:t>
            </w:r>
          </w:p>
        </w:tc>
        <w:tc>
          <w:tcPr>
            <w:tcW w:w="1275" w:type="dxa"/>
          </w:tcPr>
          <w:p w14:paraId="5F29ED99" w14:textId="1612E820" w:rsidR="004B5DE7" w:rsidRPr="00CD7A3D" w:rsidRDefault="00000C8E" w:rsidP="00FD5149">
            <w:pPr>
              <w:jc w:val="both"/>
              <w:rPr>
                <w:rFonts w:ascii="Calibri" w:hAnsi="Calibri" w:cs="Arial"/>
                <w:i/>
                <w:sz w:val="18"/>
                <w:szCs w:val="20"/>
                <w:lang w:eastAsia="es-CL"/>
              </w:rPr>
            </w:pPr>
            <w:r w:rsidRPr="00CD7A3D">
              <w:rPr>
                <w:rFonts w:ascii="Calibri" w:hAnsi="Calibri" w:cs="Arial"/>
                <w:i/>
                <w:sz w:val="18"/>
                <w:szCs w:val="20"/>
                <w:lang w:eastAsia="es-CL"/>
              </w:rPr>
              <w:t>Damián Olave/Cristian Leal</w:t>
            </w:r>
          </w:p>
        </w:tc>
        <w:tc>
          <w:tcPr>
            <w:tcW w:w="1276" w:type="dxa"/>
          </w:tcPr>
          <w:p w14:paraId="668CDD59" w14:textId="0AE24D2F" w:rsidR="004B5DE7" w:rsidRPr="00CD7A3D" w:rsidRDefault="00000C8E" w:rsidP="00FD5149">
            <w:pPr>
              <w:jc w:val="both"/>
              <w:rPr>
                <w:rFonts w:ascii="Calibri" w:hAnsi="Calibri" w:cs="Arial"/>
                <w:i/>
                <w:sz w:val="18"/>
                <w:szCs w:val="20"/>
                <w:lang w:eastAsia="es-CL"/>
              </w:rPr>
            </w:pPr>
            <w:r w:rsidRPr="00CD7A3D">
              <w:rPr>
                <w:rFonts w:ascii="Calibri" w:hAnsi="Calibri" w:cs="Arial"/>
                <w:i/>
                <w:sz w:val="18"/>
                <w:szCs w:val="20"/>
                <w:lang w:eastAsia="es-CL"/>
              </w:rPr>
              <w:t>Podrían presentarse errores a la hora de querer realizar insert o distintas consultas, significando una mala creación de la base de datos</w:t>
            </w:r>
            <w:r w:rsidR="00CD7A3D" w:rsidRPr="00CD7A3D">
              <w:rPr>
                <w:rFonts w:ascii="Calibri" w:hAnsi="Calibri" w:cs="Arial"/>
                <w:i/>
                <w:sz w:val="18"/>
                <w:szCs w:val="20"/>
                <w:lang w:eastAsia="es-CL"/>
              </w:rPr>
              <w:t>, o que no pueda ser escalable.</w:t>
            </w:r>
          </w:p>
        </w:tc>
        <w:tc>
          <w:tcPr>
            <w:tcW w:w="1418" w:type="dxa"/>
          </w:tcPr>
          <w:p w14:paraId="45148635" w14:textId="2FE41E74" w:rsidR="004B5DE7" w:rsidRDefault="00000C8E"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1134" w:type="dxa"/>
          </w:tcPr>
          <w:p w14:paraId="3F6D8827" w14:textId="77777777" w:rsidR="004B5DE7" w:rsidRDefault="004B5DE7" w:rsidP="00FD5149">
            <w:pPr>
              <w:jc w:val="both"/>
              <w:rPr>
                <w:rFonts w:ascii="Calibri" w:hAnsi="Calibri" w:cs="Arial"/>
                <w:i/>
                <w:color w:val="548DD4"/>
                <w:sz w:val="18"/>
                <w:szCs w:val="20"/>
                <w:lang w:eastAsia="es-CL"/>
              </w:rPr>
            </w:pPr>
          </w:p>
        </w:tc>
      </w:tr>
      <w:tr w:rsidR="004B5DE7" w:rsidRPr="006E3B0D" w14:paraId="0E5309CF" w14:textId="77777777" w:rsidTr="00B377E3">
        <w:trPr>
          <w:trHeight w:val="3076"/>
        </w:trPr>
        <w:tc>
          <w:tcPr>
            <w:tcW w:w="1328" w:type="dxa"/>
          </w:tcPr>
          <w:p w14:paraId="5B607CBD" w14:textId="7A4B9E80" w:rsidR="004B5DE7" w:rsidRPr="006E3B0D" w:rsidRDefault="00CD7A3D" w:rsidP="00BA06B3">
            <w:pPr>
              <w:jc w:val="both"/>
              <w:rPr>
                <w:rFonts w:ascii="Calibri" w:hAnsi="Calibri" w:cs="Arial"/>
                <w:i/>
                <w:color w:val="548DD4"/>
                <w:sz w:val="18"/>
                <w:szCs w:val="20"/>
                <w:lang w:eastAsia="es-CL"/>
              </w:rPr>
            </w:pPr>
            <w:r w:rsidRPr="00CD7A3D">
              <w:rPr>
                <w:rFonts w:ascii="Calibri" w:hAnsi="Calibri" w:cs="Arial"/>
                <w:i/>
                <w:sz w:val="18"/>
                <w:szCs w:val="20"/>
                <w:lang w:eastAsia="es-CL"/>
              </w:rPr>
              <w:t>Construye una solución de software utilizando técnicas que permitan sistematizar el proceso de desarrollo y mantenimiento, asegurando el logro de los objetivos.</w:t>
            </w:r>
          </w:p>
        </w:tc>
        <w:tc>
          <w:tcPr>
            <w:tcW w:w="1077" w:type="dxa"/>
          </w:tcPr>
          <w:p w14:paraId="1F9E51D4" w14:textId="4BD066F3"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Desarrollo de la aplicación móvil</w:t>
            </w:r>
          </w:p>
        </w:tc>
        <w:tc>
          <w:tcPr>
            <w:tcW w:w="1276" w:type="dxa"/>
          </w:tcPr>
          <w:p w14:paraId="17B5EC76" w14:textId="137A65BB"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Visual Studio Code, firebase, Apis e import necesarios.</w:t>
            </w:r>
          </w:p>
        </w:tc>
        <w:tc>
          <w:tcPr>
            <w:tcW w:w="1276" w:type="dxa"/>
          </w:tcPr>
          <w:p w14:paraId="393D386B" w14:textId="4A1C6221"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1 mes para el desarrollo</w:t>
            </w:r>
          </w:p>
        </w:tc>
        <w:tc>
          <w:tcPr>
            <w:tcW w:w="1275" w:type="dxa"/>
          </w:tcPr>
          <w:p w14:paraId="7CAA3AA2" w14:textId="76453165"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Damián Olave/Cristian Leal</w:t>
            </w:r>
          </w:p>
        </w:tc>
        <w:tc>
          <w:tcPr>
            <w:tcW w:w="1276" w:type="dxa"/>
          </w:tcPr>
          <w:p w14:paraId="299849EC" w14:textId="21C7ADDD" w:rsidR="004B5DE7" w:rsidRPr="00CD7A3D" w:rsidRDefault="00CD7A3D" w:rsidP="00FD5149">
            <w:pPr>
              <w:jc w:val="both"/>
              <w:rPr>
                <w:rFonts w:ascii="Calibri" w:hAnsi="Calibri" w:cs="Arial"/>
                <w:i/>
                <w:sz w:val="18"/>
                <w:szCs w:val="20"/>
                <w:lang w:eastAsia="es-CL"/>
              </w:rPr>
            </w:pPr>
            <w:r w:rsidRPr="00CD7A3D">
              <w:rPr>
                <w:rFonts w:ascii="Calibri" w:hAnsi="Calibri" w:cs="Arial"/>
                <w:i/>
                <w:sz w:val="18"/>
                <w:szCs w:val="20"/>
                <w:lang w:eastAsia="es-CL"/>
              </w:rPr>
              <w:t>Podríamos presentar problemas a la hora del desarrollo sufriendo con cosas que no funcionen o apis necesarias no sean de la versión.</w:t>
            </w:r>
          </w:p>
        </w:tc>
        <w:tc>
          <w:tcPr>
            <w:tcW w:w="1418" w:type="dxa"/>
          </w:tcPr>
          <w:p w14:paraId="525899F5" w14:textId="0DC5978F" w:rsidR="004B5DE7" w:rsidRDefault="00CD7A3D"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1134" w:type="dxa"/>
          </w:tcPr>
          <w:p w14:paraId="2C1720D3" w14:textId="77777777" w:rsidR="004B5DE7" w:rsidRDefault="004B5DE7" w:rsidP="00FD5149">
            <w:pPr>
              <w:jc w:val="both"/>
              <w:rPr>
                <w:rFonts w:ascii="Calibri" w:hAnsi="Calibri" w:cs="Arial"/>
                <w:i/>
                <w:color w:val="548DD4"/>
                <w:sz w:val="18"/>
                <w:szCs w:val="20"/>
                <w:lang w:eastAsia="es-CL"/>
              </w:rPr>
            </w:pPr>
          </w:p>
        </w:tc>
      </w:tr>
      <w:tr w:rsidR="004B5DE7" w:rsidRPr="006E3B0D" w14:paraId="08DD8D06" w14:textId="77777777" w:rsidTr="00B377E3">
        <w:trPr>
          <w:trHeight w:val="3076"/>
        </w:trPr>
        <w:tc>
          <w:tcPr>
            <w:tcW w:w="1328" w:type="dxa"/>
          </w:tcPr>
          <w:p w14:paraId="22AC04CC" w14:textId="291E70AD" w:rsidR="004B5DE7" w:rsidRPr="002257BF" w:rsidRDefault="002257BF" w:rsidP="00BA06B3">
            <w:pPr>
              <w:jc w:val="both"/>
              <w:rPr>
                <w:rFonts w:ascii="Calibri" w:hAnsi="Calibri" w:cs="Arial"/>
                <w:i/>
                <w:sz w:val="18"/>
                <w:szCs w:val="20"/>
                <w:lang w:eastAsia="es-CL"/>
              </w:rPr>
            </w:pPr>
            <w:r w:rsidRPr="002257BF">
              <w:rPr>
                <w:rFonts w:ascii="Calibri" w:hAnsi="Calibri" w:cs="Arial"/>
                <w:i/>
                <w:sz w:val="18"/>
                <w:szCs w:val="20"/>
                <w:lang w:eastAsia="es-CL"/>
              </w:rPr>
              <w:t xml:space="preserve">Construir el modelo arquitectónico de una solución sistémica que soporte los procesos de negocio de acuerdo los requerimientos de la organización y </w:t>
            </w:r>
            <w:r w:rsidRPr="002257BF">
              <w:rPr>
                <w:rFonts w:ascii="Calibri" w:hAnsi="Calibri" w:cs="Arial"/>
                <w:i/>
                <w:sz w:val="18"/>
                <w:szCs w:val="20"/>
                <w:lang w:eastAsia="es-CL"/>
              </w:rPr>
              <w:lastRenderedPageBreak/>
              <w:t>estándares industriales.</w:t>
            </w:r>
          </w:p>
        </w:tc>
        <w:tc>
          <w:tcPr>
            <w:tcW w:w="1077" w:type="dxa"/>
          </w:tcPr>
          <w:p w14:paraId="18686B66" w14:textId="77777777"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lastRenderedPageBreak/>
              <w:t>Diseño del modelo arquitectónico</w:t>
            </w:r>
          </w:p>
          <w:p w14:paraId="3C40BB3C" w14:textId="78ECD861" w:rsidR="004B5DE7" w:rsidRDefault="002257BF" w:rsidP="002257BF">
            <w:pPr>
              <w:jc w:val="both"/>
              <w:rPr>
                <w:rFonts w:ascii="Calibri" w:hAnsi="Calibri" w:cs="Arial"/>
                <w:i/>
                <w:color w:val="548DD4"/>
                <w:sz w:val="18"/>
                <w:szCs w:val="20"/>
                <w:lang w:eastAsia="es-CL"/>
              </w:rPr>
            </w:pPr>
            <w:r w:rsidRPr="002257BF">
              <w:rPr>
                <w:rFonts w:ascii="Calibri" w:hAnsi="Calibri" w:cs="Arial"/>
                <w:i/>
                <w:sz w:val="18"/>
                <w:szCs w:val="20"/>
                <w:lang w:eastAsia="es-CL"/>
              </w:rPr>
              <w:t>Documentación del modelo arquitectónico</w:t>
            </w:r>
          </w:p>
        </w:tc>
        <w:tc>
          <w:tcPr>
            <w:tcW w:w="1276" w:type="dxa"/>
          </w:tcPr>
          <w:p w14:paraId="1A5BBE52" w14:textId="322ECDA0" w:rsidR="004B5DE7" w:rsidRDefault="002257BF" w:rsidP="00FD5149">
            <w:pPr>
              <w:jc w:val="both"/>
              <w:rPr>
                <w:rFonts w:ascii="Calibri" w:hAnsi="Calibri" w:cs="Arial"/>
                <w:i/>
                <w:color w:val="548DD4"/>
                <w:sz w:val="18"/>
                <w:szCs w:val="20"/>
                <w:lang w:eastAsia="es-CL"/>
              </w:rPr>
            </w:pPr>
            <w:r w:rsidRPr="002257BF">
              <w:rPr>
                <w:rFonts w:ascii="Calibri" w:hAnsi="Calibri" w:cs="Arial"/>
                <w:i/>
                <w:sz w:val="18"/>
                <w:szCs w:val="20"/>
                <w:lang w:eastAsia="es-CL"/>
              </w:rPr>
              <w:t>Diseño en base a aplicaciones similares</w:t>
            </w:r>
          </w:p>
        </w:tc>
        <w:tc>
          <w:tcPr>
            <w:tcW w:w="1276" w:type="dxa"/>
          </w:tcPr>
          <w:p w14:paraId="4CA11B3E" w14:textId="22C86EC9" w:rsidR="004B5DE7" w:rsidRPr="002257BF" w:rsidRDefault="002257BF" w:rsidP="00FD5149">
            <w:pPr>
              <w:jc w:val="both"/>
              <w:rPr>
                <w:rFonts w:ascii="Calibri" w:hAnsi="Calibri" w:cs="Arial"/>
                <w:i/>
                <w:sz w:val="18"/>
                <w:szCs w:val="20"/>
                <w:lang w:eastAsia="es-CL"/>
              </w:rPr>
            </w:pPr>
            <w:r w:rsidRPr="002257BF">
              <w:rPr>
                <w:rFonts w:ascii="Calibri" w:hAnsi="Calibri" w:cs="Arial"/>
                <w:i/>
                <w:sz w:val="18"/>
                <w:szCs w:val="20"/>
                <w:lang w:eastAsia="es-CL"/>
              </w:rPr>
              <w:t>1 mes, esta va de la mano con el desarrollo de la plataforma.</w:t>
            </w:r>
          </w:p>
        </w:tc>
        <w:tc>
          <w:tcPr>
            <w:tcW w:w="1275" w:type="dxa"/>
          </w:tcPr>
          <w:p w14:paraId="5B9EEFFD" w14:textId="69F39A9E" w:rsidR="004B5DE7" w:rsidRDefault="002257BF" w:rsidP="00FD5149">
            <w:pPr>
              <w:jc w:val="both"/>
              <w:rPr>
                <w:rFonts w:ascii="Calibri" w:hAnsi="Calibri" w:cs="Arial"/>
                <w:i/>
                <w:color w:val="548DD4"/>
                <w:sz w:val="18"/>
                <w:szCs w:val="20"/>
                <w:lang w:eastAsia="es-CL"/>
              </w:rPr>
            </w:pPr>
            <w:r w:rsidRPr="002257BF">
              <w:rPr>
                <w:rFonts w:ascii="Calibri" w:hAnsi="Calibri" w:cs="Arial"/>
                <w:i/>
                <w:sz w:val="18"/>
                <w:szCs w:val="20"/>
                <w:lang w:eastAsia="es-CL"/>
              </w:rPr>
              <w:t>Cristian Leal/Damián Olave</w:t>
            </w:r>
          </w:p>
        </w:tc>
        <w:tc>
          <w:tcPr>
            <w:tcW w:w="1276" w:type="dxa"/>
          </w:tcPr>
          <w:p w14:paraId="7B69AE46" w14:textId="3A42966E" w:rsidR="004B5DE7" w:rsidRPr="002257BF" w:rsidRDefault="002257BF" w:rsidP="00FD5149">
            <w:pPr>
              <w:jc w:val="both"/>
              <w:rPr>
                <w:rFonts w:ascii="Calibri" w:hAnsi="Calibri" w:cs="Arial"/>
                <w:i/>
                <w:sz w:val="18"/>
                <w:szCs w:val="20"/>
                <w:lang w:eastAsia="es-CL"/>
              </w:rPr>
            </w:pPr>
            <w:r w:rsidRPr="002257BF">
              <w:rPr>
                <w:rFonts w:ascii="Calibri" w:hAnsi="Calibri" w:cs="Arial"/>
                <w:i/>
                <w:sz w:val="18"/>
                <w:szCs w:val="20"/>
                <w:lang w:eastAsia="es-CL"/>
              </w:rPr>
              <w:t>Falta de ideas o no encontrar la solución de diseño correcta para implementar en este proyecto.</w:t>
            </w:r>
          </w:p>
        </w:tc>
        <w:tc>
          <w:tcPr>
            <w:tcW w:w="1418" w:type="dxa"/>
          </w:tcPr>
          <w:p w14:paraId="204FACD1" w14:textId="107E7B76" w:rsidR="004B5DE7" w:rsidRDefault="002257B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proceso.</w:t>
            </w:r>
          </w:p>
        </w:tc>
        <w:tc>
          <w:tcPr>
            <w:tcW w:w="1134" w:type="dxa"/>
          </w:tcPr>
          <w:p w14:paraId="2BA58B4B" w14:textId="77777777" w:rsidR="004B5DE7" w:rsidRPr="00000C8E" w:rsidRDefault="004B5DE7" w:rsidP="00FD5149">
            <w:pPr>
              <w:jc w:val="both"/>
              <w:rPr>
                <w:rFonts w:ascii="Calibri" w:hAnsi="Calibri" w:cs="Arial"/>
                <w:i/>
                <w:color w:val="548DD4"/>
                <w:sz w:val="18"/>
                <w:szCs w:val="20"/>
                <w:u w:val="single"/>
                <w:lang w:eastAsia="es-CL"/>
              </w:rPr>
            </w:pPr>
          </w:p>
        </w:tc>
      </w:tr>
      <w:tr w:rsidR="002257BF" w:rsidRPr="006E3B0D" w14:paraId="6865CD04" w14:textId="77777777" w:rsidTr="00B377E3">
        <w:trPr>
          <w:trHeight w:val="3076"/>
        </w:trPr>
        <w:tc>
          <w:tcPr>
            <w:tcW w:w="1328" w:type="dxa"/>
          </w:tcPr>
          <w:p w14:paraId="12321FA4" w14:textId="37AFEC67"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t>Capacidad para generar ideas, soluciones o procesos innovadores que respondan a oportunidades, necesidades y demandas productivas o sociales, en colaboración con otros y asumiendo riesgos calculados.</w:t>
            </w:r>
          </w:p>
        </w:tc>
        <w:tc>
          <w:tcPr>
            <w:tcW w:w="1077" w:type="dxa"/>
          </w:tcPr>
          <w:p w14:paraId="5CAE9BFB" w14:textId="77777777"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t>Identificación de oportunidades y necesidades</w:t>
            </w:r>
          </w:p>
          <w:p w14:paraId="27F4925F" w14:textId="31A2CEF1" w:rsidR="002257BF" w:rsidRPr="002257BF" w:rsidRDefault="002257BF" w:rsidP="002257BF">
            <w:pPr>
              <w:jc w:val="both"/>
              <w:rPr>
                <w:rFonts w:ascii="Calibri" w:hAnsi="Calibri" w:cs="Arial"/>
                <w:i/>
                <w:sz w:val="18"/>
                <w:szCs w:val="20"/>
                <w:lang w:eastAsia="es-CL"/>
              </w:rPr>
            </w:pPr>
            <w:r w:rsidRPr="002257BF">
              <w:rPr>
                <w:rFonts w:ascii="Calibri" w:hAnsi="Calibri" w:cs="Arial"/>
                <w:i/>
                <w:sz w:val="18"/>
                <w:szCs w:val="20"/>
                <w:lang w:eastAsia="es-CL"/>
              </w:rPr>
              <w:t>Generación de ideas innovadoras</w:t>
            </w:r>
          </w:p>
        </w:tc>
        <w:tc>
          <w:tcPr>
            <w:tcW w:w="1276" w:type="dxa"/>
          </w:tcPr>
          <w:p w14:paraId="6CA01E66" w14:textId="3862BF27"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Herramientas de reunión como Trello o Google Mets.</w:t>
            </w:r>
          </w:p>
        </w:tc>
        <w:tc>
          <w:tcPr>
            <w:tcW w:w="1276" w:type="dxa"/>
          </w:tcPr>
          <w:p w14:paraId="55BB31BB" w14:textId="141D804D"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5 días hábiles,</w:t>
            </w:r>
          </w:p>
        </w:tc>
        <w:tc>
          <w:tcPr>
            <w:tcW w:w="1275" w:type="dxa"/>
          </w:tcPr>
          <w:p w14:paraId="096FA462" w14:textId="298AB607"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Benjamín Zúñiga, Damián Olave, Cristian Leal.</w:t>
            </w:r>
          </w:p>
        </w:tc>
        <w:tc>
          <w:tcPr>
            <w:tcW w:w="1276" w:type="dxa"/>
          </w:tcPr>
          <w:p w14:paraId="1B020817" w14:textId="46C0A52B" w:rsidR="002257BF" w:rsidRPr="002257BF" w:rsidRDefault="002257BF" w:rsidP="00FD5149">
            <w:pPr>
              <w:jc w:val="both"/>
              <w:rPr>
                <w:rFonts w:ascii="Calibri" w:hAnsi="Calibri" w:cs="Arial"/>
                <w:i/>
                <w:sz w:val="18"/>
                <w:szCs w:val="20"/>
                <w:lang w:eastAsia="es-CL"/>
              </w:rPr>
            </w:pPr>
            <w:r>
              <w:rPr>
                <w:rFonts w:ascii="Calibri" w:hAnsi="Calibri" w:cs="Arial"/>
                <w:i/>
                <w:sz w:val="18"/>
                <w:szCs w:val="20"/>
                <w:lang w:eastAsia="es-CL"/>
              </w:rPr>
              <w:t>Falta de acceso necesario a temas sobre match con amigos o cosas por el estilo.</w:t>
            </w:r>
          </w:p>
        </w:tc>
        <w:tc>
          <w:tcPr>
            <w:tcW w:w="1418" w:type="dxa"/>
          </w:tcPr>
          <w:p w14:paraId="37FD0E95" w14:textId="525B9BFF" w:rsidR="002257BF" w:rsidRDefault="002257BF"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1134" w:type="dxa"/>
          </w:tcPr>
          <w:p w14:paraId="022534C3" w14:textId="77777777" w:rsidR="002257BF" w:rsidRPr="00000C8E" w:rsidRDefault="002257BF" w:rsidP="00FD5149">
            <w:pPr>
              <w:jc w:val="both"/>
              <w:rPr>
                <w:rFonts w:ascii="Calibri" w:hAnsi="Calibri" w:cs="Arial"/>
                <w:i/>
                <w:color w:val="548DD4"/>
                <w:sz w:val="18"/>
                <w:szCs w:val="20"/>
                <w:u w:val="single"/>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08F91AF5" w:rsidR="0003309E" w:rsidRPr="002257BF" w:rsidRDefault="0003309E" w:rsidP="00C5122E">
            <w:pPr>
              <w:jc w:val="both"/>
              <w:rPr>
                <w:rFonts w:ascii="Calibri" w:hAnsi="Calibri" w:cs="Arial"/>
                <w:i/>
                <w:iCs/>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7975EF" w:rsidRPr="002257BF">
              <w:rPr>
                <w:rFonts w:ascii="Calibri" w:hAnsi="Calibri" w:cs="Arial"/>
                <w:i/>
                <w:iCs/>
                <w:sz w:val="20"/>
                <w:szCs w:val="20"/>
                <w:lang w:eastAsia="es-CL"/>
              </w:rPr>
              <w:t xml:space="preserve">Los factores, </w:t>
            </w:r>
            <w:r w:rsidR="00C53D76" w:rsidRPr="002257BF">
              <w:rPr>
                <w:rFonts w:ascii="Calibri" w:hAnsi="Calibri" w:cs="Arial"/>
                <w:i/>
                <w:iCs/>
                <w:sz w:val="20"/>
                <w:szCs w:val="20"/>
                <w:lang w:eastAsia="es-CL"/>
              </w:rPr>
              <w:t>son que contamos con todas las herramientas para poder desarrollar la plataforma, tanto en el instituto y también en nuestros hogares. Otro punto importante es que tenemos a la profesora, la cual nos va re</w:t>
            </w:r>
            <w:r w:rsidR="00692C3C" w:rsidRPr="002257BF">
              <w:rPr>
                <w:rFonts w:ascii="Calibri" w:hAnsi="Calibri" w:cs="Arial"/>
                <w:i/>
                <w:iCs/>
                <w:sz w:val="20"/>
                <w:szCs w:val="20"/>
                <w:lang w:eastAsia="es-CL"/>
              </w:rPr>
              <w:t xml:space="preserve">troalimentando clase tras clase, para saber que esta bien o que se podría mejorar. Y algunas dificultades que tenemos es el tema del tiempo, debido a que la mayoría de nuestros integrantes se encuentra realizando practica profesional, por lo cual </w:t>
            </w:r>
            <w:r w:rsidR="00397268" w:rsidRPr="002257BF">
              <w:rPr>
                <w:rFonts w:ascii="Calibri" w:hAnsi="Calibri" w:cs="Arial"/>
                <w:i/>
                <w:iCs/>
                <w:sz w:val="20"/>
                <w:szCs w:val="20"/>
                <w:lang w:eastAsia="es-CL"/>
              </w:rPr>
              <w:t>los tiempos son mas acotados, pero nuestra solución es juntarnos todos los días en la tarde-n</w:t>
            </w:r>
            <w:r w:rsidR="00B53F20" w:rsidRPr="002257BF">
              <w:rPr>
                <w:rFonts w:ascii="Calibri" w:hAnsi="Calibri" w:cs="Arial"/>
                <w:i/>
                <w:iCs/>
                <w:sz w:val="20"/>
                <w:szCs w:val="20"/>
                <w:lang w:eastAsia="es-CL"/>
              </w:rPr>
              <w:t>oche</w:t>
            </w:r>
            <w:r w:rsidR="00CB42D5" w:rsidRPr="002257BF">
              <w:rPr>
                <w:rFonts w:ascii="Calibri" w:hAnsi="Calibri" w:cs="Arial"/>
                <w:i/>
                <w:iCs/>
                <w:sz w:val="20"/>
                <w:szCs w:val="20"/>
                <w:lang w:eastAsia="es-CL"/>
              </w:rPr>
              <w:t xml:space="preserve"> para avanzar en conjunto.</w:t>
            </w:r>
          </w:p>
          <w:p w14:paraId="5F34C839" w14:textId="77777777" w:rsidR="0003309E" w:rsidRPr="002257BF" w:rsidRDefault="0003309E" w:rsidP="00C5122E">
            <w:pPr>
              <w:rPr>
                <w:rFonts w:ascii="Calibri" w:hAnsi="Calibri"/>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061D1CF"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2D54C1">
              <w:rPr>
                <w:rFonts w:ascii="Calibri" w:hAnsi="Calibri" w:cs="Arial"/>
                <w:i/>
                <w:color w:val="548DD4"/>
                <w:sz w:val="20"/>
                <w:szCs w:val="20"/>
                <w:lang w:eastAsia="es-CL"/>
              </w:rPr>
              <w:t xml:space="preserve">De momento, hemos podido avanzar relativamente bien con nuestro proyecto. Ya nos encontramos en la etapa de </w:t>
            </w:r>
            <w:r w:rsidR="002257BF">
              <w:rPr>
                <w:rFonts w:ascii="Calibri" w:hAnsi="Calibri" w:cs="Arial"/>
                <w:i/>
                <w:color w:val="548DD4"/>
                <w:sz w:val="20"/>
                <w:szCs w:val="20"/>
                <w:lang w:eastAsia="es-CL"/>
              </w:rPr>
              <w:t>desarrollo, donde ya pudimos hacer la conexión a la base de datos, por lo cual estamos dando los últimos ajustes. Lo único que fue cambiado fue el tema de la metodología y cambiando el tema de cómo se trabajarían los sprint, que antes eran de manera mensual, pero ahora son semanales, y las daily scrum se mantienen siendo de 24 horas, juntarse cada 15-20 minutos.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6B5D082F" w14:textId="7EEFC420" w:rsidR="00FD5149" w:rsidRPr="002257BF" w:rsidRDefault="0003309E" w:rsidP="00585A13">
            <w:pPr>
              <w:jc w:val="both"/>
              <w:rPr>
                <w:rFonts w:ascii="Calibri" w:hAnsi="Calibri" w:cs="Arial"/>
                <w:i/>
                <w:sz w:val="20"/>
                <w:szCs w:val="20"/>
                <w:lang w:eastAsia="es-CL"/>
              </w:rPr>
            </w:pPr>
            <w:r w:rsidRPr="00CD38BD">
              <w:rPr>
                <w:rFonts w:ascii="Calibri" w:hAnsi="Calibri"/>
                <w:color w:val="1F3864" w:themeColor="accent1" w:themeShade="80"/>
              </w:rPr>
              <w:t>Actividades que no has iniciado o están retrasadas</w:t>
            </w:r>
            <w:r w:rsidRPr="002257BF">
              <w:rPr>
                <w:rFonts w:ascii="Calibri" w:hAnsi="Calibri"/>
              </w:rPr>
              <w:t>:</w:t>
            </w:r>
            <w:r w:rsidRPr="002257BF">
              <w:rPr>
                <w:rFonts w:ascii="Calibri" w:hAnsi="Calibri" w:cs="Arial"/>
                <w:i/>
                <w:sz w:val="20"/>
                <w:szCs w:val="20"/>
                <w:lang w:eastAsia="es-CL"/>
              </w:rPr>
              <w:t xml:space="preserve"> </w:t>
            </w:r>
            <w:r w:rsidR="002257BF" w:rsidRPr="002257BF">
              <w:rPr>
                <w:rFonts w:ascii="Calibri" w:hAnsi="Calibri" w:cs="Arial"/>
                <w:i/>
                <w:sz w:val="20"/>
                <w:szCs w:val="20"/>
                <w:lang w:eastAsia="es-CL"/>
              </w:rPr>
              <w:t xml:space="preserve">Hemos iniciado </w:t>
            </w:r>
            <w:proofErr w:type="gramStart"/>
            <w:r w:rsidR="002257BF" w:rsidRPr="002257BF">
              <w:rPr>
                <w:rFonts w:ascii="Calibri" w:hAnsi="Calibri" w:cs="Arial"/>
                <w:i/>
                <w:sz w:val="20"/>
                <w:szCs w:val="20"/>
                <w:lang w:eastAsia="es-CL"/>
              </w:rPr>
              <w:t>toda nuestras pruebas</w:t>
            </w:r>
            <w:proofErr w:type="gramEnd"/>
            <w:r w:rsidR="002257BF" w:rsidRPr="002257BF">
              <w:rPr>
                <w:rFonts w:ascii="Calibri" w:hAnsi="Calibri" w:cs="Arial"/>
                <w:i/>
                <w:sz w:val="20"/>
                <w:szCs w:val="20"/>
                <w:lang w:eastAsia="es-CL"/>
              </w:rPr>
              <w:t>, nuestro proyecto hacemos las pruebas a medida vamos avanzado y estamos utilizando las técnicas de caja gris, para trabajar con código y sin código.</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EC13B" w14:textId="77777777" w:rsidR="003F188D" w:rsidRDefault="003F188D" w:rsidP="0003309E">
      <w:pPr>
        <w:spacing w:after="0" w:line="240" w:lineRule="auto"/>
      </w:pPr>
      <w:r>
        <w:separator/>
      </w:r>
    </w:p>
  </w:endnote>
  <w:endnote w:type="continuationSeparator" w:id="0">
    <w:p w14:paraId="29696972" w14:textId="77777777" w:rsidR="003F188D" w:rsidRDefault="003F188D"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633ED" w14:textId="77777777" w:rsidR="003F188D" w:rsidRDefault="003F188D" w:rsidP="0003309E">
      <w:pPr>
        <w:spacing w:after="0" w:line="240" w:lineRule="auto"/>
      </w:pPr>
      <w:r>
        <w:separator/>
      </w:r>
    </w:p>
  </w:footnote>
  <w:footnote w:type="continuationSeparator" w:id="0">
    <w:p w14:paraId="771B11E1" w14:textId="77777777" w:rsidR="003F188D" w:rsidRDefault="003F188D"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151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00C8E"/>
    <w:rsid w:val="00012FB2"/>
    <w:rsid w:val="0001318E"/>
    <w:rsid w:val="00025477"/>
    <w:rsid w:val="0003309E"/>
    <w:rsid w:val="00065341"/>
    <w:rsid w:val="000A1331"/>
    <w:rsid w:val="00145B36"/>
    <w:rsid w:val="00147283"/>
    <w:rsid w:val="001E4F75"/>
    <w:rsid w:val="001F0E45"/>
    <w:rsid w:val="002166B7"/>
    <w:rsid w:val="002257BF"/>
    <w:rsid w:val="002D54C1"/>
    <w:rsid w:val="003608EA"/>
    <w:rsid w:val="00397268"/>
    <w:rsid w:val="003F188D"/>
    <w:rsid w:val="00470CE4"/>
    <w:rsid w:val="0047499D"/>
    <w:rsid w:val="004B5DE7"/>
    <w:rsid w:val="004B75F6"/>
    <w:rsid w:val="004C7688"/>
    <w:rsid w:val="00521026"/>
    <w:rsid w:val="00545F23"/>
    <w:rsid w:val="00563B43"/>
    <w:rsid w:val="00586C9C"/>
    <w:rsid w:val="005A0A7C"/>
    <w:rsid w:val="005B4D4A"/>
    <w:rsid w:val="00603474"/>
    <w:rsid w:val="00675035"/>
    <w:rsid w:val="00675A73"/>
    <w:rsid w:val="006858A7"/>
    <w:rsid w:val="00692C3C"/>
    <w:rsid w:val="00695E7C"/>
    <w:rsid w:val="006B242E"/>
    <w:rsid w:val="00764627"/>
    <w:rsid w:val="007975EF"/>
    <w:rsid w:val="007A0AE1"/>
    <w:rsid w:val="007E50AB"/>
    <w:rsid w:val="00806DE0"/>
    <w:rsid w:val="0081536B"/>
    <w:rsid w:val="008479F5"/>
    <w:rsid w:val="0085275A"/>
    <w:rsid w:val="008D2D11"/>
    <w:rsid w:val="008F621F"/>
    <w:rsid w:val="00915EFD"/>
    <w:rsid w:val="009378F7"/>
    <w:rsid w:val="009552E5"/>
    <w:rsid w:val="00976ABB"/>
    <w:rsid w:val="009E52DF"/>
    <w:rsid w:val="00AE0FE7"/>
    <w:rsid w:val="00B31361"/>
    <w:rsid w:val="00B377E3"/>
    <w:rsid w:val="00B4258F"/>
    <w:rsid w:val="00B53F20"/>
    <w:rsid w:val="00B8164D"/>
    <w:rsid w:val="00BA06B3"/>
    <w:rsid w:val="00BE1024"/>
    <w:rsid w:val="00C20F3D"/>
    <w:rsid w:val="00C44557"/>
    <w:rsid w:val="00C5122E"/>
    <w:rsid w:val="00C53D76"/>
    <w:rsid w:val="00C614D6"/>
    <w:rsid w:val="00CB42D5"/>
    <w:rsid w:val="00CB76DE"/>
    <w:rsid w:val="00CD7A3D"/>
    <w:rsid w:val="00CE0AA8"/>
    <w:rsid w:val="00D67975"/>
    <w:rsid w:val="00D714E2"/>
    <w:rsid w:val="00D94B64"/>
    <w:rsid w:val="00DF3386"/>
    <w:rsid w:val="00E370EE"/>
    <w:rsid w:val="00E50368"/>
    <w:rsid w:val="00EA0C09"/>
    <w:rsid w:val="00EC5840"/>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932997">
      <w:bodyDiv w:val="1"/>
      <w:marLeft w:val="0"/>
      <w:marRight w:val="0"/>
      <w:marTop w:val="0"/>
      <w:marBottom w:val="0"/>
      <w:divBdr>
        <w:top w:val="none" w:sz="0" w:space="0" w:color="auto"/>
        <w:left w:val="none" w:sz="0" w:space="0" w:color="auto"/>
        <w:bottom w:val="none" w:sz="0" w:space="0" w:color="auto"/>
        <w:right w:val="none" w:sz="0" w:space="0" w:color="auto"/>
      </w:divBdr>
    </w:div>
    <w:div w:id="1074159395">
      <w:bodyDiv w:val="1"/>
      <w:marLeft w:val="0"/>
      <w:marRight w:val="0"/>
      <w:marTop w:val="0"/>
      <w:marBottom w:val="0"/>
      <w:divBdr>
        <w:top w:val="none" w:sz="0" w:space="0" w:color="auto"/>
        <w:left w:val="none" w:sz="0" w:space="0" w:color="auto"/>
        <w:bottom w:val="none" w:sz="0" w:space="0" w:color="auto"/>
        <w:right w:val="none" w:sz="0" w:space="0" w:color="auto"/>
      </w:divBdr>
    </w:div>
    <w:div w:id="1131292719">
      <w:bodyDiv w:val="1"/>
      <w:marLeft w:val="0"/>
      <w:marRight w:val="0"/>
      <w:marTop w:val="0"/>
      <w:marBottom w:val="0"/>
      <w:divBdr>
        <w:top w:val="none" w:sz="0" w:space="0" w:color="auto"/>
        <w:left w:val="none" w:sz="0" w:space="0" w:color="auto"/>
        <w:bottom w:val="none" w:sz="0" w:space="0" w:color="auto"/>
        <w:right w:val="none" w:sz="0" w:space="0" w:color="auto"/>
      </w:divBdr>
    </w:div>
    <w:div w:id="1543518128">
      <w:bodyDiv w:val="1"/>
      <w:marLeft w:val="0"/>
      <w:marRight w:val="0"/>
      <w:marTop w:val="0"/>
      <w:marBottom w:val="0"/>
      <w:divBdr>
        <w:top w:val="none" w:sz="0" w:space="0" w:color="auto"/>
        <w:left w:val="none" w:sz="0" w:space="0" w:color="auto"/>
        <w:bottom w:val="none" w:sz="0" w:space="0" w:color="auto"/>
        <w:right w:val="none" w:sz="0" w:space="0" w:color="auto"/>
      </w:divBdr>
    </w:div>
    <w:div w:id="1813400581">
      <w:bodyDiv w:val="1"/>
      <w:marLeft w:val="0"/>
      <w:marRight w:val="0"/>
      <w:marTop w:val="0"/>
      <w:marBottom w:val="0"/>
      <w:divBdr>
        <w:top w:val="none" w:sz="0" w:space="0" w:color="auto"/>
        <w:left w:val="none" w:sz="0" w:space="0" w:color="auto"/>
        <w:bottom w:val="none" w:sz="0" w:space="0" w:color="auto"/>
        <w:right w:val="none" w:sz="0" w:space="0" w:color="auto"/>
      </w:divBdr>
    </w:div>
    <w:div w:id="188802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1313</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 ZUNIGA IBANEZ</cp:lastModifiedBy>
  <cp:revision>2</cp:revision>
  <dcterms:created xsi:type="dcterms:W3CDTF">2024-11-07T03:23:00Z</dcterms:created>
  <dcterms:modified xsi:type="dcterms:W3CDTF">2024-11-07T03:23:00Z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