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F6A7FD3" w14:textId="77777777" w:rsidR="00041AA1" w:rsidRPr="00211BF4" w:rsidRDefault="00041AA1" w:rsidP="00337E6D">
      <w:pPr>
        <w:autoSpaceDE w:val="0"/>
        <w:autoSpaceDN w:val="0"/>
        <w:adjustRightInd w:val="0"/>
        <w:spacing w:after="0" w:line="360" w:lineRule="auto"/>
        <w:jc w:val="center"/>
        <w:rPr>
          <w:rFonts w:eastAsia="PalatinoLinotype-Roman" w:cs="Times New Roman"/>
          <w:sz w:val="28"/>
          <w:szCs w:val="28"/>
        </w:rPr>
      </w:pPr>
      <w:bookmarkStart w:id="0" w:name="_Hlk512109778"/>
      <w:bookmarkEnd w:id="0"/>
      <w:r w:rsidRPr="00211BF4">
        <w:rPr>
          <w:rFonts w:eastAsia="PalatinoLinotype-Roman" w:cs="Times New Roman"/>
          <w:sz w:val="28"/>
          <w:szCs w:val="28"/>
        </w:rPr>
        <w:t>Slovenska technická univerzita v Bratislave</w:t>
      </w:r>
    </w:p>
    <w:p w14:paraId="73B68B3B" w14:textId="77777777" w:rsidR="00041AA1" w:rsidRPr="00211BF4" w:rsidRDefault="00041AA1" w:rsidP="00337E6D">
      <w:pPr>
        <w:autoSpaceDE w:val="0"/>
        <w:autoSpaceDN w:val="0"/>
        <w:adjustRightInd w:val="0"/>
        <w:spacing w:after="240" w:line="360" w:lineRule="auto"/>
        <w:jc w:val="center"/>
        <w:rPr>
          <w:rFonts w:eastAsia="PalatinoLinotype-Roman" w:cs="Times New Roman"/>
          <w:sz w:val="28"/>
          <w:szCs w:val="28"/>
        </w:rPr>
      </w:pPr>
      <w:r w:rsidRPr="00211BF4">
        <w:rPr>
          <w:rFonts w:eastAsia="PalatinoLinotype-Roman" w:cs="Times New Roman"/>
          <w:sz w:val="28"/>
          <w:szCs w:val="28"/>
        </w:rPr>
        <w:t>Fakulta informatiky a informačných technológií</w:t>
      </w:r>
    </w:p>
    <w:p w14:paraId="3D083E82" w14:textId="77777777" w:rsidR="00041AA1" w:rsidRPr="00211BF4" w:rsidRDefault="00041AA1" w:rsidP="00031AC1">
      <w:pPr>
        <w:tabs>
          <w:tab w:val="center" w:pos="4536"/>
          <w:tab w:val="left" w:pos="7895"/>
        </w:tabs>
        <w:autoSpaceDE w:val="0"/>
        <w:autoSpaceDN w:val="0"/>
        <w:adjustRightInd w:val="0"/>
        <w:spacing w:after="3000" w:line="360" w:lineRule="auto"/>
        <w:ind w:left="561"/>
        <w:jc w:val="left"/>
        <w:rPr>
          <w:rFonts w:eastAsia="PalatinoLinotype-Roman" w:cs="Times New Roman"/>
          <w:sz w:val="28"/>
          <w:szCs w:val="28"/>
        </w:rPr>
      </w:pPr>
      <w:r w:rsidRPr="00211BF4">
        <w:rPr>
          <w:rFonts w:cs="Times New Roman"/>
          <w:sz w:val="28"/>
          <w:szCs w:val="28"/>
        </w:rPr>
        <w:tab/>
      </w:r>
      <w:r w:rsidRPr="00211BF4">
        <w:rPr>
          <w:rFonts w:cs="Times New Roman"/>
          <w:color w:val="333333"/>
          <w:sz w:val="28"/>
          <w:szCs w:val="28"/>
          <w:shd w:val="clear" w:color="auto" w:fill="FFFFFF"/>
        </w:rPr>
        <w:t>FIIT-100241-74044</w:t>
      </w:r>
      <w:r w:rsidRPr="00211BF4">
        <w:rPr>
          <w:rFonts w:cs="Times New Roman"/>
          <w:sz w:val="28"/>
          <w:szCs w:val="28"/>
        </w:rPr>
        <w:tab/>
      </w:r>
    </w:p>
    <w:p w14:paraId="07E334EA" w14:textId="0009301C" w:rsidR="00337E6D" w:rsidRPr="00211BF4" w:rsidRDefault="00031AC1" w:rsidP="00337E6D">
      <w:pPr>
        <w:autoSpaceDE w:val="0"/>
        <w:autoSpaceDN w:val="0"/>
        <w:adjustRightInd w:val="0"/>
        <w:spacing w:after="580"/>
        <w:jc w:val="center"/>
        <w:rPr>
          <w:rFonts w:eastAsia="PalatinoLinotype-Roman" w:cs="Times New Roman"/>
          <w:sz w:val="28"/>
          <w:szCs w:val="28"/>
        </w:rPr>
      </w:pPr>
      <w:r w:rsidRPr="00211BF4">
        <w:rPr>
          <w:rFonts w:eastAsia="PalatinoLinotype-Roman" w:cs="Times New Roman"/>
          <w:sz w:val="28"/>
          <w:szCs w:val="28"/>
        </w:rPr>
        <w:t xml:space="preserve">Bc. </w:t>
      </w:r>
      <w:r w:rsidR="00041AA1" w:rsidRPr="00211BF4">
        <w:rPr>
          <w:rFonts w:eastAsia="PalatinoLinotype-Roman" w:cs="Times New Roman"/>
          <w:sz w:val="28"/>
          <w:szCs w:val="28"/>
        </w:rPr>
        <w:t>Peter Križan</w:t>
      </w:r>
    </w:p>
    <w:p w14:paraId="076598EF" w14:textId="5958C2F1" w:rsidR="00041AA1" w:rsidRPr="00211BF4" w:rsidRDefault="00337E6D" w:rsidP="00337E6D">
      <w:pPr>
        <w:autoSpaceDE w:val="0"/>
        <w:autoSpaceDN w:val="0"/>
        <w:adjustRightInd w:val="0"/>
        <w:spacing w:after="580"/>
        <w:jc w:val="center"/>
        <w:rPr>
          <w:rFonts w:eastAsia="PalatinoLinotype-Roman" w:cs="Times New Roman"/>
          <w:bCs/>
          <w:sz w:val="28"/>
          <w:szCs w:val="28"/>
        </w:rPr>
      </w:pPr>
      <w:r w:rsidRPr="00211BF4">
        <w:rPr>
          <w:rFonts w:eastAsia="PalatinoLinotype-Roman" w:cs="Times New Roman"/>
          <w:bCs/>
          <w:sz w:val="28"/>
          <w:szCs w:val="28"/>
        </w:rPr>
        <w:t>PREDIKCIA</w:t>
      </w:r>
      <w:r w:rsidR="00F7386F" w:rsidRPr="00211BF4">
        <w:rPr>
          <w:rFonts w:eastAsia="PalatinoLinotype-Roman" w:cs="Times New Roman"/>
          <w:bCs/>
          <w:sz w:val="28"/>
          <w:szCs w:val="28"/>
        </w:rPr>
        <w:t xml:space="preserve"> </w:t>
      </w:r>
      <w:r w:rsidRPr="00211BF4">
        <w:rPr>
          <w:rFonts w:eastAsia="PalatinoLinotype-Roman" w:cs="Times New Roman"/>
          <w:bCs/>
          <w:sz w:val="28"/>
          <w:szCs w:val="28"/>
        </w:rPr>
        <w:t>VÝVOJA CENOVEJ HLADINY BITCOINU</w:t>
      </w:r>
    </w:p>
    <w:p w14:paraId="5FA8CD62" w14:textId="51C6222E" w:rsidR="00041AA1" w:rsidRPr="00211BF4" w:rsidRDefault="00F458A8" w:rsidP="00031AC1">
      <w:pPr>
        <w:autoSpaceDE w:val="0"/>
        <w:autoSpaceDN w:val="0"/>
        <w:adjustRightInd w:val="0"/>
        <w:spacing w:after="3300" w:line="336" w:lineRule="auto"/>
        <w:jc w:val="center"/>
        <w:rPr>
          <w:rFonts w:cs="Times New Roman"/>
          <w:sz w:val="28"/>
          <w:szCs w:val="28"/>
        </w:rPr>
      </w:pPr>
      <w:r w:rsidRPr="00F458A8">
        <w:rPr>
          <w:rFonts w:cs="Times New Roman"/>
          <w:sz w:val="28"/>
          <w:szCs w:val="28"/>
        </w:rPr>
        <w:t>Priebežná správa o</w:t>
      </w:r>
      <w:r>
        <w:rPr>
          <w:rFonts w:cs="Times New Roman"/>
          <w:sz w:val="28"/>
          <w:szCs w:val="28"/>
        </w:rPr>
        <w:t> </w:t>
      </w:r>
      <w:r w:rsidRPr="00F458A8">
        <w:rPr>
          <w:rFonts w:cs="Times New Roman"/>
          <w:sz w:val="28"/>
          <w:szCs w:val="28"/>
        </w:rPr>
        <w:t>riešení</w:t>
      </w:r>
      <w:r>
        <w:rPr>
          <w:rFonts w:cs="Times New Roman"/>
          <w:sz w:val="28"/>
          <w:szCs w:val="28"/>
        </w:rPr>
        <w:t xml:space="preserve"> DP2</w:t>
      </w:r>
    </w:p>
    <w:p w14:paraId="69DC1888" w14:textId="58FC1F7D"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Študijný program:</w:t>
      </w:r>
      <w:r w:rsidR="00337E6D" w:rsidRPr="00211BF4">
        <w:rPr>
          <w:rFonts w:eastAsia="PalatinoLinotype-Roman" w:cs="Times New Roman"/>
          <w:szCs w:val="24"/>
        </w:rPr>
        <w:tab/>
      </w:r>
      <w:bookmarkStart w:id="1" w:name="_Hlk26871266"/>
      <w:r w:rsidR="00D804FA" w:rsidRPr="00211BF4">
        <w:rPr>
          <w:rFonts w:eastAsia="PalatinoLinotype-Roman" w:cs="Times New Roman"/>
          <w:szCs w:val="24"/>
        </w:rPr>
        <w:t>Inteligentné softvérové systémy</w:t>
      </w:r>
      <w:bookmarkEnd w:id="1"/>
    </w:p>
    <w:p w14:paraId="3BA6188F" w14:textId="7B78AF9B"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 xml:space="preserve">Študijný odbor:  </w:t>
      </w:r>
      <w:r w:rsidR="00337E6D" w:rsidRPr="00211BF4">
        <w:rPr>
          <w:rFonts w:eastAsia="PalatinoLinotype-Roman" w:cs="Times New Roman"/>
          <w:szCs w:val="24"/>
        </w:rPr>
        <w:tab/>
      </w:r>
      <w:r w:rsidR="00031AC1" w:rsidRPr="00211BF4">
        <w:rPr>
          <w:rFonts w:eastAsia="PalatinoLinotype-Roman" w:cs="Times New Roman"/>
          <w:szCs w:val="24"/>
        </w:rPr>
        <w:t>Softvérové inžinierstvo – hlavný študijný odbor</w:t>
      </w:r>
    </w:p>
    <w:p w14:paraId="5FF5CA36" w14:textId="7C70B74C" w:rsidR="00031AC1" w:rsidRPr="00211BF4" w:rsidRDefault="00031AC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ab/>
      </w:r>
      <w:r w:rsidRPr="00211BF4">
        <w:rPr>
          <w:rFonts w:eastAsia="PalatinoLinotype-Roman" w:cs="Times New Roman"/>
          <w:szCs w:val="24"/>
        </w:rPr>
        <w:tab/>
      </w:r>
      <w:r w:rsidRPr="00211BF4">
        <w:rPr>
          <w:rFonts w:eastAsia="PalatinoLinotype-Roman" w:cs="Times New Roman"/>
          <w:szCs w:val="24"/>
        </w:rPr>
        <w:tab/>
        <w:t>Umelá inteligencia – vedľajší študijný odbor</w:t>
      </w:r>
    </w:p>
    <w:p w14:paraId="62578227" w14:textId="77777777" w:rsidR="00337E6D" w:rsidRPr="00211BF4" w:rsidRDefault="00041AA1" w:rsidP="00337E6D">
      <w:pPr>
        <w:autoSpaceDE w:val="0"/>
        <w:autoSpaceDN w:val="0"/>
        <w:adjustRightInd w:val="0"/>
        <w:spacing w:after="0"/>
        <w:jc w:val="left"/>
        <w:rPr>
          <w:rFonts w:cs="Times New Roman"/>
          <w:szCs w:val="24"/>
          <w:shd w:val="clear" w:color="auto" w:fill="FFFFFF"/>
        </w:rPr>
      </w:pPr>
      <w:r w:rsidRPr="00211BF4">
        <w:rPr>
          <w:rFonts w:eastAsia="PalatinoLinotype-Roman" w:cs="Times New Roman"/>
          <w:szCs w:val="24"/>
        </w:rPr>
        <w:t xml:space="preserve">Miesto vypracovania: </w:t>
      </w:r>
      <w:r w:rsidRPr="00211BF4">
        <w:rPr>
          <w:rFonts w:cs="Times New Roman"/>
          <w:szCs w:val="24"/>
          <w:shd w:val="clear" w:color="auto" w:fill="FFFFFF"/>
        </w:rPr>
        <w:t>Ústav informatiky, informačných systémov a</w:t>
      </w:r>
      <w:r w:rsidR="00337E6D" w:rsidRPr="00211BF4">
        <w:rPr>
          <w:rFonts w:cs="Times New Roman"/>
          <w:szCs w:val="24"/>
          <w:shd w:val="clear" w:color="auto" w:fill="FFFFFF"/>
        </w:rPr>
        <w:t> </w:t>
      </w:r>
      <w:r w:rsidRPr="00211BF4">
        <w:rPr>
          <w:rFonts w:cs="Times New Roman"/>
          <w:szCs w:val="24"/>
          <w:shd w:val="clear" w:color="auto" w:fill="FFFFFF"/>
        </w:rPr>
        <w:t>softvérového</w:t>
      </w:r>
      <w:r w:rsidR="00337E6D" w:rsidRPr="00211BF4">
        <w:rPr>
          <w:rFonts w:cs="Times New Roman"/>
          <w:szCs w:val="24"/>
          <w:shd w:val="clear" w:color="auto" w:fill="FFFFFF"/>
        </w:rPr>
        <w:t xml:space="preserve"> </w:t>
      </w:r>
    </w:p>
    <w:p w14:paraId="6E090927" w14:textId="27B41545" w:rsidR="00041AA1" w:rsidRPr="00211BF4" w:rsidRDefault="00031AC1" w:rsidP="00337E6D">
      <w:pPr>
        <w:autoSpaceDE w:val="0"/>
        <w:autoSpaceDN w:val="0"/>
        <w:adjustRightInd w:val="0"/>
        <w:spacing w:after="0"/>
        <w:ind w:left="1440" w:firstLine="720"/>
        <w:jc w:val="left"/>
        <w:rPr>
          <w:rFonts w:eastAsia="PalatinoLinotype-Roman" w:cs="Times New Roman"/>
          <w:szCs w:val="24"/>
        </w:rPr>
      </w:pPr>
      <w:r w:rsidRPr="00211BF4">
        <w:rPr>
          <w:rFonts w:cs="Times New Roman"/>
          <w:szCs w:val="24"/>
          <w:shd w:val="clear" w:color="auto" w:fill="FFFFFF"/>
        </w:rPr>
        <w:t>I</w:t>
      </w:r>
      <w:r w:rsidR="00041AA1" w:rsidRPr="00211BF4">
        <w:rPr>
          <w:rFonts w:cs="Times New Roman"/>
          <w:szCs w:val="24"/>
          <w:shd w:val="clear" w:color="auto" w:fill="FFFFFF"/>
        </w:rPr>
        <w:t>nžinierstva</w:t>
      </w:r>
      <w:r w:rsidRPr="00211BF4">
        <w:rPr>
          <w:rFonts w:cs="Times New Roman"/>
          <w:szCs w:val="24"/>
          <w:shd w:val="clear" w:color="auto" w:fill="FFFFFF"/>
        </w:rPr>
        <w:t>, FIIT STU v Bratislave</w:t>
      </w:r>
    </w:p>
    <w:p w14:paraId="6BB109E3" w14:textId="7505BF5A"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 xml:space="preserve">Vedúci prace: </w:t>
      </w:r>
      <w:r w:rsidR="00337E6D" w:rsidRPr="00211BF4">
        <w:rPr>
          <w:rFonts w:eastAsia="PalatinoLinotype-Roman" w:cs="Times New Roman"/>
          <w:szCs w:val="24"/>
        </w:rPr>
        <w:tab/>
      </w:r>
      <w:r w:rsidR="00337E6D" w:rsidRPr="00211BF4">
        <w:rPr>
          <w:rFonts w:eastAsia="PalatinoLinotype-Roman" w:cs="Times New Roman"/>
          <w:szCs w:val="24"/>
        </w:rPr>
        <w:tab/>
      </w:r>
      <w:r w:rsidRPr="00211BF4">
        <w:rPr>
          <w:rFonts w:eastAsia="PalatinoLinotype-Roman" w:cs="Times New Roman"/>
          <w:szCs w:val="24"/>
        </w:rPr>
        <w:t>Ing. Jaroslav Loebl</w:t>
      </w:r>
    </w:p>
    <w:p w14:paraId="4FCC741F" w14:textId="4A21E396" w:rsidR="00A10FC9" w:rsidRPr="00211BF4" w:rsidRDefault="006C011A" w:rsidP="00041AA1">
      <w:pPr>
        <w:rPr>
          <w:rFonts w:eastAsia="PalatinoLinotype-Roman" w:cs="Times New Roman"/>
          <w:szCs w:val="24"/>
        </w:rPr>
        <w:sectPr w:rsidR="00A10FC9" w:rsidRPr="00211BF4" w:rsidSect="00A10FC9">
          <w:footerReference w:type="default" r:id="rId8"/>
          <w:pgSz w:w="12240" w:h="15840"/>
          <w:pgMar w:top="1440" w:right="1440" w:bottom="1440" w:left="2007" w:header="720" w:footer="720" w:gutter="0"/>
          <w:cols w:space="720"/>
          <w:docGrid w:linePitch="360"/>
        </w:sectPr>
      </w:pPr>
      <w:r>
        <w:rPr>
          <w:rFonts w:eastAsia="PalatinoLinotype-Roman" w:cs="Times New Roman"/>
          <w:szCs w:val="24"/>
        </w:rPr>
        <w:t>December</w:t>
      </w:r>
      <w:r w:rsidR="00337E6D" w:rsidRPr="00211BF4">
        <w:rPr>
          <w:rFonts w:eastAsia="PalatinoLinotype-Roman" w:cs="Times New Roman"/>
          <w:szCs w:val="24"/>
        </w:rPr>
        <w:t>,</w:t>
      </w:r>
      <w:r w:rsidR="00041AA1" w:rsidRPr="00211BF4">
        <w:rPr>
          <w:rFonts w:eastAsia="PalatinoLinotype-Roman" w:cs="Times New Roman"/>
          <w:szCs w:val="24"/>
        </w:rPr>
        <w:t xml:space="preserve"> 2019</w:t>
      </w:r>
    </w:p>
    <w:p w14:paraId="2DF1FD78" w14:textId="77777777" w:rsidR="00A67908" w:rsidRPr="00211BF4" w:rsidRDefault="00A67908" w:rsidP="00A67908"/>
    <w:p w14:paraId="14C32B92" w14:textId="264B330B" w:rsidR="00A67908" w:rsidRPr="00211BF4" w:rsidRDefault="00A67908" w:rsidP="00A67908">
      <w:pPr>
        <w:spacing w:before="10400" w:after="120"/>
      </w:pPr>
      <w:r w:rsidRPr="00211BF4">
        <w:t>Čestne vyhlasujem, že som túto prácu vypracoval samostatne, na základe konzultácií a s použitím uvedenej literatúry.</w:t>
      </w:r>
    </w:p>
    <w:p w14:paraId="1E6B4786" w14:textId="51A32B1C" w:rsidR="00A67908" w:rsidRPr="00211BF4" w:rsidRDefault="00A67908" w:rsidP="00A67908">
      <w:r w:rsidRPr="00211BF4">
        <w:t xml:space="preserve">V Bratislave, </w:t>
      </w:r>
      <w:r w:rsidR="00CC1154">
        <w:t>10</w:t>
      </w:r>
      <w:r w:rsidRPr="00211BF4">
        <w:t>.</w:t>
      </w:r>
      <w:r w:rsidR="00CC1154">
        <w:t>12</w:t>
      </w:r>
      <w:r w:rsidRPr="00211BF4">
        <w:t>.2019</w:t>
      </w:r>
    </w:p>
    <w:p w14:paraId="221BF37F" w14:textId="6B726123" w:rsidR="00A67908" w:rsidRPr="00211BF4" w:rsidRDefault="00A67908" w:rsidP="00A67908">
      <w:pPr>
        <w:tabs>
          <w:tab w:val="left" w:pos="6210"/>
        </w:tabs>
      </w:pPr>
      <w:r w:rsidRPr="00211BF4">
        <w:tab/>
        <w:t>Peter Križan</w:t>
      </w:r>
    </w:p>
    <w:p w14:paraId="0B4DC5D0" w14:textId="41AA791B" w:rsidR="00A67908" w:rsidRPr="00211BF4" w:rsidRDefault="00A67908">
      <w:pPr>
        <w:spacing w:after="160" w:line="259" w:lineRule="auto"/>
        <w:jc w:val="left"/>
        <w:rPr>
          <w:b/>
          <w:bCs/>
          <w:sz w:val="32"/>
          <w:szCs w:val="32"/>
        </w:rPr>
      </w:pPr>
      <w:r w:rsidRPr="00211BF4">
        <w:rPr>
          <w:b/>
          <w:bCs/>
          <w:sz w:val="32"/>
          <w:szCs w:val="32"/>
        </w:rPr>
        <w:lastRenderedPageBreak/>
        <w:br w:type="page"/>
      </w:r>
    </w:p>
    <w:p w14:paraId="4D18F3A6" w14:textId="18C1F1B7" w:rsidR="00F7386F" w:rsidRPr="00211BF4" w:rsidRDefault="00F7386F" w:rsidP="00F7386F">
      <w:pPr>
        <w:pStyle w:val="Default"/>
        <w:spacing w:after="360"/>
        <w:rPr>
          <w:sz w:val="32"/>
          <w:szCs w:val="32"/>
          <w:lang w:val="sk-SK"/>
        </w:rPr>
      </w:pPr>
      <w:r w:rsidRPr="00211BF4">
        <w:rPr>
          <w:b/>
          <w:bCs/>
          <w:sz w:val="32"/>
          <w:szCs w:val="32"/>
          <w:lang w:val="sk-SK"/>
        </w:rPr>
        <w:lastRenderedPageBreak/>
        <w:t xml:space="preserve">Anotácia </w:t>
      </w:r>
    </w:p>
    <w:p w14:paraId="51480590" w14:textId="77777777" w:rsidR="00F7386F" w:rsidRPr="00211BF4" w:rsidRDefault="00F7386F" w:rsidP="00F7386F">
      <w:pPr>
        <w:pStyle w:val="Default"/>
        <w:spacing w:after="360"/>
        <w:rPr>
          <w:sz w:val="28"/>
          <w:szCs w:val="32"/>
          <w:lang w:val="sk-SK"/>
        </w:rPr>
      </w:pPr>
      <w:r w:rsidRPr="00211BF4">
        <w:rPr>
          <w:sz w:val="28"/>
          <w:szCs w:val="32"/>
          <w:lang w:val="sk-SK"/>
        </w:rPr>
        <w:t xml:space="preserve">Slovenská technická univerzita v Bratislave </w:t>
      </w:r>
    </w:p>
    <w:p w14:paraId="530A527B" w14:textId="77777777" w:rsidR="00F7386F" w:rsidRPr="00211BF4" w:rsidRDefault="00F7386F" w:rsidP="00F7386F">
      <w:pPr>
        <w:pStyle w:val="Default"/>
        <w:spacing w:after="240"/>
        <w:rPr>
          <w:sz w:val="23"/>
          <w:szCs w:val="23"/>
          <w:lang w:val="sk-SK"/>
        </w:rPr>
      </w:pPr>
      <w:r w:rsidRPr="00211BF4">
        <w:rPr>
          <w:sz w:val="28"/>
          <w:szCs w:val="23"/>
          <w:lang w:val="sk-SK"/>
        </w:rPr>
        <w:t xml:space="preserve">FAKULTA INFORMATIKY A INFORMAČNÝCH TECHNOLÓGIÍ </w:t>
      </w:r>
    </w:p>
    <w:p w14:paraId="4E0B2B79" w14:textId="718374EF" w:rsidR="00F7386F" w:rsidRPr="00211BF4" w:rsidRDefault="00F7386F" w:rsidP="00A10FC9">
      <w:pPr>
        <w:pStyle w:val="Default"/>
        <w:spacing w:after="480"/>
        <w:rPr>
          <w:lang w:val="sk-SK"/>
        </w:rPr>
      </w:pPr>
      <w:r w:rsidRPr="00211BF4">
        <w:rPr>
          <w:lang w:val="sk-SK"/>
        </w:rPr>
        <w:t>Študijný program:</w:t>
      </w:r>
      <w:r w:rsidR="00A10FC9" w:rsidRPr="00211BF4">
        <w:rPr>
          <w:lang w:val="sk-SK"/>
        </w:rPr>
        <w:tab/>
      </w:r>
      <w:r w:rsidR="00A10FC9" w:rsidRPr="00211BF4">
        <w:rPr>
          <w:lang w:val="sk-SK"/>
        </w:rPr>
        <w:tab/>
      </w:r>
      <w:r w:rsidR="00031AC1" w:rsidRPr="00211BF4">
        <w:rPr>
          <w:rFonts w:eastAsia="PalatinoLinotype-Roman"/>
          <w:lang w:val="sk-SK"/>
        </w:rPr>
        <w:t>Inteligentné softvérové systémy</w:t>
      </w:r>
    </w:p>
    <w:p w14:paraId="1D8FA54A" w14:textId="13332E14" w:rsidR="00F7386F" w:rsidRPr="00211BF4" w:rsidRDefault="00F7386F" w:rsidP="00A10FC9">
      <w:pPr>
        <w:pStyle w:val="Default"/>
        <w:spacing w:before="240" w:after="240"/>
        <w:rPr>
          <w:sz w:val="23"/>
          <w:szCs w:val="23"/>
          <w:lang w:val="sk-SK"/>
        </w:rPr>
      </w:pPr>
      <w:r w:rsidRPr="00211BF4">
        <w:rPr>
          <w:sz w:val="23"/>
          <w:szCs w:val="23"/>
          <w:lang w:val="sk-SK"/>
        </w:rPr>
        <w:t xml:space="preserve">Autor: </w:t>
      </w:r>
      <w:r w:rsidR="00A10FC9" w:rsidRPr="00211BF4">
        <w:rPr>
          <w:sz w:val="23"/>
          <w:szCs w:val="23"/>
          <w:lang w:val="sk-SK"/>
        </w:rPr>
        <w:tab/>
      </w:r>
      <w:r w:rsidR="00A10FC9" w:rsidRPr="00211BF4">
        <w:rPr>
          <w:sz w:val="23"/>
          <w:szCs w:val="23"/>
          <w:lang w:val="sk-SK"/>
        </w:rPr>
        <w:tab/>
      </w:r>
      <w:r w:rsidR="00A10FC9" w:rsidRPr="00211BF4">
        <w:rPr>
          <w:sz w:val="23"/>
          <w:szCs w:val="23"/>
          <w:lang w:val="sk-SK"/>
        </w:rPr>
        <w:tab/>
      </w:r>
      <w:r w:rsidR="00A10FC9" w:rsidRPr="00211BF4">
        <w:rPr>
          <w:sz w:val="23"/>
          <w:szCs w:val="23"/>
          <w:lang w:val="sk-SK"/>
        </w:rPr>
        <w:tab/>
      </w:r>
      <w:r w:rsidR="00031AC1" w:rsidRPr="00211BF4">
        <w:rPr>
          <w:sz w:val="23"/>
          <w:szCs w:val="23"/>
          <w:lang w:val="sk-SK"/>
        </w:rPr>
        <w:t xml:space="preserve">Bc. </w:t>
      </w:r>
      <w:r w:rsidRPr="00211BF4">
        <w:rPr>
          <w:sz w:val="23"/>
          <w:szCs w:val="23"/>
          <w:lang w:val="sk-SK"/>
        </w:rPr>
        <w:t xml:space="preserve">Peter Križan </w:t>
      </w:r>
    </w:p>
    <w:p w14:paraId="2AC4C3AD" w14:textId="6A28E0CD" w:rsidR="00F7386F" w:rsidRPr="00211BF4" w:rsidRDefault="00A10FC9" w:rsidP="00A10FC9">
      <w:pPr>
        <w:pStyle w:val="Default"/>
        <w:spacing w:before="240" w:after="240"/>
        <w:rPr>
          <w:sz w:val="23"/>
          <w:szCs w:val="23"/>
          <w:lang w:val="sk-SK"/>
        </w:rPr>
      </w:pPr>
      <w:r w:rsidRPr="00211BF4">
        <w:rPr>
          <w:sz w:val="23"/>
          <w:szCs w:val="23"/>
          <w:lang w:val="sk-SK"/>
        </w:rPr>
        <w:t>Diplomová práca</w:t>
      </w:r>
      <w:r w:rsidR="00F7386F" w:rsidRPr="00211BF4">
        <w:rPr>
          <w:sz w:val="23"/>
          <w:szCs w:val="23"/>
          <w:lang w:val="sk-SK"/>
        </w:rPr>
        <w:t xml:space="preserve">: </w:t>
      </w:r>
      <w:r w:rsidRPr="00211BF4">
        <w:rPr>
          <w:sz w:val="23"/>
          <w:szCs w:val="23"/>
          <w:lang w:val="sk-SK"/>
        </w:rPr>
        <w:t xml:space="preserve"> </w:t>
      </w:r>
      <w:r w:rsidRPr="00211BF4">
        <w:rPr>
          <w:sz w:val="23"/>
          <w:szCs w:val="23"/>
          <w:lang w:val="sk-SK"/>
        </w:rPr>
        <w:tab/>
      </w:r>
      <w:r w:rsidRPr="00211BF4">
        <w:rPr>
          <w:sz w:val="23"/>
          <w:szCs w:val="23"/>
          <w:lang w:val="sk-SK"/>
        </w:rPr>
        <w:tab/>
      </w:r>
      <w:r w:rsidR="00426276" w:rsidRPr="00211BF4">
        <w:rPr>
          <w:sz w:val="23"/>
          <w:szCs w:val="23"/>
          <w:lang w:val="sk-SK"/>
        </w:rPr>
        <w:t>Predikcia vývoja cenovej hladiny Bitcoinu</w:t>
      </w:r>
      <w:r w:rsidR="00F7386F" w:rsidRPr="00211BF4">
        <w:rPr>
          <w:sz w:val="23"/>
          <w:szCs w:val="23"/>
          <w:lang w:val="sk-SK"/>
        </w:rPr>
        <w:t xml:space="preserve"> </w:t>
      </w:r>
    </w:p>
    <w:p w14:paraId="59939BBD" w14:textId="3C2DE31D" w:rsidR="00F7386F" w:rsidRPr="00211BF4" w:rsidRDefault="00F7386F" w:rsidP="00A10FC9">
      <w:pPr>
        <w:pStyle w:val="Default"/>
        <w:spacing w:before="240" w:after="240"/>
        <w:rPr>
          <w:sz w:val="23"/>
          <w:szCs w:val="23"/>
          <w:lang w:val="sk-SK"/>
        </w:rPr>
      </w:pPr>
      <w:r w:rsidRPr="00211BF4">
        <w:rPr>
          <w:sz w:val="23"/>
          <w:szCs w:val="23"/>
          <w:lang w:val="sk-SK"/>
        </w:rPr>
        <w:t xml:space="preserve">Vedúci </w:t>
      </w:r>
      <w:r w:rsidR="00692EA0" w:rsidRPr="00211BF4">
        <w:rPr>
          <w:sz w:val="23"/>
          <w:szCs w:val="23"/>
          <w:lang w:val="sk-SK"/>
        </w:rPr>
        <w:t>diplomovej</w:t>
      </w:r>
      <w:r w:rsidRPr="00211BF4">
        <w:rPr>
          <w:sz w:val="23"/>
          <w:szCs w:val="23"/>
          <w:lang w:val="sk-SK"/>
        </w:rPr>
        <w:t xml:space="preserve"> práce: </w:t>
      </w:r>
      <w:r w:rsidR="00A10FC9" w:rsidRPr="00211BF4">
        <w:rPr>
          <w:sz w:val="23"/>
          <w:szCs w:val="23"/>
          <w:lang w:val="sk-SK"/>
        </w:rPr>
        <w:tab/>
      </w:r>
      <w:r w:rsidRPr="00211BF4">
        <w:rPr>
          <w:sz w:val="23"/>
          <w:szCs w:val="23"/>
          <w:lang w:val="sk-SK"/>
        </w:rPr>
        <w:t>Ing. Jaroslav Loebl</w:t>
      </w:r>
    </w:p>
    <w:p w14:paraId="0ECA7DFA" w14:textId="646616CF" w:rsidR="00F7386F" w:rsidRPr="00211BF4" w:rsidRDefault="00D53864" w:rsidP="00426276">
      <w:pPr>
        <w:pStyle w:val="Default"/>
        <w:spacing w:before="240" w:after="240"/>
        <w:rPr>
          <w:sz w:val="23"/>
          <w:szCs w:val="23"/>
          <w:lang w:val="sk-SK"/>
        </w:rPr>
      </w:pPr>
      <w:r>
        <w:rPr>
          <w:sz w:val="23"/>
          <w:szCs w:val="23"/>
          <w:lang w:val="sk-SK"/>
        </w:rPr>
        <w:t>December</w:t>
      </w:r>
      <w:r w:rsidR="00A10FC9" w:rsidRPr="00211BF4">
        <w:rPr>
          <w:sz w:val="23"/>
          <w:szCs w:val="23"/>
          <w:lang w:val="sk-SK"/>
        </w:rPr>
        <w:t>,</w:t>
      </w:r>
      <w:r w:rsidR="00F7386F" w:rsidRPr="00211BF4">
        <w:rPr>
          <w:sz w:val="23"/>
          <w:szCs w:val="23"/>
          <w:lang w:val="sk-SK"/>
        </w:rPr>
        <w:t xml:space="preserve"> 2019 </w:t>
      </w:r>
    </w:p>
    <w:p w14:paraId="5EB21A06" w14:textId="77777777" w:rsidR="00057832" w:rsidRPr="00211BF4" w:rsidRDefault="00057832" w:rsidP="00426276">
      <w:pPr>
        <w:pStyle w:val="Default"/>
        <w:spacing w:before="240" w:after="240"/>
        <w:rPr>
          <w:sz w:val="23"/>
          <w:szCs w:val="23"/>
          <w:lang w:val="sk-SK"/>
        </w:rPr>
      </w:pPr>
    </w:p>
    <w:p w14:paraId="4F847A02" w14:textId="45F3C686" w:rsidR="00F07F7E" w:rsidRPr="00211BF4" w:rsidRDefault="00426276" w:rsidP="00057832">
      <w:pPr>
        <w:pStyle w:val="Default"/>
        <w:spacing w:before="240" w:after="240" w:line="312" w:lineRule="auto"/>
        <w:jc w:val="both"/>
        <w:rPr>
          <w:sz w:val="23"/>
          <w:szCs w:val="23"/>
          <w:lang w:val="sk-SK"/>
        </w:rPr>
        <w:sectPr w:rsidR="00F07F7E" w:rsidRPr="00211BF4" w:rsidSect="00F07F7E">
          <w:type w:val="oddPage"/>
          <w:pgSz w:w="12240" w:h="15840"/>
          <w:pgMar w:top="1440" w:right="1440" w:bottom="1440" w:left="2007" w:header="720" w:footer="720" w:gutter="0"/>
          <w:cols w:space="720"/>
          <w:docGrid w:linePitch="360"/>
        </w:sectPr>
      </w:pPr>
      <w:r w:rsidRPr="00211BF4">
        <w:rPr>
          <w:sz w:val="23"/>
          <w:szCs w:val="23"/>
          <w:lang w:val="sk-SK"/>
        </w:rPr>
        <w:t xml:space="preserve">V tejto diplomovej práci sa venujeme téme predikcie vývoja cien kryptomeny </w:t>
      </w:r>
      <w:r w:rsidR="00E42479">
        <w:rPr>
          <w:sz w:val="23"/>
          <w:szCs w:val="23"/>
          <w:lang w:val="sk-SK"/>
        </w:rPr>
        <w:t>B</w:t>
      </w:r>
      <w:r w:rsidRPr="00211BF4">
        <w:rPr>
          <w:sz w:val="23"/>
          <w:szCs w:val="23"/>
          <w:lang w:val="sk-SK"/>
        </w:rPr>
        <w:t xml:space="preserve">itcoin. Samotné kryptomeny tvoria relatívne mladú položku na trhu </w:t>
      </w:r>
      <w:r w:rsidR="00AB4361" w:rsidRPr="00211BF4">
        <w:rPr>
          <w:sz w:val="23"/>
          <w:szCs w:val="23"/>
          <w:lang w:val="sk-SK"/>
        </w:rPr>
        <w:t xml:space="preserve">s obchodovateľnými komoditami.. Ide o neregulovanú digitálnu menu, ktorej cenový vývoj zaznamenáva enormné výkyvy. Práve vďaka týmto výkyvom sa </w:t>
      </w:r>
      <w:r w:rsidR="00D02C09">
        <w:rPr>
          <w:sz w:val="23"/>
          <w:szCs w:val="23"/>
          <w:lang w:val="sk-SK"/>
        </w:rPr>
        <w:t>B</w:t>
      </w:r>
      <w:r w:rsidR="00AB4361" w:rsidRPr="00211BF4">
        <w:rPr>
          <w:sz w:val="23"/>
          <w:szCs w:val="23"/>
          <w:lang w:val="sk-SK"/>
        </w:rPr>
        <w:t>itcoin stáva lukratívnym</w:t>
      </w:r>
      <w:r w:rsidR="00057832" w:rsidRPr="00211BF4">
        <w:rPr>
          <w:sz w:val="23"/>
          <w:szCs w:val="23"/>
          <w:lang w:val="sk-SK"/>
        </w:rPr>
        <w:t xml:space="preserve"> prostriedkom trhovej výmeny</w:t>
      </w:r>
      <w:r w:rsidR="00AB4361" w:rsidRPr="00211BF4">
        <w:rPr>
          <w:sz w:val="23"/>
          <w:szCs w:val="23"/>
          <w:lang w:val="sk-SK"/>
        </w:rPr>
        <w:t>. Princíp teórie efektívneho trhu (TET) definuje trh za efektívny a tým pádom bezpečným len v tom prípade</w:t>
      </w:r>
      <w:r w:rsidR="00AD2D17" w:rsidRPr="00211BF4">
        <w:rPr>
          <w:sz w:val="23"/>
          <w:szCs w:val="23"/>
          <w:lang w:val="sk-SK"/>
        </w:rPr>
        <w:t>,</w:t>
      </w:r>
      <w:r w:rsidR="00AB4361" w:rsidRPr="00211BF4">
        <w:rPr>
          <w:sz w:val="23"/>
          <w:szCs w:val="23"/>
          <w:lang w:val="sk-SK"/>
        </w:rPr>
        <w:t xml:space="preserve"> ak vývoj ceny </w:t>
      </w:r>
      <w:r w:rsidR="00057832" w:rsidRPr="00211BF4">
        <w:rPr>
          <w:sz w:val="23"/>
          <w:szCs w:val="23"/>
          <w:lang w:val="sk-SK"/>
        </w:rPr>
        <w:t>nie je predikovateľný</w:t>
      </w:r>
      <w:r w:rsidR="00AB4361" w:rsidRPr="00211BF4">
        <w:rPr>
          <w:sz w:val="23"/>
          <w:szCs w:val="23"/>
          <w:lang w:val="sk-SK"/>
        </w:rPr>
        <w:t>. V tejto práci využijeme doterajšie poznatky predchádzajúcich autorov a potvrdíme prípadne vyvrátime TET. Nakoľko ide o digitálnu menu, zanecháva črty, ktoré</w:t>
      </w:r>
      <w:r w:rsidR="00981349">
        <w:rPr>
          <w:sz w:val="23"/>
          <w:szCs w:val="23"/>
          <w:lang w:val="sk-SK"/>
        </w:rPr>
        <w:t xml:space="preserve"> boli</w:t>
      </w:r>
      <w:r w:rsidR="00AB4361" w:rsidRPr="00211BF4">
        <w:rPr>
          <w:sz w:val="23"/>
          <w:szCs w:val="23"/>
          <w:lang w:val="sk-SK"/>
        </w:rPr>
        <w:t xml:space="preserve"> podrobne preskúmame.</w:t>
      </w:r>
      <w:r w:rsidR="00057832" w:rsidRPr="00211BF4">
        <w:rPr>
          <w:sz w:val="23"/>
          <w:szCs w:val="23"/>
          <w:lang w:val="sk-SK"/>
        </w:rPr>
        <w:t xml:space="preserve"> Tieto črty </w:t>
      </w:r>
      <w:r w:rsidR="00942A6A">
        <w:rPr>
          <w:sz w:val="23"/>
          <w:szCs w:val="23"/>
          <w:lang w:val="sk-SK"/>
        </w:rPr>
        <w:t>majú</w:t>
      </w:r>
      <w:r w:rsidR="00750729">
        <w:rPr>
          <w:sz w:val="23"/>
          <w:szCs w:val="23"/>
          <w:lang w:val="sk-SK"/>
        </w:rPr>
        <w:t xml:space="preserve"> rôzne</w:t>
      </w:r>
      <w:r w:rsidR="00057832" w:rsidRPr="00211BF4">
        <w:rPr>
          <w:sz w:val="23"/>
          <w:szCs w:val="23"/>
          <w:lang w:val="sk-SK"/>
        </w:rPr>
        <w:t xml:space="preserve"> formy vonkajšej prezentácie. </w:t>
      </w:r>
      <w:r w:rsidR="00A04835" w:rsidRPr="00211BF4">
        <w:rPr>
          <w:sz w:val="23"/>
          <w:szCs w:val="23"/>
          <w:lang w:val="sk-SK"/>
        </w:rPr>
        <w:t>Základnú</w:t>
      </w:r>
      <w:r w:rsidR="00057832" w:rsidRPr="00211BF4">
        <w:rPr>
          <w:sz w:val="23"/>
          <w:szCs w:val="23"/>
          <w:lang w:val="sk-SK"/>
        </w:rPr>
        <w:t xml:space="preserve"> sadu čŕt tvoria historické dáta, ktoré obsahujú doterajší vývoj ceny, ale taktiež aj záznamy uchovávané z technológie, ktorú </w:t>
      </w:r>
      <w:r w:rsidR="00DD6749">
        <w:rPr>
          <w:sz w:val="23"/>
          <w:szCs w:val="23"/>
          <w:lang w:val="sk-SK"/>
        </w:rPr>
        <w:t>B</w:t>
      </w:r>
      <w:r w:rsidR="00057832" w:rsidRPr="00211BF4">
        <w:rPr>
          <w:sz w:val="23"/>
          <w:szCs w:val="23"/>
          <w:lang w:val="sk-SK"/>
        </w:rPr>
        <w:t>itcoin využíva a to blockchain.</w:t>
      </w:r>
      <w:r w:rsidR="00AB4361" w:rsidRPr="00211BF4">
        <w:rPr>
          <w:sz w:val="23"/>
          <w:szCs w:val="23"/>
          <w:lang w:val="sk-SK"/>
        </w:rPr>
        <w:t xml:space="preserve"> Taktiež jednou z najdôležitejších časti práce </w:t>
      </w:r>
      <w:r w:rsidR="00CF1CE1">
        <w:rPr>
          <w:sz w:val="23"/>
          <w:szCs w:val="23"/>
          <w:lang w:val="sk-SK"/>
        </w:rPr>
        <w:t>je</w:t>
      </w:r>
      <w:r w:rsidR="00AB4361" w:rsidRPr="00211BF4">
        <w:rPr>
          <w:sz w:val="23"/>
          <w:szCs w:val="23"/>
          <w:lang w:val="sk-SK"/>
        </w:rPr>
        <w:t xml:space="preserve"> profilácia verejnej mienky na základe sentiment</w:t>
      </w:r>
      <w:r w:rsidR="00057832" w:rsidRPr="00211BF4">
        <w:rPr>
          <w:sz w:val="23"/>
          <w:szCs w:val="23"/>
          <w:lang w:val="sk-SK"/>
        </w:rPr>
        <w:t>u</w:t>
      </w:r>
      <w:r w:rsidR="00AB4361" w:rsidRPr="00211BF4">
        <w:rPr>
          <w:sz w:val="23"/>
          <w:szCs w:val="23"/>
          <w:lang w:val="sk-SK"/>
        </w:rPr>
        <w:t xml:space="preserve"> extrahovaného zo </w:t>
      </w:r>
      <w:r w:rsidR="00BA1CA4">
        <w:rPr>
          <w:sz w:val="23"/>
          <w:szCs w:val="23"/>
          <w:lang w:val="sk-SK"/>
        </w:rPr>
        <w:t>sociálnej siete Twitter</w:t>
      </w:r>
      <w:r w:rsidR="00057832" w:rsidRPr="00211BF4">
        <w:rPr>
          <w:sz w:val="23"/>
          <w:szCs w:val="23"/>
          <w:lang w:val="sk-SK"/>
        </w:rPr>
        <w:t xml:space="preserve"> či </w:t>
      </w:r>
      <w:r w:rsidR="00E6246D">
        <w:rPr>
          <w:sz w:val="23"/>
          <w:szCs w:val="23"/>
          <w:lang w:val="sk-SK"/>
        </w:rPr>
        <w:t>G</w:t>
      </w:r>
      <w:r w:rsidR="00057832" w:rsidRPr="00211BF4">
        <w:rPr>
          <w:sz w:val="23"/>
          <w:szCs w:val="23"/>
          <w:lang w:val="sk-SK"/>
        </w:rPr>
        <w:t xml:space="preserve">oogle </w:t>
      </w:r>
      <w:r w:rsidR="00E6246D">
        <w:rPr>
          <w:sz w:val="23"/>
          <w:szCs w:val="23"/>
          <w:lang w:val="sk-SK"/>
        </w:rPr>
        <w:t>T</w:t>
      </w:r>
      <w:r w:rsidR="00057832" w:rsidRPr="00211BF4">
        <w:rPr>
          <w:sz w:val="23"/>
          <w:szCs w:val="23"/>
          <w:lang w:val="sk-SK"/>
        </w:rPr>
        <w:t xml:space="preserve">rends. Tieto dáta nám </w:t>
      </w:r>
      <w:r w:rsidR="00FA52EF">
        <w:rPr>
          <w:sz w:val="23"/>
          <w:szCs w:val="23"/>
          <w:lang w:val="sk-SK"/>
        </w:rPr>
        <w:t>pomohli</w:t>
      </w:r>
      <w:r w:rsidR="00057832" w:rsidRPr="00211BF4">
        <w:rPr>
          <w:sz w:val="23"/>
          <w:szCs w:val="23"/>
          <w:lang w:val="sk-SK"/>
        </w:rPr>
        <w:t xml:space="preserve"> zistiť dopad kľúčových informácií na správanie sa verejnosti vo vzťahu k</w:t>
      </w:r>
      <w:r w:rsidR="00AD2D17" w:rsidRPr="00211BF4">
        <w:rPr>
          <w:sz w:val="23"/>
          <w:szCs w:val="23"/>
          <w:lang w:val="sk-SK"/>
        </w:rPr>
        <w:t> </w:t>
      </w:r>
      <w:r w:rsidR="00057832" w:rsidRPr="00211BF4">
        <w:rPr>
          <w:sz w:val="23"/>
          <w:szCs w:val="23"/>
          <w:lang w:val="sk-SK"/>
        </w:rPr>
        <w:t>trhu</w:t>
      </w:r>
      <w:r w:rsidR="00AD2D17" w:rsidRPr="00211BF4">
        <w:rPr>
          <w:sz w:val="23"/>
          <w:szCs w:val="23"/>
          <w:lang w:val="sk-SK"/>
        </w:rPr>
        <w:t xml:space="preserve"> a schopnosť šírenia sa týchto informácií. Navrhovaná metóda bude </w:t>
      </w:r>
      <w:r w:rsidR="0091362D">
        <w:rPr>
          <w:sz w:val="23"/>
          <w:szCs w:val="23"/>
          <w:lang w:val="sk-SK"/>
        </w:rPr>
        <w:t>slúži</w:t>
      </w:r>
      <w:r w:rsidR="00AD2D17" w:rsidRPr="00211BF4">
        <w:rPr>
          <w:sz w:val="23"/>
          <w:szCs w:val="23"/>
          <w:lang w:val="sk-SK"/>
        </w:rPr>
        <w:t xml:space="preserve"> k potvrdeniu prípadne vyvráteniu </w:t>
      </w:r>
      <w:r w:rsidR="00D54FB3" w:rsidRPr="00211BF4">
        <w:rPr>
          <w:sz w:val="23"/>
          <w:szCs w:val="23"/>
          <w:lang w:val="sk-SK"/>
        </w:rPr>
        <w:t>TET v súvislosti s </w:t>
      </w:r>
      <w:r w:rsidR="00AE7AC5">
        <w:rPr>
          <w:sz w:val="23"/>
          <w:szCs w:val="23"/>
          <w:lang w:val="sk-SK"/>
        </w:rPr>
        <w:t>B</w:t>
      </w:r>
      <w:r w:rsidR="00D54FB3" w:rsidRPr="00211BF4">
        <w:rPr>
          <w:sz w:val="23"/>
          <w:szCs w:val="23"/>
          <w:lang w:val="sk-SK"/>
        </w:rPr>
        <w:t>itcoinom.</w:t>
      </w:r>
    </w:p>
    <w:p w14:paraId="180F1571" w14:textId="25873838" w:rsidR="00426276" w:rsidRPr="00211BF4" w:rsidRDefault="00426276" w:rsidP="00057832">
      <w:pPr>
        <w:pStyle w:val="Default"/>
        <w:spacing w:before="240" w:after="240" w:line="312" w:lineRule="auto"/>
        <w:jc w:val="both"/>
        <w:rPr>
          <w:sz w:val="23"/>
          <w:szCs w:val="23"/>
          <w:lang w:val="sk-SK"/>
        </w:rPr>
      </w:pPr>
    </w:p>
    <w:p w14:paraId="32392F5C" w14:textId="0DAB7ECD" w:rsidR="00F7386F" w:rsidRPr="00211BF4" w:rsidRDefault="00F7386F">
      <w:pPr>
        <w:spacing w:after="160" w:line="259" w:lineRule="auto"/>
        <w:jc w:val="left"/>
        <w:rPr>
          <w:sz w:val="23"/>
          <w:szCs w:val="23"/>
        </w:rPr>
      </w:pPr>
      <w:r w:rsidRPr="00211BF4">
        <w:rPr>
          <w:sz w:val="23"/>
          <w:szCs w:val="23"/>
        </w:rPr>
        <w:br w:type="page"/>
      </w:r>
    </w:p>
    <w:p w14:paraId="29353027" w14:textId="77777777" w:rsidR="00D54FB3" w:rsidRPr="00211BF4" w:rsidRDefault="00D54FB3" w:rsidP="00D54FB3">
      <w:pPr>
        <w:pStyle w:val="Default"/>
        <w:spacing w:after="360"/>
        <w:rPr>
          <w:b/>
          <w:bCs/>
          <w:sz w:val="32"/>
          <w:szCs w:val="32"/>
          <w:lang w:val="sk-SK"/>
        </w:rPr>
      </w:pPr>
      <w:r w:rsidRPr="00211BF4">
        <w:rPr>
          <w:b/>
          <w:bCs/>
          <w:sz w:val="32"/>
          <w:szCs w:val="32"/>
          <w:lang w:val="sk-SK"/>
        </w:rPr>
        <w:lastRenderedPageBreak/>
        <w:t xml:space="preserve">Annotation </w:t>
      </w:r>
    </w:p>
    <w:p w14:paraId="63AA1F2F" w14:textId="77777777" w:rsidR="00D54FB3" w:rsidRPr="00211BF4" w:rsidRDefault="00D54FB3" w:rsidP="00D54FB3">
      <w:pPr>
        <w:pStyle w:val="Default"/>
        <w:spacing w:after="240"/>
        <w:rPr>
          <w:sz w:val="28"/>
          <w:szCs w:val="23"/>
          <w:lang w:val="sk-SK"/>
        </w:rPr>
      </w:pPr>
      <w:r w:rsidRPr="00211BF4">
        <w:rPr>
          <w:sz w:val="28"/>
          <w:szCs w:val="23"/>
          <w:lang w:val="sk-SK"/>
        </w:rPr>
        <w:t xml:space="preserve">Slovak University of Technology Bratislava </w:t>
      </w:r>
    </w:p>
    <w:p w14:paraId="4EB0D6BA" w14:textId="77777777" w:rsidR="00D54FB3" w:rsidRPr="00211BF4" w:rsidRDefault="00D54FB3" w:rsidP="00D54FB3">
      <w:pPr>
        <w:pStyle w:val="Default"/>
        <w:tabs>
          <w:tab w:val="left" w:pos="5310"/>
        </w:tabs>
        <w:spacing w:after="480"/>
        <w:rPr>
          <w:sz w:val="28"/>
          <w:szCs w:val="23"/>
          <w:lang w:val="sk-SK"/>
        </w:rPr>
      </w:pPr>
      <w:r w:rsidRPr="00211BF4">
        <w:rPr>
          <w:sz w:val="28"/>
          <w:szCs w:val="23"/>
          <w:lang w:val="sk-SK"/>
        </w:rPr>
        <w:t xml:space="preserve">FACULTY OF INFORMATICS AND INFORMATION TECHNOLOGIES </w:t>
      </w:r>
    </w:p>
    <w:p w14:paraId="0E0E49C1" w14:textId="3C931AE1" w:rsidR="00D54FB3" w:rsidRPr="00211BF4" w:rsidRDefault="00D54FB3" w:rsidP="00031AC1">
      <w:pPr>
        <w:pStyle w:val="Default"/>
        <w:spacing w:after="480"/>
        <w:rPr>
          <w:lang w:val="sk-SK"/>
        </w:rPr>
      </w:pPr>
      <w:r w:rsidRPr="00211BF4">
        <w:rPr>
          <w:sz w:val="23"/>
          <w:szCs w:val="23"/>
          <w:lang w:val="sk-SK"/>
        </w:rPr>
        <w:t>Degree course:</w:t>
      </w:r>
      <w:r w:rsidRPr="00211BF4">
        <w:rPr>
          <w:lang w:val="sk-SK"/>
        </w:rPr>
        <w:tab/>
      </w:r>
      <w:r w:rsidR="00031AC1" w:rsidRPr="00211BF4">
        <w:rPr>
          <w:lang w:val="sk-SK"/>
        </w:rPr>
        <w:tab/>
      </w:r>
      <w:r w:rsidR="00031AC1" w:rsidRPr="00211BF4">
        <w:rPr>
          <w:lang w:val="sk-SK"/>
        </w:rPr>
        <w:tab/>
        <w:t>Intelligent Software Systems</w:t>
      </w:r>
      <w:r w:rsidR="00031AC1" w:rsidRPr="00211BF4">
        <w:rPr>
          <w:lang w:val="sk-SK"/>
        </w:rPr>
        <w:tab/>
      </w:r>
    </w:p>
    <w:p w14:paraId="5530293C" w14:textId="4205FDC1" w:rsidR="00D54FB3" w:rsidRPr="00211BF4" w:rsidRDefault="00D54FB3" w:rsidP="00031AC1">
      <w:pPr>
        <w:pStyle w:val="Default"/>
        <w:spacing w:before="240" w:after="240"/>
        <w:rPr>
          <w:sz w:val="23"/>
          <w:szCs w:val="23"/>
          <w:lang w:val="sk-SK"/>
        </w:rPr>
      </w:pPr>
      <w:r w:rsidRPr="00211BF4">
        <w:rPr>
          <w:sz w:val="23"/>
          <w:szCs w:val="23"/>
          <w:lang w:val="sk-SK"/>
        </w:rPr>
        <w:t xml:space="preserve">Author: </w:t>
      </w:r>
      <w:r w:rsidRPr="00211BF4">
        <w:rPr>
          <w:sz w:val="23"/>
          <w:szCs w:val="23"/>
          <w:lang w:val="sk-SK"/>
        </w:rPr>
        <w:tab/>
      </w:r>
      <w:r w:rsidR="00031AC1" w:rsidRPr="00211BF4">
        <w:rPr>
          <w:sz w:val="23"/>
          <w:szCs w:val="23"/>
          <w:lang w:val="sk-SK"/>
        </w:rPr>
        <w:tab/>
      </w:r>
      <w:r w:rsidR="00031AC1" w:rsidRPr="00211BF4">
        <w:rPr>
          <w:sz w:val="23"/>
          <w:szCs w:val="23"/>
          <w:lang w:val="sk-SK"/>
        </w:rPr>
        <w:tab/>
      </w:r>
      <w:r w:rsidRPr="00211BF4">
        <w:rPr>
          <w:sz w:val="23"/>
          <w:szCs w:val="23"/>
          <w:lang w:val="sk-SK"/>
        </w:rPr>
        <w:t xml:space="preserve">Peter Križan </w:t>
      </w:r>
    </w:p>
    <w:p w14:paraId="33AABE83" w14:textId="266F8588" w:rsidR="00D54FB3" w:rsidRPr="00211BF4" w:rsidRDefault="00D54FB3" w:rsidP="00031AC1">
      <w:pPr>
        <w:pStyle w:val="Default"/>
        <w:spacing w:before="240" w:after="240"/>
        <w:rPr>
          <w:sz w:val="23"/>
          <w:szCs w:val="23"/>
          <w:lang w:val="sk-SK"/>
        </w:rPr>
      </w:pPr>
      <w:r w:rsidRPr="00211BF4">
        <w:rPr>
          <w:sz w:val="23"/>
          <w:szCs w:val="23"/>
          <w:lang w:val="sk-SK"/>
        </w:rPr>
        <w:t xml:space="preserve">Master's thesis : </w:t>
      </w:r>
      <w:r w:rsidRPr="00211BF4">
        <w:rPr>
          <w:sz w:val="23"/>
          <w:szCs w:val="23"/>
          <w:lang w:val="sk-SK"/>
        </w:rPr>
        <w:tab/>
      </w:r>
      <w:r w:rsidR="00031AC1" w:rsidRPr="00211BF4">
        <w:rPr>
          <w:sz w:val="23"/>
          <w:szCs w:val="23"/>
          <w:lang w:val="sk-SK"/>
        </w:rPr>
        <w:tab/>
      </w:r>
      <w:r w:rsidRPr="00211BF4">
        <w:rPr>
          <w:sz w:val="23"/>
          <w:szCs w:val="23"/>
          <w:lang w:val="sk-SK"/>
        </w:rPr>
        <w:t>Prediction of Bitcoin price level</w:t>
      </w:r>
    </w:p>
    <w:p w14:paraId="385B67A8" w14:textId="6665B4E3" w:rsidR="00D54FB3" w:rsidRPr="00211BF4" w:rsidRDefault="00D54FB3" w:rsidP="00031AC1">
      <w:pPr>
        <w:pStyle w:val="Default"/>
        <w:spacing w:before="240" w:after="240"/>
        <w:rPr>
          <w:sz w:val="23"/>
          <w:szCs w:val="23"/>
          <w:lang w:val="sk-SK"/>
        </w:rPr>
      </w:pPr>
      <w:r w:rsidRPr="00211BF4">
        <w:rPr>
          <w:sz w:val="23"/>
          <w:szCs w:val="23"/>
          <w:lang w:val="sk-SK"/>
        </w:rPr>
        <w:t xml:space="preserve">Supervisor: </w:t>
      </w:r>
      <w:r w:rsidRPr="00211BF4">
        <w:rPr>
          <w:sz w:val="23"/>
          <w:szCs w:val="23"/>
          <w:lang w:val="sk-SK"/>
        </w:rPr>
        <w:tab/>
      </w:r>
      <w:r w:rsidR="00031AC1" w:rsidRPr="00211BF4">
        <w:rPr>
          <w:sz w:val="23"/>
          <w:szCs w:val="23"/>
          <w:lang w:val="sk-SK"/>
        </w:rPr>
        <w:tab/>
      </w:r>
      <w:r w:rsidR="00031AC1" w:rsidRPr="00211BF4">
        <w:rPr>
          <w:sz w:val="23"/>
          <w:szCs w:val="23"/>
          <w:lang w:val="sk-SK"/>
        </w:rPr>
        <w:tab/>
      </w:r>
      <w:r w:rsidRPr="00211BF4">
        <w:rPr>
          <w:sz w:val="23"/>
          <w:szCs w:val="23"/>
          <w:lang w:val="sk-SK"/>
        </w:rPr>
        <w:t>Jaroslav Loebl</w:t>
      </w:r>
    </w:p>
    <w:p w14:paraId="25A4571F" w14:textId="7B21E0F6" w:rsidR="00D54FB3" w:rsidRPr="00211BF4" w:rsidRDefault="0071279A" w:rsidP="00D54FB3">
      <w:pPr>
        <w:pStyle w:val="Default"/>
        <w:spacing w:before="240" w:after="240"/>
        <w:rPr>
          <w:sz w:val="23"/>
          <w:szCs w:val="23"/>
          <w:lang w:val="sk-SK"/>
        </w:rPr>
      </w:pPr>
      <w:r>
        <w:rPr>
          <w:sz w:val="23"/>
          <w:szCs w:val="23"/>
          <w:lang w:val="sk-SK"/>
        </w:rPr>
        <w:t>December</w:t>
      </w:r>
      <w:r w:rsidR="00031AC1" w:rsidRPr="00211BF4">
        <w:rPr>
          <w:sz w:val="23"/>
          <w:szCs w:val="23"/>
          <w:lang w:val="sk-SK"/>
        </w:rPr>
        <w:t>,</w:t>
      </w:r>
      <w:r w:rsidR="00D54FB3" w:rsidRPr="00211BF4">
        <w:rPr>
          <w:sz w:val="23"/>
          <w:szCs w:val="23"/>
          <w:lang w:val="sk-SK"/>
        </w:rPr>
        <w:t xml:space="preserve"> 2019 </w:t>
      </w:r>
    </w:p>
    <w:p w14:paraId="2CAF17DB" w14:textId="77777777" w:rsidR="00D54FB3" w:rsidRPr="00211BF4" w:rsidRDefault="00D54FB3" w:rsidP="00D54FB3">
      <w:pPr>
        <w:pStyle w:val="Default"/>
        <w:spacing w:before="240" w:after="240"/>
        <w:rPr>
          <w:sz w:val="23"/>
          <w:szCs w:val="23"/>
          <w:lang w:val="sk-SK"/>
        </w:rPr>
      </w:pPr>
    </w:p>
    <w:p w14:paraId="5B902134" w14:textId="2BE65F23" w:rsidR="00F07F7E" w:rsidRPr="00892B40" w:rsidRDefault="00D54FB3" w:rsidP="00D54FB3">
      <w:pPr>
        <w:spacing w:after="160"/>
        <w:rPr>
          <w:rFonts w:eastAsiaTheme="minorHAnsi" w:cs="Times New Roman"/>
          <w:color w:val="000000"/>
          <w:sz w:val="23"/>
          <w:szCs w:val="23"/>
          <w:lang w:val="en-US" w:eastAsia="en-US"/>
        </w:rPr>
        <w:sectPr w:rsidR="00F07F7E" w:rsidRPr="00892B40" w:rsidSect="00F07F7E">
          <w:type w:val="evenPage"/>
          <w:pgSz w:w="12240" w:h="15840"/>
          <w:pgMar w:top="1440" w:right="1440" w:bottom="1440" w:left="2007" w:header="720" w:footer="720" w:gutter="0"/>
          <w:cols w:space="720"/>
          <w:docGrid w:linePitch="360"/>
        </w:sectPr>
      </w:pPr>
      <w:r w:rsidRPr="00892B40">
        <w:rPr>
          <w:rFonts w:eastAsiaTheme="minorHAnsi" w:cs="Times New Roman"/>
          <w:color w:val="000000"/>
          <w:sz w:val="23"/>
          <w:szCs w:val="23"/>
          <w:lang w:val="en-US" w:eastAsia="en-US"/>
        </w:rPr>
        <w:t xml:space="preserve">In this diploma thesis we deal with the topic of price level of bitcoin. The cryptocurrency are a relatively young item in the market for tradable commodities. This is an unregulated digital currency whose price fluctuates enormously. It is through these fluctuations that bitcoin becomes a lucrative means of market exchange. The principle of efficient market theory (TET) defines the market as efficient and thus safe only if the price development is not predictable. In this work we will use previous knowledge of authors and we will eventually corroborate or refute TET. As it is a digital form of money, it leaves features that we examine in detail. These features will have different forms of presentation. The basic set of features consists of historical data that contain the current development of the price, but also records kept from the technology used by bitcoin, namely blockchain. Also one of the most important parts of the work will be public opinion profiling based on the sentiment extracted from social networks or </w:t>
      </w:r>
      <w:r w:rsidR="00892B40" w:rsidRPr="00892B40">
        <w:rPr>
          <w:rFonts w:eastAsiaTheme="minorHAnsi" w:cs="Times New Roman"/>
          <w:color w:val="000000"/>
          <w:sz w:val="23"/>
          <w:szCs w:val="23"/>
          <w:lang w:val="en-US" w:eastAsia="en-US"/>
        </w:rPr>
        <w:t>G</w:t>
      </w:r>
      <w:r w:rsidRPr="00892B40">
        <w:rPr>
          <w:rFonts w:eastAsiaTheme="minorHAnsi" w:cs="Times New Roman"/>
          <w:color w:val="000000"/>
          <w:sz w:val="23"/>
          <w:szCs w:val="23"/>
          <w:lang w:val="en-US" w:eastAsia="en-US"/>
        </w:rPr>
        <w:t xml:space="preserve">oogle </w:t>
      </w:r>
      <w:r w:rsidR="00892B40" w:rsidRPr="00892B40">
        <w:rPr>
          <w:rFonts w:eastAsiaTheme="minorHAnsi" w:cs="Times New Roman"/>
          <w:color w:val="000000"/>
          <w:sz w:val="23"/>
          <w:szCs w:val="23"/>
          <w:lang w:val="en-US" w:eastAsia="en-US"/>
        </w:rPr>
        <w:t>T</w:t>
      </w:r>
      <w:r w:rsidRPr="00892B40">
        <w:rPr>
          <w:rFonts w:eastAsiaTheme="minorHAnsi" w:cs="Times New Roman"/>
          <w:color w:val="000000"/>
          <w:sz w:val="23"/>
          <w:szCs w:val="23"/>
          <w:lang w:val="en-US" w:eastAsia="en-US"/>
        </w:rPr>
        <w:t>rends. This data will help us to identify the impact of key information on public market behavior and the ability to disseminate this information. The proposed method will serve to confirm or refutation of TET in relation to bitcoin.</w:t>
      </w:r>
    </w:p>
    <w:p w14:paraId="072C4429" w14:textId="0C3154D5" w:rsidR="00D54FB3" w:rsidRPr="00211BF4" w:rsidRDefault="00D54FB3" w:rsidP="00D54FB3">
      <w:pPr>
        <w:spacing w:after="160"/>
        <w:rPr>
          <w:rFonts w:eastAsiaTheme="minorHAnsi" w:cs="Times New Roman"/>
          <w:color w:val="000000"/>
          <w:sz w:val="23"/>
          <w:szCs w:val="23"/>
          <w:lang w:eastAsia="en-US"/>
        </w:rPr>
      </w:pPr>
      <w:r w:rsidRPr="00211BF4">
        <w:rPr>
          <w:rFonts w:eastAsiaTheme="minorHAnsi" w:cs="Times New Roman"/>
          <w:color w:val="000000"/>
          <w:sz w:val="23"/>
          <w:szCs w:val="23"/>
          <w:lang w:eastAsia="en-US"/>
        </w:rPr>
        <w:lastRenderedPageBreak/>
        <w:br w:type="page"/>
      </w:r>
    </w:p>
    <w:sdt>
      <w:sdtPr>
        <w:rPr>
          <w:rFonts w:ascii="Times New Roman" w:eastAsiaTheme="minorEastAsia" w:hAnsi="Times New Roman" w:cstheme="minorBidi"/>
          <w:b w:val="0"/>
          <w:color w:val="auto"/>
          <w:sz w:val="24"/>
          <w:szCs w:val="22"/>
          <w:lang w:val="sk-SK" w:eastAsia="sk-SK"/>
        </w:rPr>
        <w:id w:val="-558015210"/>
        <w:docPartObj>
          <w:docPartGallery w:val="Table of Contents"/>
          <w:docPartUnique/>
        </w:docPartObj>
      </w:sdtPr>
      <w:sdtEndPr>
        <w:rPr>
          <w:bCs/>
          <w:noProof/>
        </w:rPr>
      </w:sdtEndPr>
      <w:sdtContent>
        <w:p w14:paraId="4325DA07" w14:textId="5205BCB5" w:rsidR="00DB0562" w:rsidRPr="00211BF4" w:rsidRDefault="00DB0562" w:rsidP="008338E4">
          <w:pPr>
            <w:pStyle w:val="TOCHeading"/>
            <w:spacing w:after="240"/>
            <w:rPr>
              <w:rFonts w:ascii="Times New Roman" w:hAnsi="Times New Roman" w:cs="Times New Roman"/>
              <w:color w:val="auto"/>
              <w:lang w:val="sk-SK"/>
            </w:rPr>
          </w:pPr>
          <w:r w:rsidRPr="00211BF4">
            <w:rPr>
              <w:rFonts w:ascii="Times New Roman" w:hAnsi="Times New Roman" w:cs="Times New Roman"/>
              <w:color w:val="auto"/>
              <w:lang w:val="sk-SK"/>
            </w:rPr>
            <w:t>Obsah</w:t>
          </w:r>
        </w:p>
        <w:p w14:paraId="70B617A0" w14:textId="14DE3559" w:rsidR="007D5B28" w:rsidRDefault="009F148F">
          <w:pPr>
            <w:pStyle w:val="TOC1"/>
            <w:tabs>
              <w:tab w:val="left" w:pos="480"/>
              <w:tab w:val="right" w:leader="dot" w:pos="8783"/>
            </w:tabs>
            <w:rPr>
              <w:rFonts w:asciiTheme="minorHAnsi" w:hAnsiTheme="minorHAnsi"/>
              <w:noProof/>
              <w:sz w:val="22"/>
            </w:rPr>
          </w:pPr>
          <w:r w:rsidRPr="00211BF4">
            <w:rPr>
              <w:b/>
              <w:bCs/>
              <w:noProof/>
            </w:rPr>
            <w:fldChar w:fldCharType="begin"/>
          </w:r>
          <w:r w:rsidRPr="00211BF4">
            <w:rPr>
              <w:b/>
              <w:bCs/>
              <w:noProof/>
            </w:rPr>
            <w:instrText xml:space="preserve"> TOC \o "1-3" \h \z \u </w:instrText>
          </w:r>
          <w:r w:rsidRPr="00211BF4">
            <w:rPr>
              <w:b/>
              <w:bCs/>
              <w:noProof/>
            </w:rPr>
            <w:fldChar w:fldCharType="separate"/>
          </w:r>
          <w:hyperlink w:anchor="_Toc26870625" w:history="1">
            <w:r w:rsidR="007D5B28" w:rsidRPr="00E27D25">
              <w:rPr>
                <w:rStyle w:val="Hyperlink"/>
                <w:noProof/>
              </w:rPr>
              <w:t>1.</w:t>
            </w:r>
            <w:r w:rsidR="007D5B28">
              <w:rPr>
                <w:rFonts w:asciiTheme="minorHAnsi" w:hAnsiTheme="minorHAnsi"/>
                <w:noProof/>
                <w:sz w:val="22"/>
              </w:rPr>
              <w:tab/>
            </w:r>
            <w:r w:rsidR="007D5B28" w:rsidRPr="00E27D25">
              <w:rPr>
                <w:rStyle w:val="Hyperlink"/>
                <w:noProof/>
              </w:rPr>
              <w:t>Úvod</w:t>
            </w:r>
            <w:r w:rsidR="007D5B28">
              <w:rPr>
                <w:noProof/>
                <w:webHidden/>
              </w:rPr>
              <w:tab/>
            </w:r>
            <w:r w:rsidR="007D5B28">
              <w:rPr>
                <w:noProof/>
                <w:webHidden/>
              </w:rPr>
              <w:fldChar w:fldCharType="begin"/>
            </w:r>
            <w:r w:rsidR="007D5B28">
              <w:rPr>
                <w:noProof/>
                <w:webHidden/>
              </w:rPr>
              <w:instrText xml:space="preserve"> PAGEREF _Toc26870625 \h </w:instrText>
            </w:r>
            <w:r w:rsidR="007D5B28">
              <w:rPr>
                <w:noProof/>
                <w:webHidden/>
              </w:rPr>
            </w:r>
            <w:r w:rsidR="007D5B28">
              <w:rPr>
                <w:noProof/>
                <w:webHidden/>
              </w:rPr>
              <w:fldChar w:fldCharType="separate"/>
            </w:r>
            <w:r w:rsidR="00A054F1">
              <w:rPr>
                <w:noProof/>
                <w:webHidden/>
              </w:rPr>
              <w:t>1</w:t>
            </w:r>
            <w:r w:rsidR="007D5B28">
              <w:rPr>
                <w:noProof/>
                <w:webHidden/>
              </w:rPr>
              <w:fldChar w:fldCharType="end"/>
            </w:r>
          </w:hyperlink>
        </w:p>
        <w:p w14:paraId="14B55A33" w14:textId="3CBED203" w:rsidR="007D5B28" w:rsidRDefault="008F6491">
          <w:pPr>
            <w:pStyle w:val="TOC1"/>
            <w:tabs>
              <w:tab w:val="left" w:pos="480"/>
              <w:tab w:val="right" w:leader="dot" w:pos="8783"/>
            </w:tabs>
            <w:rPr>
              <w:rFonts w:asciiTheme="minorHAnsi" w:hAnsiTheme="minorHAnsi"/>
              <w:noProof/>
              <w:sz w:val="22"/>
            </w:rPr>
          </w:pPr>
          <w:hyperlink w:anchor="_Toc26870626" w:history="1">
            <w:r w:rsidR="007D5B28" w:rsidRPr="00E27D25">
              <w:rPr>
                <w:rStyle w:val="Hyperlink"/>
                <w:noProof/>
              </w:rPr>
              <w:t>2.</w:t>
            </w:r>
            <w:r w:rsidR="007D5B28">
              <w:rPr>
                <w:rFonts w:asciiTheme="minorHAnsi" w:hAnsiTheme="minorHAnsi"/>
                <w:noProof/>
                <w:sz w:val="22"/>
              </w:rPr>
              <w:tab/>
            </w:r>
            <w:r w:rsidR="007D5B28" w:rsidRPr="00E27D25">
              <w:rPr>
                <w:rStyle w:val="Hyperlink"/>
                <w:noProof/>
              </w:rPr>
              <w:t>Analýza</w:t>
            </w:r>
            <w:r w:rsidR="007D5B28">
              <w:rPr>
                <w:noProof/>
                <w:webHidden/>
              </w:rPr>
              <w:tab/>
            </w:r>
            <w:r w:rsidR="007D5B28">
              <w:rPr>
                <w:noProof/>
                <w:webHidden/>
              </w:rPr>
              <w:fldChar w:fldCharType="begin"/>
            </w:r>
            <w:r w:rsidR="007D5B28">
              <w:rPr>
                <w:noProof/>
                <w:webHidden/>
              </w:rPr>
              <w:instrText xml:space="preserve"> PAGEREF _Toc26870626 \h </w:instrText>
            </w:r>
            <w:r w:rsidR="007D5B28">
              <w:rPr>
                <w:noProof/>
                <w:webHidden/>
              </w:rPr>
            </w:r>
            <w:r w:rsidR="007D5B28">
              <w:rPr>
                <w:noProof/>
                <w:webHidden/>
              </w:rPr>
              <w:fldChar w:fldCharType="separate"/>
            </w:r>
            <w:r w:rsidR="00A054F1">
              <w:rPr>
                <w:noProof/>
                <w:webHidden/>
              </w:rPr>
              <w:t>3</w:t>
            </w:r>
            <w:r w:rsidR="007D5B28">
              <w:rPr>
                <w:noProof/>
                <w:webHidden/>
              </w:rPr>
              <w:fldChar w:fldCharType="end"/>
            </w:r>
          </w:hyperlink>
        </w:p>
        <w:p w14:paraId="0C5220C9" w14:textId="25DCE028" w:rsidR="007D5B28" w:rsidRDefault="008F6491">
          <w:pPr>
            <w:pStyle w:val="TOC2"/>
            <w:tabs>
              <w:tab w:val="left" w:pos="880"/>
              <w:tab w:val="right" w:leader="dot" w:pos="8783"/>
            </w:tabs>
            <w:rPr>
              <w:rFonts w:asciiTheme="minorHAnsi" w:hAnsiTheme="minorHAnsi"/>
              <w:noProof/>
              <w:sz w:val="22"/>
            </w:rPr>
          </w:pPr>
          <w:hyperlink w:anchor="_Toc26870627" w:history="1">
            <w:r w:rsidR="007D5B28" w:rsidRPr="00E27D25">
              <w:rPr>
                <w:rStyle w:val="Hyperlink"/>
                <w:noProof/>
              </w:rPr>
              <w:t>2.1.</w:t>
            </w:r>
            <w:r w:rsidR="007D5B28">
              <w:rPr>
                <w:rFonts w:asciiTheme="minorHAnsi" w:hAnsiTheme="minorHAnsi"/>
                <w:noProof/>
                <w:sz w:val="22"/>
              </w:rPr>
              <w:tab/>
            </w:r>
            <w:r w:rsidR="007D5B28" w:rsidRPr="00E27D25">
              <w:rPr>
                <w:rStyle w:val="Hyperlink"/>
                <w:noProof/>
              </w:rPr>
              <w:t>Úvod do pojmov</w:t>
            </w:r>
            <w:r w:rsidR="007D5B28">
              <w:rPr>
                <w:noProof/>
                <w:webHidden/>
              </w:rPr>
              <w:tab/>
            </w:r>
            <w:r w:rsidR="007D5B28">
              <w:rPr>
                <w:noProof/>
                <w:webHidden/>
              </w:rPr>
              <w:fldChar w:fldCharType="begin"/>
            </w:r>
            <w:r w:rsidR="007D5B28">
              <w:rPr>
                <w:noProof/>
                <w:webHidden/>
              </w:rPr>
              <w:instrText xml:space="preserve"> PAGEREF _Toc26870627 \h </w:instrText>
            </w:r>
            <w:r w:rsidR="007D5B28">
              <w:rPr>
                <w:noProof/>
                <w:webHidden/>
              </w:rPr>
            </w:r>
            <w:r w:rsidR="007D5B28">
              <w:rPr>
                <w:noProof/>
                <w:webHidden/>
              </w:rPr>
              <w:fldChar w:fldCharType="separate"/>
            </w:r>
            <w:r w:rsidR="00A054F1">
              <w:rPr>
                <w:noProof/>
                <w:webHidden/>
              </w:rPr>
              <w:t>3</w:t>
            </w:r>
            <w:r w:rsidR="007D5B28">
              <w:rPr>
                <w:noProof/>
                <w:webHidden/>
              </w:rPr>
              <w:fldChar w:fldCharType="end"/>
            </w:r>
          </w:hyperlink>
        </w:p>
        <w:p w14:paraId="45C072B8" w14:textId="265702A3" w:rsidR="007D5B28" w:rsidRDefault="008F6491">
          <w:pPr>
            <w:pStyle w:val="TOC2"/>
            <w:tabs>
              <w:tab w:val="left" w:pos="880"/>
              <w:tab w:val="right" w:leader="dot" w:pos="8783"/>
            </w:tabs>
            <w:rPr>
              <w:rFonts w:asciiTheme="minorHAnsi" w:hAnsiTheme="minorHAnsi"/>
              <w:noProof/>
              <w:sz w:val="22"/>
            </w:rPr>
          </w:pPr>
          <w:hyperlink w:anchor="_Toc26870628" w:history="1">
            <w:r w:rsidR="007D5B28" w:rsidRPr="00E27D25">
              <w:rPr>
                <w:rStyle w:val="Hyperlink"/>
                <w:noProof/>
              </w:rPr>
              <w:t>2.2.</w:t>
            </w:r>
            <w:r w:rsidR="007D5B28">
              <w:rPr>
                <w:rFonts w:asciiTheme="minorHAnsi" w:hAnsiTheme="minorHAnsi"/>
                <w:noProof/>
                <w:sz w:val="22"/>
              </w:rPr>
              <w:tab/>
            </w:r>
            <w:r w:rsidR="007D5B28" w:rsidRPr="00E27D25">
              <w:rPr>
                <w:rStyle w:val="Hyperlink"/>
                <w:noProof/>
              </w:rPr>
              <w:t>Príbuzné práce</w:t>
            </w:r>
            <w:r w:rsidR="007D5B28">
              <w:rPr>
                <w:noProof/>
                <w:webHidden/>
              </w:rPr>
              <w:tab/>
            </w:r>
            <w:r w:rsidR="007D5B28">
              <w:rPr>
                <w:noProof/>
                <w:webHidden/>
              </w:rPr>
              <w:fldChar w:fldCharType="begin"/>
            </w:r>
            <w:r w:rsidR="007D5B28">
              <w:rPr>
                <w:noProof/>
                <w:webHidden/>
              </w:rPr>
              <w:instrText xml:space="preserve"> PAGEREF _Toc26870628 \h </w:instrText>
            </w:r>
            <w:r w:rsidR="007D5B28">
              <w:rPr>
                <w:noProof/>
                <w:webHidden/>
              </w:rPr>
            </w:r>
            <w:r w:rsidR="007D5B28">
              <w:rPr>
                <w:noProof/>
                <w:webHidden/>
              </w:rPr>
              <w:fldChar w:fldCharType="separate"/>
            </w:r>
            <w:r w:rsidR="00A054F1">
              <w:rPr>
                <w:noProof/>
                <w:webHidden/>
              </w:rPr>
              <w:t>5</w:t>
            </w:r>
            <w:r w:rsidR="007D5B28">
              <w:rPr>
                <w:noProof/>
                <w:webHidden/>
              </w:rPr>
              <w:fldChar w:fldCharType="end"/>
            </w:r>
          </w:hyperlink>
        </w:p>
        <w:p w14:paraId="02FDE36D" w14:textId="52C0A0D9" w:rsidR="007D5B28" w:rsidRDefault="008F6491">
          <w:pPr>
            <w:pStyle w:val="TOC3"/>
            <w:tabs>
              <w:tab w:val="left" w:pos="1320"/>
              <w:tab w:val="right" w:leader="dot" w:pos="8783"/>
            </w:tabs>
            <w:rPr>
              <w:rFonts w:asciiTheme="minorHAnsi" w:hAnsiTheme="minorHAnsi"/>
              <w:noProof/>
              <w:sz w:val="22"/>
            </w:rPr>
          </w:pPr>
          <w:hyperlink w:anchor="_Toc26870629" w:history="1">
            <w:r w:rsidR="007D5B28" w:rsidRPr="00E27D25">
              <w:rPr>
                <w:rStyle w:val="Hyperlink"/>
                <w:noProof/>
              </w:rPr>
              <w:t>2.2.1.</w:t>
            </w:r>
            <w:r w:rsidR="007D5B28">
              <w:rPr>
                <w:rFonts w:asciiTheme="minorHAnsi" w:hAnsiTheme="minorHAnsi"/>
                <w:noProof/>
                <w:sz w:val="22"/>
              </w:rPr>
              <w:tab/>
            </w:r>
            <w:r w:rsidR="007D5B28" w:rsidRPr="00E27D25">
              <w:rPr>
                <w:rStyle w:val="Hyperlink"/>
                <w:noProof/>
              </w:rPr>
              <w:t>Historické dáta</w:t>
            </w:r>
            <w:r w:rsidR="007D5B28">
              <w:rPr>
                <w:noProof/>
                <w:webHidden/>
              </w:rPr>
              <w:tab/>
            </w:r>
            <w:r w:rsidR="007D5B28">
              <w:rPr>
                <w:noProof/>
                <w:webHidden/>
              </w:rPr>
              <w:fldChar w:fldCharType="begin"/>
            </w:r>
            <w:r w:rsidR="007D5B28">
              <w:rPr>
                <w:noProof/>
                <w:webHidden/>
              </w:rPr>
              <w:instrText xml:space="preserve"> PAGEREF _Toc26870629 \h </w:instrText>
            </w:r>
            <w:r w:rsidR="007D5B28">
              <w:rPr>
                <w:noProof/>
                <w:webHidden/>
              </w:rPr>
            </w:r>
            <w:r w:rsidR="007D5B28">
              <w:rPr>
                <w:noProof/>
                <w:webHidden/>
              </w:rPr>
              <w:fldChar w:fldCharType="separate"/>
            </w:r>
            <w:r w:rsidR="00A054F1">
              <w:rPr>
                <w:noProof/>
                <w:webHidden/>
              </w:rPr>
              <w:t>5</w:t>
            </w:r>
            <w:r w:rsidR="007D5B28">
              <w:rPr>
                <w:noProof/>
                <w:webHidden/>
              </w:rPr>
              <w:fldChar w:fldCharType="end"/>
            </w:r>
          </w:hyperlink>
        </w:p>
        <w:p w14:paraId="610A7342" w14:textId="44F66989" w:rsidR="007D5B28" w:rsidRDefault="008F6491">
          <w:pPr>
            <w:pStyle w:val="TOC3"/>
            <w:tabs>
              <w:tab w:val="left" w:pos="1320"/>
              <w:tab w:val="right" w:leader="dot" w:pos="8783"/>
            </w:tabs>
            <w:rPr>
              <w:rFonts w:asciiTheme="minorHAnsi" w:hAnsiTheme="minorHAnsi"/>
              <w:noProof/>
              <w:sz w:val="22"/>
            </w:rPr>
          </w:pPr>
          <w:hyperlink w:anchor="_Toc26870630" w:history="1">
            <w:r w:rsidR="007D5B28" w:rsidRPr="00E27D25">
              <w:rPr>
                <w:rStyle w:val="Hyperlink"/>
                <w:noProof/>
              </w:rPr>
              <w:t>2.2.2.</w:t>
            </w:r>
            <w:r w:rsidR="007D5B28">
              <w:rPr>
                <w:rFonts w:asciiTheme="minorHAnsi" w:hAnsiTheme="minorHAnsi"/>
                <w:noProof/>
                <w:sz w:val="22"/>
              </w:rPr>
              <w:tab/>
            </w:r>
            <w:r w:rsidR="007D5B28" w:rsidRPr="00E27D25">
              <w:rPr>
                <w:rStyle w:val="Hyperlink"/>
                <w:noProof/>
              </w:rPr>
              <w:t>Trendy vo vyhľadávaní</w:t>
            </w:r>
            <w:r w:rsidR="007D5B28">
              <w:rPr>
                <w:noProof/>
                <w:webHidden/>
              </w:rPr>
              <w:tab/>
            </w:r>
            <w:r w:rsidR="007D5B28">
              <w:rPr>
                <w:noProof/>
                <w:webHidden/>
              </w:rPr>
              <w:fldChar w:fldCharType="begin"/>
            </w:r>
            <w:r w:rsidR="007D5B28">
              <w:rPr>
                <w:noProof/>
                <w:webHidden/>
              </w:rPr>
              <w:instrText xml:space="preserve"> PAGEREF _Toc26870630 \h </w:instrText>
            </w:r>
            <w:r w:rsidR="007D5B28">
              <w:rPr>
                <w:noProof/>
                <w:webHidden/>
              </w:rPr>
            </w:r>
            <w:r w:rsidR="007D5B28">
              <w:rPr>
                <w:noProof/>
                <w:webHidden/>
              </w:rPr>
              <w:fldChar w:fldCharType="separate"/>
            </w:r>
            <w:r w:rsidR="00A054F1">
              <w:rPr>
                <w:noProof/>
                <w:webHidden/>
              </w:rPr>
              <w:t>9</w:t>
            </w:r>
            <w:r w:rsidR="007D5B28">
              <w:rPr>
                <w:noProof/>
                <w:webHidden/>
              </w:rPr>
              <w:fldChar w:fldCharType="end"/>
            </w:r>
          </w:hyperlink>
        </w:p>
        <w:p w14:paraId="68F4A0B0" w14:textId="5531831D" w:rsidR="007D5B28" w:rsidRDefault="008F6491">
          <w:pPr>
            <w:pStyle w:val="TOC3"/>
            <w:tabs>
              <w:tab w:val="left" w:pos="1320"/>
              <w:tab w:val="right" w:leader="dot" w:pos="8783"/>
            </w:tabs>
            <w:rPr>
              <w:rFonts w:asciiTheme="minorHAnsi" w:hAnsiTheme="minorHAnsi"/>
              <w:noProof/>
              <w:sz w:val="22"/>
            </w:rPr>
          </w:pPr>
          <w:hyperlink w:anchor="_Toc26870631" w:history="1">
            <w:r w:rsidR="007D5B28" w:rsidRPr="00E27D25">
              <w:rPr>
                <w:rStyle w:val="Hyperlink"/>
                <w:noProof/>
              </w:rPr>
              <w:t>2.2.3.</w:t>
            </w:r>
            <w:r w:rsidR="007D5B28">
              <w:rPr>
                <w:rFonts w:asciiTheme="minorHAnsi" w:hAnsiTheme="minorHAnsi"/>
                <w:noProof/>
                <w:sz w:val="22"/>
              </w:rPr>
              <w:tab/>
            </w:r>
            <w:r w:rsidR="007D5B28" w:rsidRPr="00E27D25">
              <w:rPr>
                <w:rStyle w:val="Hyperlink"/>
                <w:noProof/>
              </w:rPr>
              <w:t>Sentiment</w:t>
            </w:r>
            <w:r w:rsidR="007D5B28">
              <w:rPr>
                <w:noProof/>
                <w:webHidden/>
              </w:rPr>
              <w:tab/>
            </w:r>
            <w:r w:rsidR="007D5B28">
              <w:rPr>
                <w:noProof/>
                <w:webHidden/>
              </w:rPr>
              <w:fldChar w:fldCharType="begin"/>
            </w:r>
            <w:r w:rsidR="007D5B28">
              <w:rPr>
                <w:noProof/>
                <w:webHidden/>
              </w:rPr>
              <w:instrText xml:space="preserve"> PAGEREF _Toc26870631 \h </w:instrText>
            </w:r>
            <w:r w:rsidR="007D5B28">
              <w:rPr>
                <w:noProof/>
                <w:webHidden/>
              </w:rPr>
            </w:r>
            <w:r w:rsidR="007D5B28">
              <w:rPr>
                <w:noProof/>
                <w:webHidden/>
              </w:rPr>
              <w:fldChar w:fldCharType="separate"/>
            </w:r>
            <w:r w:rsidR="00A054F1">
              <w:rPr>
                <w:noProof/>
                <w:webHidden/>
              </w:rPr>
              <w:t>11</w:t>
            </w:r>
            <w:r w:rsidR="007D5B28">
              <w:rPr>
                <w:noProof/>
                <w:webHidden/>
              </w:rPr>
              <w:fldChar w:fldCharType="end"/>
            </w:r>
          </w:hyperlink>
        </w:p>
        <w:p w14:paraId="0BC57E7F" w14:textId="30738A79" w:rsidR="007D5B28" w:rsidRDefault="008F6491">
          <w:pPr>
            <w:pStyle w:val="TOC2"/>
            <w:tabs>
              <w:tab w:val="left" w:pos="880"/>
              <w:tab w:val="right" w:leader="dot" w:pos="8783"/>
            </w:tabs>
            <w:rPr>
              <w:rFonts w:asciiTheme="minorHAnsi" w:hAnsiTheme="minorHAnsi"/>
              <w:noProof/>
              <w:sz w:val="22"/>
            </w:rPr>
          </w:pPr>
          <w:hyperlink w:anchor="_Toc26870632" w:history="1">
            <w:r w:rsidR="007D5B28" w:rsidRPr="00E27D25">
              <w:rPr>
                <w:rStyle w:val="Hyperlink"/>
                <w:noProof/>
              </w:rPr>
              <w:t>2.3.</w:t>
            </w:r>
            <w:r w:rsidR="007D5B28">
              <w:rPr>
                <w:rFonts w:asciiTheme="minorHAnsi" w:hAnsiTheme="minorHAnsi"/>
                <w:noProof/>
                <w:sz w:val="22"/>
              </w:rPr>
              <w:tab/>
            </w:r>
            <w:r w:rsidR="007D5B28" w:rsidRPr="00E27D25">
              <w:rPr>
                <w:rStyle w:val="Hyperlink"/>
                <w:noProof/>
              </w:rPr>
              <w:t>Prehľad výsledkov príbuzných prác</w:t>
            </w:r>
            <w:r w:rsidR="007D5B28">
              <w:rPr>
                <w:noProof/>
                <w:webHidden/>
              </w:rPr>
              <w:tab/>
            </w:r>
            <w:r w:rsidR="007D5B28">
              <w:rPr>
                <w:noProof/>
                <w:webHidden/>
              </w:rPr>
              <w:fldChar w:fldCharType="begin"/>
            </w:r>
            <w:r w:rsidR="007D5B28">
              <w:rPr>
                <w:noProof/>
                <w:webHidden/>
              </w:rPr>
              <w:instrText xml:space="preserve"> PAGEREF _Toc26870632 \h </w:instrText>
            </w:r>
            <w:r w:rsidR="007D5B28">
              <w:rPr>
                <w:noProof/>
                <w:webHidden/>
              </w:rPr>
            </w:r>
            <w:r w:rsidR="007D5B28">
              <w:rPr>
                <w:noProof/>
                <w:webHidden/>
              </w:rPr>
              <w:fldChar w:fldCharType="separate"/>
            </w:r>
            <w:r w:rsidR="00A054F1">
              <w:rPr>
                <w:noProof/>
                <w:webHidden/>
              </w:rPr>
              <w:t>13</w:t>
            </w:r>
            <w:r w:rsidR="007D5B28">
              <w:rPr>
                <w:noProof/>
                <w:webHidden/>
              </w:rPr>
              <w:fldChar w:fldCharType="end"/>
            </w:r>
          </w:hyperlink>
        </w:p>
        <w:p w14:paraId="32927999" w14:textId="5BA13448" w:rsidR="007D5B28" w:rsidRDefault="008F6491">
          <w:pPr>
            <w:pStyle w:val="TOC2"/>
            <w:tabs>
              <w:tab w:val="left" w:pos="880"/>
              <w:tab w:val="right" w:leader="dot" w:pos="8783"/>
            </w:tabs>
            <w:rPr>
              <w:rFonts w:asciiTheme="minorHAnsi" w:hAnsiTheme="minorHAnsi"/>
              <w:noProof/>
              <w:sz w:val="22"/>
            </w:rPr>
          </w:pPr>
          <w:hyperlink w:anchor="_Toc26870633" w:history="1">
            <w:r w:rsidR="007D5B28" w:rsidRPr="00E27D25">
              <w:rPr>
                <w:rStyle w:val="Hyperlink"/>
                <w:noProof/>
              </w:rPr>
              <w:t>2.4.</w:t>
            </w:r>
            <w:r w:rsidR="007D5B28">
              <w:rPr>
                <w:rFonts w:asciiTheme="minorHAnsi" w:hAnsiTheme="minorHAnsi"/>
                <w:noProof/>
                <w:sz w:val="22"/>
              </w:rPr>
              <w:tab/>
            </w:r>
            <w:r w:rsidR="007D5B28" w:rsidRPr="00E27D25">
              <w:rPr>
                <w:rStyle w:val="Hyperlink"/>
                <w:noProof/>
              </w:rPr>
              <w:t>Použité metódy</w:t>
            </w:r>
            <w:r w:rsidR="007D5B28">
              <w:rPr>
                <w:noProof/>
                <w:webHidden/>
              </w:rPr>
              <w:tab/>
            </w:r>
            <w:r w:rsidR="007D5B28">
              <w:rPr>
                <w:noProof/>
                <w:webHidden/>
              </w:rPr>
              <w:fldChar w:fldCharType="begin"/>
            </w:r>
            <w:r w:rsidR="007D5B28">
              <w:rPr>
                <w:noProof/>
                <w:webHidden/>
              </w:rPr>
              <w:instrText xml:space="preserve"> PAGEREF _Toc26870633 \h </w:instrText>
            </w:r>
            <w:r w:rsidR="007D5B28">
              <w:rPr>
                <w:noProof/>
                <w:webHidden/>
              </w:rPr>
            </w:r>
            <w:r w:rsidR="007D5B28">
              <w:rPr>
                <w:noProof/>
                <w:webHidden/>
              </w:rPr>
              <w:fldChar w:fldCharType="separate"/>
            </w:r>
            <w:r w:rsidR="00A054F1">
              <w:rPr>
                <w:noProof/>
                <w:webHidden/>
              </w:rPr>
              <w:t>14</w:t>
            </w:r>
            <w:r w:rsidR="007D5B28">
              <w:rPr>
                <w:noProof/>
                <w:webHidden/>
              </w:rPr>
              <w:fldChar w:fldCharType="end"/>
            </w:r>
          </w:hyperlink>
        </w:p>
        <w:p w14:paraId="384FA38C" w14:textId="373304D3" w:rsidR="007D5B28" w:rsidRDefault="008F6491">
          <w:pPr>
            <w:pStyle w:val="TOC3"/>
            <w:tabs>
              <w:tab w:val="left" w:pos="1320"/>
              <w:tab w:val="right" w:leader="dot" w:pos="8783"/>
            </w:tabs>
            <w:rPr>
              <w:rFonts w:asciiTheme="minorHAnsi" w:hAnsiTheme="minorHAnsi"/>
              <w:noProof/>
              <w:sz w:val="22"/>
            </w:rPr>
          </w:pPr>
          <w:hyperlink w:anchor="_Toc26870634" w:history="1">
            <w:r w:rsidR="007D5B28" w:rsidRPr="00E27D25">
              <w:rPr>
                <w:rStyle w:val="Hyperlink"/>
                <w:noProof/>
              </w:rPr>
              <w:t>2.4.1.</w:t>
            </w:r>
            <w:r w:rsidR="007D5B28">
              <w:rPr>
                <w:rFonts w:asciiTheme="minorHAnsi" w:hAnsiTheme="minorHAnsi"/>
                <w:noProof/>
                <w:sz w:val="22"/>
              </w:rPr>
              <w:tab/>
            </w:r>
            <w:r w:rsidR="007D5B28" w:rsidRPr="00E27D25">
              <w:rPr>
                <w:rStyle w:val="Hyperlink"/>
                <w:noProof/>
              </w:rPr>
              <w:t>Strojové učenie</w:t>
            </w:r>
            <w:r w:rsidR="007D5B28">
              <w:rPr>
                <w:noProof/>
                <w:webHidden/>
              </w:rPr>
              <w:tab/>
            </w:r>
            <w:r w:rsidR="007D5B28">
              <w:rPr>
                <w:noProof/>
                <w:webHidden/>
              </w:rPr>
              <w:fldChar w:fldCharType="begin"/>
            </w:r>
            <w:r w:rsidR="007D5B28">
              <w:rPr>
                <w:noProof/>
                <w:webHidden/>
              </w:rPr>
              <w:instrText xml:space="preserve"> PAGEREF _Toc26870634 \h </w:instrText>
            </w:r>
            <w:r w:rsidR="007D5B28">
              <w:rPr>
                <w:noProof/>
                <w:webHidden/>
              </w:rPr>
            </w:r>
            <w:r w:rsidR="007D5B28">
              <w:rPr>
                <w:noProof/>
                <w:webHidden/>
              </w:rPr>
              <w:fldChar w:fldCharType="separate"/>
            </w:r>
            <w:r w:rsidR="00A054F1">
              <w:rPr>
                <w:noProof/>
                <w:webHidden/>
              </w:rPr>
              <w:t>14</w:t>
            </w:r>
            <w:r w:rsidR="007D5B28">
              <w:rPr>
                <w:noProof/>
                <w:webHidden/>
              </w:rPr>
              <w:fldChar w:fldCharType="end"/>
            </w:r>
          </w:hyperlink>
        </w:p>
        <w:p w14:paraId="6241F7D7" w14:textId="10DA324B" w:rsidR="007D5B28" w:rsidRDefault="008F6491">
          <w:pPr>
            <w:pStyle w:val="TOC3"/>
            <w:tabs>
              <w:tab w:val="left" w:pos="1320"/>
              <w:tab w:val="right" w:leader="dot" w:pos="8783"/>
            </w:tabs>
            <w:rPr>
              <w:rFonts w:asciiTheme="minorHAnsi" w:hAnsiTheme="minorHAnsi"/>
              <w:noProof/>
              <w:sz w:val="22"/>
            </w:rPr>
          </w:pPr>
          <w:hyperlink w:anchor="_Toc26870635" w:history="1">
            <w:r w:rsidR="007D5B28" w:rsidRPr="00E27D25">
              <w:rPr>
                <w:rStyle w:val="Hyperlink"/>
                <w:noProof/>
              </w:rPr>
              <w:t>2.4.2.</w:t>
            </w:r>
            <w:r w:rsidR="007D5B28">
              <w:rPr>
                <w:rFonts w:asciiTheme="minorHAnsi" w:hAnsiTheme="minorHAnsi"/>
                <w:noProof/>
                <w:sz w:val="22"/>
              </w:rPr>
              <w:tab/>
            </w:r>
            <w:r w:rsidR="007D5B28" w:rsidRPr="00E27D25">
              <w:rPr>
                <w:rStyle w:val="Hyperlink"/>
                <w:noProof/>
              </w:rPr>
              <w:t>Neurónové siete</w:t>
            </w:r>
            <w:r w:rsidR="007D5B28">
              <w:rPr>
                <w:noProof/>
                <w:webHidden/>
              </w:rPr>
              <w:tab/>
            </w:r>
            <w:r w:rsidR="007D5B28">
              <w:rPr>
                <w:noProof/>
                <w:webHidden/>
              </w:rPr>
              <w:fldChar w:fldCharType="begin"/>
            </w:r>
            <w:r w:rsidR="007D5B28">
              <w:rPr>
                <w:noProof/>
                <w:webHidden/>
              </w:rPr>
              <w:instrText xml:space="preserve"> PAGEREF _Toc26870635 \h </w:instrText>
            </w:r>
            <w:r w:rsidR="007D5B28">
              <w:rPr>
                <w:noProof/>
                <w:webHidden/>
              </w:rPr>
            </w:r>
            <w:r w:rsidR="007D5B28">
              <w:rPr>
                <w:noProof/>
                <w:webHidden/>
              </w:rPr>
              <w:fldChar w:fldCharType="separate"/>
            </w:r>
            <w:r w:rsidR="00A054F1">
              <w:rPr>
                <w:noProof/>
                <w:webHidden/>
              </w:rPr>
              <w:t>16</w:t>
            </w:r>
            <w:r w:rsidR="007D5B28">
              <w:rPr>
                <w:noProof/>
                <w:webHidden/>
              </w:rPr>
              <w:fldChar w:fldCharType="end"/>
            </w:r>
          </w:hyperlink>
        </w:p>
        <w:p w14:paraId="17CDE5F9" w14:textId="22BB659A" w:rsidR="007D5B28" w:rsidRDefault="008F6491">
          <w:pPr>
            <w:pStyle w:val="TOC3"/>
            <w:tabs>
              <w:tab w:val="left" w:pos="1320"/>
              <w:tab w:val="right" w:leader="dot" w:pos="8783"/>
            </w:tabs>
            <w:rPr>
              <w:rFonts w:asciiTheme="minorHAnsi" w:hAnsiTheme="minorHAnsi"/>
              <w:noProof/>
              <w:sz w:val="22"/>
            </w:rPr>
          </w:pPr>
          <w:hyperlink w:anchor="_Toc26870636" w:history="1">
            <w:r w:rsidR="007D5B28" w:rsidRPr="00E27D25">
              <w:rPr>
                <w:rStyle w:val="Hyperlink"/>
                <w:noProof/>
              </w:rPr>
              <w:t>2.4.3.</w:t>
            </w:r>
            <w:r w:rsidR="007D5B28">
              <w:rPr>
                <w:rFonts w:asciiTheme="minorHAnsi" w:hAnsiTheme="minorHAnsi"/>
                <w:noProof/>
                <w:sz w:val="22"/>
              </w:rPr>
              <w:tab/>
            </w:r>
            <w:r w:rsidR="007D5B28" w:rsidRPr="00E27D25">
              <w:rPr>
                <w:rStyle w:val="Hyperlink"/>
                <w:noProof/>
              </w:rPr>
              <w:t>Štatistické modely</w:t>
            </w:r>
            <w:r w:rsidR="007D5B28">
              <w:rPr>
                <w:noProof/>
                <w:webHidden/>
              </w:rPr>
              <w:tab/>
            </w:r>
            <w:r w:rsidR="007D5B28">
              <w:rPr>
                <w:noProof/>
                <w:webHidden/>
              </w:rPr>
              <w:fldChar w:fldCharType="begin"/>
            </w:r>
            <w:r w:rsidR="007D5B28">
              <w:rPr>
                <w:noProof/>
                <w:webHidden/>
              </w:rPr>
              <w:instrText xml:space="preserve"> PAGEREF _Toc26870636 \h </w:instrText>
            </w:r>
            <w:r w:rsidR="007D5B28">
              <w:rPr>
                <w:noProof/>
                <w:webHidden/>
              </w:rPr>
            </w:r>
            <w:r w:rsidR="007D5B28">
              <w:rPr>
                <w:noProof/>
                <w:webHidden/>
              </w:rPr>
              <w:fldChar w:fldCharType="separate"/>
            </w:r>
            <w:r w:rsidR="00A054F1">
              <w:rPr>
                <w:noProof/>
                <w:webHidden/>
              </w:rPr>
              <w:t>17</w:t>
            </w:r>
            <w:r w:rsidR="007D5B28">
              <w:rPr>
                <w:noProof/>
                <w:webHidden/>
              </w:rPr>
              <w:fldChar w:fldCharType="end"/>
            </w:r>
          </w:hyperlink>
        </w:p>
        <w:p w14:paraId="50FC4664" w14:textId="4419ADB6" w:rsidR="007D5B28" w:rsidRDefault="008F6491">
          <w:pPr>
            <w:pStyle w:val="TOC2"/>
            <w:tabs>
              <w:tab w:val="left" w:pos="880"/>
              <w:tab w:val="right" w:leader="dot" w:pos="8783"/>
            </w:tabs>
            <w:rPr>
              <w:rFonts w:asciiTheme="minorHAnsi" w:hAnsiTheme="minorHAnsi"/>
              <w:noProof/>
              <w:sz w:val="22"/>
            </w:rPr>
          </w:pPr>
          <w:hyperlink w:anchor="_Toc26870637" w:history="1">
            <w:r w:rsidR="007D5B28" w:rsidRPr="00E27D25">
              <w:rPr>
                <w:rStyle w:val="Hyperlink"/>
                <w:noProof/>
              </w:rPr>
              <w:t>2.5.</w:t>
            </w:r>
            <w:r w:rsidR="007D5B28">
              <w:rPr>
                <w:rFonts w:asciiTheme="minorHAnsi" w:hAnsiTheme="minorHAnsi"/>
                <w:noProof/>
                <w:sz w:val="22"/>
              </w:rPr>
              <w:tab/>
            </w:r>
            <w:r w:rsidR="007D5B28" w:rsidRPr="00E27D25">
              <w:rPr>
                <w:rStyle w:val="Hyperlink"/>
                <w:noProof/>
              </w:rPr>
              <w:t>Zber dát</w:t>
            </w:r>
            <w:r w:rsidR="007D5B28">
              <w:rPr>
                <w:noProof/>
                <w:webHidden/>
              </w:rPr>
              <w:tab/>
            </w:r>
            <w:r w:rsidR="007D5B28">
              <w:rPr>
                <w:noProof/>
                <w:webHidden/>
              </w:rPr>
              <w:fldChar w:fldCharType="begin"/>
            </w:r>
            <w:r w:rsidR="007D5B28">
              <w:rPr>
                <w:noProof/>
                <w:webHidden/>
              </w:rPr>
              <w:instrText xml:space="preserve"> PAGEREF _Toc26870637 \h </w:instrText>
            </w:r>
            <w:r w:rsidR="007D5B28">
              <w:rPr>
                <w:noProof/>
                <w:webHidden/>
              </w:rPr>
            </w:r>
            <w:r w:rsidR="007D5B28">
              <w:rPr>
                <w:noProof/>
                <w:webHidden/>
              </w:rPr>
              <w:fldChar w:fldCharType="separate"/>
            </w:r>
            <w:r w:rsidR="00A054F1">
              <w:rPr>
                <w:noProof/>
                <w:webHidden/>
              </w:rPr>
              <w:t>18</w:t>
            </w:r>
            <w:r w:rsidR="007D5B28">
              <w:rPr>
                <w:noProof/>
                <w:webHidden/>
              </w:rPr>
              <w:fldChar w:fldCharType="end"/>
            </w:r>
          </w:hyperlink>
        </w:p>
        <w:p w14:paraId="7925485C" w14:textId="6DE1996E" w:rsidR="007D5B28" w:rsidRDefault="008F6491">
          <w:pPr>
            <w:pStyle w:val="TOC1"/>
            <w:tabs>
              <w:tab w:val="left" w:pos="480"/>
              <w:tab w:val="right" w:leader="dot" w:pos="8783"/>
            </w:tabs>
            <w:rPr>
              <w:rFonts w:asciiTheme="minorHAnsi" w:hAnsiTheme="minorHAnsi"/>
              <w:noProof/>
              <w:sz w:val="22"/>
            </w:rPr>
          </w:pPr>
          <w:hyperlink w:anchor="_Toc26870638" w:history="1">
            <w:r w:rsidR="007D5B28" w:rsidRPr="00E27D25">
              <w:rPr>
                <w:rStyle w:val="Hyperlink"/>
                <w:noProof/>
              </w:rPr>
              <w:t>3.</w:t>
            </w:r>
            <w:r w:rsidR="007D5B28">
              <w:rPr>
                <w:rFonts w:asciiTheme="minorHAnsi" w:hAnsiTheme="minorHAnsi"/>
                <w:noProof/>
                <w:sz w:val="22"/>
              </w:rPr>
              <w:tab/>
            </w:r>
            <w:r w:rsidR="007D5B28" w:rsidRPr="00E27D25">
              <w:rPr>
                <w:rStyle w:val="Hyperlink"/>
                <w:noProof/>
              </w:rPr>
              <w:t>Zhrnutie analýzy</w:t>
            </w:r>
            <w:r w:rsidR="007D5B28">
              <w:rPr>
                <w:noProof/>
                <w:webHidden/>
              </w:rPr>
              <w:tab/>
            </w:r>
            <w:r w:rsidR="007D5B28">
              <w:rPr>
                <w:noProof/>
                <w:webHidden/>
              </w:rPr>
              <w:fldChar w:fldCharType="begin"/>
            </w:r>
            <w:r w:rsidR="007D5B28">
              <w:rPr>
                <w:noProof/>
                <w:webHidden/>
              </w:rPr>
              <w:instrText xml:space="preserve"> PAGEREF _Toc26870638 \h </w:instrText>
            </w:r>
            <w:r w:rsidR="007D5B28">
              <w:rPr>
                <w:noProof/>
                <w:webHidden/>
              </w:rPr>
            </w:r>
            <w:r w:rsidR="007D5B28">
              <w:rPr>
                <w:noProof/>
                <w:webHidden/>
              </w:rPr>
              <w:fldChar w:fldCharType="separate"/>
            </w:r>
            <w:r w:rsidR="00A054F1">
              <w:rPr>
                <w:noProof/>
                <w:webHidden/>
              </w:rPr>
              <w:t>19</w:t>
            </w:r>
            <w:r w:rsidR="007D5B28">
              <w:rPr>
                <w:noProof/>
                <w:webHidden/>
              </w:rPr>
              <w:fldChar w:fldCharType="end"/>
            </w:r>
          </w:hyperlink>
        </w:p>
        <w:p w14:paraId="2655F00D" w14:textId="501F0BD1" w:rsidR="007D5B28" w:rsidRDefault="008F6491">
          <w:pPr>
            <w:pStyle w:val="TOC1"/>
            <w:tabs>
              <w:tab w:val="left" w:pos="480"/>
              <w:tab w:val="right" w:leader="dot" w:pos="8783"/>
            </w:tabs>
            <w:rPr>
              <w:rFonts w:asciiTheme="minorHAnsi" w:hAnsiTheme="minorHAnsi"/>
              <w:noProof/>
              <w:sz w:val="22"/>
            </w:rPr>
          </w:pPr>
          <w:hyperlink w:anchor="_Toc26870639" w:history="1">
            <w:r w:rsidR="007D5B28" w:rsidRPr="00E27D25">
              <w:rPr>
                <w:rStyle w:val="Hyperlink"/>
                <w:noProof/>
              </w:rPr>
              <w:t>4.</w:t>
            </w:r>
            <w:r w:rsidR="007D5B28">
              <w:rPr>
                <w:rFonts w:asciiTheme="minorHAnsi" w:hAnsiTheme="minorHAnsi"/>
                <w:noProof/>
                <w:sz w:val="22"/>
              </w:rPr>
              <w:tab/>
            </w:r>
            <w:r w:rsidR="007D5B28" w:rsidRPr="00E27D25">
              <w:rPr>
                <w:rStyle w:val="Hyperlink"/>
                <w:noProof/>
              </w:rPr>
              <w:t>Opis riešenia</w:t>
            </w:r>
            <w:r w:rsidR="007D5B28">
              <w:rPr>
                <w:noProof/>
                <w:webHidden/>
              </w:rPr>
              <w:tab/>
            </w:r>
            <w:r w:rsidR="007D5B28">
              <w:rPr>
                <w:noProof/>
                <w:webHidden/>
              </w:rPr>
              <w:fldChar w:fldCharType="begin"/>
            </w:r>
            <w:r w:rsidR="007D5B28">
              <w:rPr>
                <w:noProof/>
                <w:webHidden/>
              </w:rPr>
              <w:instrText xml:space="preserve"> PAGEREF _Toc26870639 \h </w:instrText>
            </w:r>
            <w:r w:rsidR="007D5B28">
              <w:rPr>
                <w:noProof/>
                <w:webHidden/>
              </w:rPr>
            </w:r>
            <w:r w:rsidR="007D5B28">
              <w:rPr>
                <w:noProof/>
                <w:webHidden/>
              </w:rPr>
              <w:fldChar w:fldCharType="separate"/>
            </w:r>
            <w:r w:rsidR="00A054F1">
              <w:rPr>
                <w:noProof/>
                <w:webHidden/>
              </w:rPr>
              <w:t>21</w:t>
            </w:r>
            <w:r w:rsidR="007D5B28">
              <w:rPr>
                <w:noProof/>
                <w:webHidden/>
              </w:rPr>
              <w:fldChar w:fldCharType="end"/>
            </w:r>
          </w:hyperlink>
        </w:p>
        <w:p w14:paraId="49E6FBAA" w14:textId="0F367F7B" w:rsidR="007D5B28" w:rsidRDefault="008F6491">
          <w:pPr>
            <w:pStyle w:val="TOC2"/>
            <w:tabs>
              <w:tab w:val="left" w:pos="880"/>
              <w:tab w:val="right" w:leader="dot" w:pos="8783"/>
            </w:tabs>
            <w:rPr>
              <w:rFonts w:asciiTheme="minorHAnsi" w:hAnsiTheme="minorHAnsi"/>
              <w:noProof/>
              <w:sz w:val="22"/>
            </w:rPr>
          </w:pPr>
          <w:hyperlink w:anchor="_Toc26870644" w:history="1">
            <w:r w:rsidR="007D5B28" w:rsidRPr="00E27D25">
              <w:rPr>
                <w:rStyle w:val="Hyperlink"/>
                <w:noProof/>
              </w:rPr>
              <w:t>4.1.</w:t>
            </w:r>
            <w:r w:rsidR="007D5B28">
              <w:rPr>
                <w:rFonts w:asciiTheme="minorHAnsi" w:hAnsiTheme="minorHAnsi"/>
                <w:noProof/>
                <w:sz w:val="22"/>
              </w:rPr>
              <w:tab/>
            </w:r>
            <w:r w:rsidR="007D5B28" w:rsidRPr="00E27D25">
              <w:rPr>
                <w:rStyle w:val="Hyperlink"/>
                <w:noProof/>
              </w:rPr>
              <w:t>Časové rady a nimi definované problémy</w:t>
            </w:r>
            <w:r w:rsidR="007D5B28">
              <w:rPr>
                <w:noProof/>
                <w:webHidden/>
              </w:rPr>
              <w:tab/>
            </w:r>
            <w:r w:rsidR="007D5B28">
              <w:rPr>
                <w:noProof/>
                <w:webHidden/>
              </w:rPr>
              <w:fldChar w:fldCharType="begin"/>
            </w:r>
            <w:r w:rsidR="007D5B28">
              <w:rPr>
                <w:noProof/>
                <w:webHidden/>
              </w:rPr>
              <w:instrText xml:space="preserve"> PAGEREF _Toc26870644 \h </w:instrText>
            </w:r>
            <w:r w:rsidR="007D5B28">
              <w:rPr>
                <w:noProof/>
                <w:webHidden/>
              </w:rPr>
            </w:r>
            <w:r w:rsidR="007D5B28">
              <w:rPr>
                <w:noProof/>
                <w:webHidden/>
              </w:rPr>
              <w:fldChar w:fldCharType="separate"/>
            </w:r>
            <w:r w:rsidR="00A054F1">
              <w:rPr>
                <w:noProof/>
                <w:webHidden/>
              </w:rPr>
              <w:t>21</w:t>
            </w:r>
            <w:r w:rsidR="007D5B28">
              <w:rPr>
                <w:noProof/>
                <w:webHidden/>
              </w:rPr>
              <w:fldChar w:fldCharType="end"/>
            </w:r>
          </w:hyperlink>
        </w:p>
        <w:p w14:paraId="3D517389" w14:textId="0134DC01" w:rsidR="007D5B28" w:rsidRDefault="008F6491">
          <w:pPr>
            <w:pStyle w:val="TOC3"/>
            <w:tabs>
              <w:tab w:val="left" w:pos="1320"/>
              <w:tab w:val="right" w:leader="dot" w:pos="8783"/>
            </w:tabs>
            <w:rPr>
              <w:rFonts w:asciiTheme="minorHAnsi" w:hAnsiTheme="minorHAnsi"/>
              <w:noProof/>
              <w:sz w:val="22"/>
            </w:rPr>
          </w:pPr>
          <w:hyperlink w:anchor="_Toc26870645" w:history="1">
            <w:r w:rsidR="007D5B28" w:rsidRPr="00E27D25">
              <w:rPr>
                <w:rStyle w:val="Hyperlink"/>
                <w:noProof/>
              </w:rPr>
              <w:t>4.1.1.</w:t>
            </w:r>
            <w:r w:rsidR="007D5B28">
              <w:rPr>
                <w:rFonts w:asciiTheme="minorHAnsi" w:hAnsiTheme="minorHAnsi"/>
                <w:noProof/>
                <w:sz w:val="22"/>
              </w:rPr>
              <w:tab/>
            </w:r>
            <w:r w:rsidR="007D5B28" w:rsidRPr="00E27D25">
              <w:rPr>
                <w:rStyle w:val="Hyperlink"/>
                <w:noProof/>
              </w:rPr>
              <w:t>Problém multikolinearity</w:t>
            </w:r>
            <w:r w:rsidR="007D5B28">
              <w:rPr>
                <w:noProof/>
                <w:webHidden/>
              </w:rPr>
              <w:tab/>
            </w:r>
            <w:r w:rsidR="007D5B28">
              <w:rPr>
                <w:noProof/>
                <w:webHidden/>
              </w:rPr>
              <w:fldChar w:fldCharType="begin"/>
            </w:r>
            <w:r w:rsidR="007D5B28">
              <w:rPr>
                <w:noProof/>
                <w:webHidden/>
              </w:rPr>
              <w:instrText xml:space="preserve"> PAGEREF _Toc26870645 \h </w:instrText>
            </w:r>
            <w:r w:rsidR="007D5B28">
              <w:rPr>
                <w:noProof/>
                <w:webHidden/>
              </w:rPr>
            </w:r>
            <w:r w:rsidR="007D5B28">
              <w:rPr>
                <w:noProof/>
                <w:webHidden/>
              </w:rPr>
              <w:fldChar w:fldCharType="separate"/>
            </w:r>
            <w:r w:rsidR="00A054F1">
              <w:rPr>
                <w:noProof/>
                <w:webHidden/>
              </w:rPr>
              <w:t>22</w:t>
            </w:r>
            <w:r w:rsidR="007D5B28">
              <w:rPr>
                <w:noProof/>
                <w:webHidden/>
              </w:rPr>
              <w:fldChar w:fldCharType="end"/>
            </w:r>
          </w:hyperlink>
        </w:p>
        <w:p w14:paraId="78CA333F" w14:textId="73C11D5D" w:rsidR="007D5B28" w:rsidRDefault="008F6491">
          <w:pPr>
            <w:pStyle w:val="TOC3"/>
            <w:tabs>
              <w:tab w:val="left" w:pos="1320"/>
              <w:tab w:val="right" w:leader="dot" w:pos="8783"/>
            </w:tabs>
            <w:rPr>
              <w:rFonts w:asciiTheme="minorHAnsi" w:hAnsiTheme="minorHAnsi"/>
              <w:noProof/>
              <w:sz w:val="22"/>
            </w:rPr>
          </w:pPr>
          <w:hyperlink w:anchor="_Toc26870646" w:history="1">
            <w:r w:rsidR="007D5B28" w:rsidRPr="00E27D25">
              <w:rPr>
                <w:rStyle w:val="Hyperlink"/>
                <w:noProof/>
              </w:rPr>
              <w:t>4.1.2.</w:t>
            </w:r>
            <w:r w:rsidR="007D5B28">
              <w:rPr>
                <w:rFonts w:asciiTheme="minorHAnsi" w:hAnsiTheme="minorHAnsi"/>
                <w:noProof/>
                <w:sz w:val="22"/>
              </w:rPr>
              <w:tab/>
            </w:r>
            <w:r w:rsidR="007D5B28" w:rsidRPr="00E27D25">
              <w:rPr>
                <w:rStyle w:val="Hyperlink"/>
                <w:noProof/>
              </w:rPr>
              <w:t>Problém autokorelácie</w:t>
            </w:r>
            <w:r w:rsidR="007D5B28">
              <w:rPr>
                <w:noProof/>
                <w:webHidden/>
              </w:rPr>
              <w:tab/>
            </w:r>
            <w:r w:rsidR="007D5B28">
              <w:rPr>
                <w:noProof/>
                <w:webHidden/>
              </w:rPr>
              <w:fldChar w:fldCharType="begin"/>
            </w:r>
            <w:r w:rsidR="007D5B28">
              <w:rPr>
                <w:noProof/>
                <w:webHidden/>
              </w:rPr>
              <w:instrText xml:space="preserve"> PAGEREF _Toc26870646 \h </w:instrText>
            </w:r>
            <w:r w:rsidR="007D5B28">
              <w:rPr>
                <w:noProof/>
                <w:webHidden/>
              </w:rPr>
            </w:r>
            <w:r w:rsidR="007D5B28">
              <w:rPr>
                <w:noProof/>
                <w:webHidden/>
              </w:rPr>
              <w:fldChar w:fldCharType="separate"/>
            </w:r>
            <w:r w:rsidR="00A054F1">
              <w:rPr>
                <w:noProof/>
                <w:webHidden/>
              </w:rPr>
              <w:t>22</w:t>
            </w:r>
            <w:r w:rsidR="007D5B28">
              <w:rPr>
                <w:noProof/>
                <w:webHidden/>
              </w:rPr>
              <w:fldChar w:fldCharType="end"/>
            </w:r>
          </w:hyperlink>
        </w:p>
        <w:p w14:paraId="001CE7FC" w14:textId="083F991C" w:rsidR="007D5B28" w:rsidRDefault="008F6491">
          <w:pPr>
            <w:pStyle w:val="TOC3"/>
            <w:tabs>
              <w:tab w:val="left" w:pos="1320"/>
              <w:tab w:val="right" w:leader="dot" w:pos="8783"/>
            </w:tabs>
            <w:rPr>
              <w:rFonts w:asciiTheme="minorHAnsi" w:hAnsiTheme="minorHAnsi"/>
              <w:noProof/>
              <w:sz w:val="22"/>
            </w:rPr>
          </w:pPr>
          <w:hyperlink w:anchor="_Toc26870647" w:history="1">
            <w:r w:rsidR="007D5B28" w:rsidRPr="00E27D25">
              <w:rPr>
                <w:rStyle w:val="Hyperlink"/>
                <w:noProof/>
              </w:rPr>
              <w:t>4.1.3.</w:t>
            </w:r>
            <w:r w:rsidR="007D5B28">
              <w:rPr>
                <w:rFonts w:asciiTheme="minorHAnsi" w:hAnsiTheme="minorHAnsi"/>
                <w:noProof/>
                <w:sz w:val="22"/>
              </w:rPr>
              <w:tab/>
            </w:r>
            <w:r w:rsidR="007D5B28" w:rsidRPr="00E27D25">
              <w:rPr>
                <w:rStyle w:val="Hyperlink"/>
                <w:noProof/>
              </w:rPr>
              <w:t>Problém heteroskedasticity</w:t>
            </w:r>
            <w:r w:rsidR="007D5B28">
              <w:rPr>
                <w:noProof/>
                <w:webHidden/>
              </w:rPr>
              <w:tab/>
            </w:r>
            <w:r w:rsidR="007D5B28">
              <w:rPr>
                <w:noProof/>
                <w:webHidden/>
              </w:rPr>
              <w:fldChar w:fldCharType="begin"/>
            </w:r>
            <w:r w:rsidR="007D5B28">
              <w:rPr>
                <w:noProof/>
                <w:webHidden/>
              </w:rPr>
              <w:instrText xml:space="preserve"> PAGEREF _Toc26870647 \h </w:instrText>
            </w:r>
            <w:r w:rsidR="007D5B28">
              <w:rPr>
                <w:noProof/>
                <w:webHidden/>
              </w:rPr>
            </w:r>
            <w:r w:rsidR="007D5B28">
              <w:rPr>
                <w:noProof/>
                <w:webHidden/>
              </w:rPr>
              <w:fldChar w:fldCharType="separate"/>
            </w:r>
            <w:r w:rsidR="00A054F1">
              <w:rPr>
                <w:noProof/>
                <w:webHidden/>
              </w:rPr>
              <w:t>23</w:t>
            </w:r>
            <w:r w:rsidR="007D5B28">
              <w:rPr>
                <w:noProof/>
                <w:webHidden/>
              </w:rPr>
              <w:fldChar w:fldCharType="end"/>
            </w:r>
          </w:hyperlink>
        </w:p>
        <w:p w14:paraId="6FFC57D4" w14:textId="097289BA" w:rsidR="007D5B28" w:rsidRDefault="008F6491">
          <w:pPr>
            <w:pStyle w:val="TOC2"/>
            <w:tabs>
              <w:tab w:val="left" w:pos="880"/>
              <w:tab w:val="right" w:leader="dot" w:pos="8783"/>
            </w:tabs>
            <w:rPr>
              <w:rFonts w:asciiTheme="minorHAnsi" w:hAnsiTheme="minorHAnsi"/>
              <w:noProof/>
              <w:sz w:val="22"/>
            </w:rPr>
          </w:pPr>
          <w:hyperlink w:anchor="_Toc26870648" w:history="1">
            <w:r w:rsidR="007D5B28" w:rsidRPr="00E27D25">
              <w:rPr>
                <w:rStyle w:val="Hyperlink"/>
                <w:noProof/>
              </w:rPr>
              <w:t>4.2.</w:t>
            </w:r>
            <w:r w:rsidR="007D5B28">
              <w:rPr>
                <w:rFonts w:asciiTheme="minorHAnsi" w:hAnsiTheme="minorHAnsi"/>
                <w:noProof/>
                <w:sz w:val="22"/>
              </w:rPr>
              <w:tab/>
            </w:r>
            <w:r w:rsidR="007D5B28" w:rsidRPr="00E27D25">
              <w:rPr>
                <w:rStyle w:val="Hyperlink"/>
                <w:noProof/>
              </w:rPr>
              <w:t>Dolovanie a analýza historických dát Bitcoinu</w:t>
            </w:r>
            <w:r w:rsidR="007D5B28">
              <w:rPr>
                <w:noProof/>
                <w:webHidden/>
              </w:rPr>
              <w:tab/>
            </w:r>
            <w:r w:rsidR="007D5B28">
              <w:rPr>
                <w:noProof/>
                <w:webHidden/>
              </w:rPr>
              <w:fldChar w:fldCharType="begin"/>
            </w:r>
            <w:r w:rsidR="007D5B28">
              <w:rPr>
                <w:noProof/>
                <w:webHidden/>
              </w:rPr>
              <w:instrText xml:space="preserve"> PAGEREF _Toc26870648 \h </w:instrText>
            </w:r>
            <w:r w:rsidR="007D5B28">
              <w:rPr>
                <w:noProof/>
                <w:webHidden/>
              </w:rPr>
            </w:r>
            <w:r w:rsidR="007D5B28">
              <w:rPr>
                <w:noProof/>
                <w:webHidden/>
              </w:rPr>
              <w:fldChar w:fldCharType="separate"/>
            </w:r>
            <w:r w:rsidR="00A054F1">
              <w:rPr>
                <w:noProof/>
                <w:webHidden/>
              </w:rPr>
              <w:t>24</w:t>
            </w:r>
            <w:r w:rsidR="007D5B28">
              <w:rPr>
                <w:noProof/>
                <w:webHidden/>
              </w:rPr>
              <w:fldChar w:fldCharType="end"/>
            </w:r>
          </w:hyperlink>
        </w:p>
        <w:p w14:paraId="3EC26371" w14:textId="30BBEA01" w:rsidR="007D5B28" w:rsidRDefault="008F6491">
          <w:pPr>
            <w:pStyle w:val="TOC3"/>
            <w:tabs>
              <w:tab w:val="left" w:pos="1320"/>
              <w:tab w:val="right" w:leader="dot" w:pos="8783"/>
            </w:tabs>
            <w:rPr>
              <w:rFonts w:asciiTheme="minorHAnsi" w:hAnsiTheme="minorHAnsi"/>
              <w:noProof/>
              <w:sz w:val="22"/>
            </w:rPr>
          </w:pPr>
          <w:hyperlink w:anchor="_Toc26870649" w:history="1">
            <w:r w:rsidR="007D5B28" w:rsidRPr="00E27D25">
              <w:rPr>
                <w:rStyle w:val="Hyperlink"/>
                <w:noProof/>
              </w:rPr>
              <w:t>4.2.1.</w:t>
            </w:r>
            <w:r w:rsidR="007D5B28">
              <w:rPr>
                <w:rFonts w:asciiTheme="minorHAnsi" w:hAnsiTheme="minorHAnsi"/>
                <w:noProof/>
                <w:sz w:val="22"/>
              </w:rPr>
              <w:tab/>
            </w:r>
            <w:r w:rsidR="007D5B28" w:rsidRPr="00E27D25">
              <w:rPr>
                <w:rStyle w:val="Hyperlink"/>
                <w:noProof/>
              </w:rPr>
              <w:t>Exploratívna analýza – historické dáta Bitcoinu</w:t>
            </w:r>
            <w:r w:rsidR="007D5B28">
              <w:rPr>
                <w:noProof/>
                <w:webHidden/>
              </w:rPr>
              <w:tab/>
            </w:r>
            <w:r w:rsidR="007D5B28">
              <w:rPr>
                <w:noProof/>
                <w:webHidden/>
              </w:rPr>
              <w:fldChar w:fldCharType="begin"/>
            </w:r>
            <w:r w:rsidR="007D5B28">
              <w:rPr>
                <w:noProof/>
                <w:webHidden/>
              </w:rPr>
              <w:instrText xml:space="preserve"> PAGEREF _Toc26870649 \h </w:instrText>
            </w:r>
            <w:r w:rsidR="007D5B28">
              <w:rPr>
                <w:noProof/>
                <w:webHidden/>
              </w:rPr>
            </w:r>
            <w:r w:rsidR="007D5B28">
              <w:rPr>
                <w:noProof/>
                <w:webHidden/>
              </w:rPr>
              <w:fldChar w:fldCharType="separate"/>
            </w:r>
            <w:r w:rsidR="00A054F1">
              <w:rPr>
                <w:noProof/>
                <w:webHidden/>
              </w:rPr>
              <w:t>25</w:t>
            </w:r>
            <w:r w:rsidR="007D5B28">
              <w:rPr>
                <w:noProof/>
                <w:webHidden/>
              </w:rPr>
              <w:fldChar w:fldCharType="end"/>
            </w:r>
          </w:hyperlink>
        </w:p>
        <w:p w14:paraId="426DBED7" w14:textId="721776B0" w:rsidR="007D5B28" w:rsidRDefault="008F6491">
          <w:pPr>
            <w:pStyle w:val="TOC2"/>
            <w:tabs>
              <w:tab w:val="left" w:pos="880"/>
              <w:tab w:val="right" w:leader="dot" w:pos="8783"/>
            </w:tabs>
            <w:rPr>
              <w:rFonts w:asciiTheme="minorHAnsi" w:hAnsiTheme="minorHAnsi"/>
              <w:noProof/>
              <w:sz w:val="22"/>
            </w:rPr>
          </w:pPr>
          <w:hyperlink w:anchor="_Toc26870650" w:history="1">
            <w:r w:rsidR="007D5B28" w:rsidRPr="00E27D25">
              <w:rPr>
                <w:rStyle w:val="Hyperlink"/>
                <w:noProof/>
              </w:rPr>
              <w:t>4.3.</w:t>
            </w:r>
            <w:r w:rsidR="007D5B28">
              <w:rPr>
                <w:rFonts w:asciiTheme="minorHAnsi" w:hAnsiTheme="minorHAnsi"/>
                <w:noProof/>
                <w:sz w:val="22"/>
              </w:rPr>
              <w:tab/>
            </w:r>
            <w:r w:rsidR="007D5B28" w:rsidRPr="00E27D25">
              <w:rPr>
                <w:rStyle w:val="Hyperlink"/>
                <w:noProof/>
              </w:rPr>
              <w:t>Dolovanie a analýza dát trhu kryptomien</w:t>
            </w:r>
            <w:r w:rsidR="007D5B28">
              <w:rPr>
                <w:noProof/>
                <w:webHidden/>
              </w:rPr>
              <w:tab/>
            </w:r>
            <w:r w:rsidR="007D5B28">
              <w:rPr>
                <w:noProof/>
                <w:webHidden/>
              </w:rPr>
              <w:fldChar w:fldCharType="begin"/>
            </w:r>
            <w:r w:rsidR="007D5B28">
              <w:rPr>
                <w:noProof/>
                <w:webHidden/>
              </w:rPr>
              <w:instrText xml:space="preserve"> PAGEREF _Toc26870650 \h </w:instrText>
            </w:r>
            <w:r w:rsidR="007D5B28">
              <w:rPr>
                <w:noProof/>
                <w:webHidden/>
              </w:rPr>
            </w:r>
            <w:r w:rsidR="007D5B28">
              <w:rPr>
                <w:noProof/>
                <w:webHidden/>
              </w:rPr>
              <w:fldChar w:fldCharType="separate"/>
            </w:r>
            <w:r w:rsidR="00A054F1">
              <w:rPr>
                <w:noProof/>
                <w:webHidden/>
              </w:rPr>
              <w:t>28</w:t>
            </w:r>
            <w:r w:rsidR="007D5B28">
              <w:rPr>
                <w:noProof/>
                <w:webHidden/>
              </w:rPr>
              <w:fldChar w:fldCharType="end"/>
            </w:r>
          </w:hyperlink>
        </w:p>
        <w:p w14:paraId="073F2150" w14:textId="41B6966A" w:rsidR="007D5B28" w:rsidRDefault="008F6491">
          <w:pPr>
            <w:pStyle w:val="TOC3"/>
            <w:tabs>
              <w:tab w:val="left" w:pos="1320"/>
              <w:tab w:val="right" w:leader="dot" w:pos="8783"/>
            </w:tabs>
            <w:rPr>
              <w:rFonts w:asciiTheme="minorHAnsi" w:hAnsiTheme="minorHAnsi"/>
              <w:noProof/>
              <w:sz w:val="22"/>
            </w:rPr>
          </w:pPr>
          <w:hyperlink w:anchor="_Toc26870651" w:history="1">
            <w:r w:rsidR="007D5B28" w:rsidRPr="00E27D25">
              <w:rPr>
                <w:rStyle w:val="Hyperlink"/>
                <w:noProof/>
              </w:rPr>
              <w:t>4.3.1.</w:t>
            </w:r>
            <w:r w:rsidR="007D5B28">
              <w:rPr>
                <w:rFonts w:asciiTheme="minorHAnsi" w:hAnsiTheme="minorHAnsi"/>
                <w:noProof/>
                <w:sz w:val="22"/>
              </w:rPr>
              <w:tab/>
            </w:r>
            <w:r w:rsidR="007D5B28" w:rsidRPr="00E27D25">
              <w:rPr>
                <w:rStyle w:val="Hyperlink"/>
                <w:noProof/>
              </w:rPr>
              <w:t>Exploratívna analýza - trh kryptomien</w:t>
            </w:r>
            <w:r w:rsidR="007D5B28">
              <w:rPr>
                <w:noProof/>
                <w:webHidden/>
              </w:rPr>
              <w:tab/>
            </w:r>
            <w:r w:rsidR="007D5B28">
              <w:rPr>
                <w:noProof/>
                <w:webHidden/>
              </w:rPr>
              <w:fldChar w:fldCharType="begin"/>
            </w:r>
            <w:r w:rsidR="007D5B28">
              <w:rPr>
                <w:noProof/>
                <w:webHidden/>
              </w:rPr>
              <w:instrText xml:space="preserve"> PAGEREF _Toc26870651 \h </w:instrText>
            </w:r>
            <w:r w:rsidR="007D5B28">
              <w:rPr>
                <w:noProof/>
                <w:webHidden/>
              </w:rPr>
            </w:r>
            <w:r w:rsidR="007D5B28">
              <w:rPr>
                <w:noProof/>
                <w:webHidden/>
              </w:rPr>
              <w:fldChar w:fldCharType="separate"/>
            </w:r>
            <w:r w:rsidR="00A054F1">
              <w:rPr>
                <w:noProof/>
                <w:webHidden/>
              </w:rPr>
              <w:t>29</w:t>
            </w:r>
            <w:r w:rsidR="007D5B28">
              <w:rPr>
                <w:noProof/>
                <w:webHidden/>
              </w:rPr>
              <w:fldChar w:fldCharType="end"/>
            </w:r>
          </w:hyperlink>
        </w:p>
        <w:p w14:paraId="1BEDC06C" w14:textId="05F6EC3E" w:rsidR="007D5B28" w:rsidRDefault="008F6491">
          <w:pPr>
            <w:pStyle w:val="TOC2"/>
            <w:tabs>
              <w:tab w:val="left" w:pos="880"/>
              <w:tab w:val="right" w:leader="dot" w:pos="8783"/>
            </w:tabs>
            <w:rPr>
              <w:rFonts w:asciiTheme="minorHAnsi" w:hAnsiTheme="minorHAnsi"/>
              <w:noProof/>
              <w:sz w:val="22"/>
            </w:rPr>
          </w:pPr>
          <w:hyperlink w:anchor="_Toc26870652" w:history="1">
            <w:r w:rsidR="007D5B28" w:rsidRPr="00E27D25">
              <w:rPr>
                <w:rStyle w:val="Hyperlink"/>
                <w:noProof/>
              </w:rPr>
              <w:t>4.4.</w:t>
            </w:r>
            <w:r w:rsidR="007D5B28">
              <w:rPr>
                <w:rFonts w:asciiTheme="minorHAnsi" w:hAnsiTheme="minorHAnsi"/>
                <w:noProof/>
                <w:sz w:val="22"/>
              </w:rPr>
              <w:tab/>
            </w:r>
            <w:r w:rsidR="007D5B28" w:rsidRPr="00E27D25">
              <w:rPr>
                <w:rStyle w:val="Hyperlink"/>
                <w:noProof/>
              </w:rPr>
              <w:t>Dáta zo sociálnej siete Twitter</w:t>
            </w:r>
            <w:r w:rsidR="007D5B28">
              <w:rPr>
                <w:noProof/>
                <w:webHidden/>
              </w:rPr>
              <w:tab/>
            </w:r>
            <w:r w:rsidR="007D5B28">
              <w:rPr>
                <w:noProof/>
                <w:webHidden/>
              </w:rPr>
              <w:fldChar w:fldCharType="begin"/>
            </w:r>
            <w:r w:rsidR="007D5B28">
              <w:rPr>
                <w:noProof/>
                <w:webHidden/>
              </w:rPr>
              <w:instrText xml:space="preserve"> PAGEREF _Toc26870652 \h </w:instrText>
            </w:r>
            <w:r w:rsidR="007D5B28">
              <w:rPr>
                <w:noProof/>
                <w:webHidden/>
              </w:rPr>
            </w:r>
            <w:r w:rsidR="007D5B28">
              <w:rPr>
                <w:noProof/>
                <w:webHidden/>
              </w:rPr>
              <w:fldChar w:fldCharType="separate"/>
            </w:r>
            <w:r w:rsidR="00A054F1">
              <w:rPr>
                <w:noProof/>
                <w:webHidden/>
              </w:rPr>
              <w:t>34</w:t>
            </w:r>
            <w:r w:rsidR="007D5B28">
              <w:rPr>
                <w:noProof/>
                <w:webHidden/>
              </w:rPr>
              <w:fldChar w:fldCharType="end"/>
            </w:r>
          </w:hyperlink>
        </w:p>
        <w:p w14:paraId="0AFBB838" w14:textId="459FBAC0" w:rsidR="007D5B28" w:rsidRDefault="008F6491">
          <w:pPr>
            <w:pStyle w:val="TOC3"/>
            <w:tabs>
              <w:tab w:val="left" w:pos="1320"/>
              <w:tab w:val="right" w:leader="dot" w:pos="8783"/>
            </w:tabs>
            <w:rPr>
              <w:rFonts w:asciiTheme="minorHAnsi" w:hAnsiTheme="minorHAnsi"/>
              <w:noProof/>
              <w:sz w:val="22"/>
            </w:rPr>
          </w:pPr>
          <w:hyperlink w:anchor="_Toc26870653" w:history="1">
            <w:r w:rsidR="007D5B28" w:rsidRPr="00E27D25">
              <w:rPr>
                <w:rStyle w:val="Hyperlink"/>
                <w:noProof/>
              </w:rPr>
              <w:t>4.4.1.</w:t>
            </w:r>
            <w:r w:rsidR="007D5B28">
              <w:rPr>
                <w:rFonts w:asciiTheme="minorHAnsi" w:hAnsiTheme="minorHAnsi"/>
                <w:noProof/>
                <w:sz w:val="22"/>
              </w:rPr>
              <w:tab/>
            </w:r>
            <w:r w:rsidR="007D5B28" w:rsidRPr="00E27D25">
              <w:rPr>
                <w:rStyle w:val="Hyperlink"/>
                <w:noProof/>
              </w:rPr>
              <w:t>Proces spracovania</w:t>
            </w:r>
            <w:r w:rsidR="007D5B28">
              <w:rPr>
                <w:noProof/>
                <w:webHidden/>
              </w:rPr>
              <w:tab/>
            </w:r>
            <w:r w:rsidR="007D5B28">
              <w:rPr>
                <w:noProof/>
                <w:webHidden/>
              </w:rPr>
              <w:fldChar w:fldCharType="begin"/>
            </w:r>
            <w:r w:rsidR="007D5B28">
              <w:rPr>
                <w:noProof/>
                <w:webHidden/>
              </w:rPr>
              <w:instrText xml:space="preserve"> PAGEREF _Toc26870653 \h </w:instrText>
            </w:r>
            <w:r w:rsidR="007D5B28">
              <w:rPr>
                <w:noProof/>
                <w:webHidden/>
              </w:rPr>
            </w:r>
            <w:r w:rsidR="007D5B28">
              <w:rPr>
                <w:noProof/>
                <w:webHidden/>
              </w:rPr>
              <w:fldChar w:fldCharType="separate"/>
            </w:r>
            <w:r w:rsidR="00A054F1">
              <w:rPr>
                <w:noProof/>
                <w:webHidden/>
              </w:rPr>
              <w:t>35</w:t>
            </w:r>
            <w:r w:rsidR="007D5B28">
              <w:rPr>
                <w:noProof/>
                <w:webHidden/>
              </w:rPr>
              <w:fldChar w:fldCharType="end"/>
            </w:r>
          </w:hyperlink>
        </w:p>
        <w:p w14:paraId="75D6ECAB" w14:textId="012A5B77" w:rsidR="007D5B28" w:rsidRDefault="008F6491">
          <w:pPr>
            <w:pStyle w:val="TOC3"/>
            <w:tabs>
              <w:tab w:val="left" w:pos="1320"/>
              <w:tab w:val="right" w:leader="dot" w:pos="8783"/>
            </w:tabs>
            <w:rPr>
              <w:rFonts w:asciiTheme="minorHAnsi" w:hAnsiTheme="minorHAnsi"/>
              <w:noProof/>
              <w:sz w:val="22"/>
            </w:rPr>
          </w:pPr>
          <w:hyperlink w:anchor="_Toc26870654" w:history="1">
            <w:r w:rsidR="007D5B28" w:rsidRPr="00E27D25">
              <w:rPr>
                <w:rStyle w:val="Hyperlink"/>
                <w:noProof/>
              </w:rPr>
              <w:t>4.4.2.</w:t>
            </w:r>
            <w:r w:rsidR="007D5B28">
              <w:rPr>
                <w:rFonts w:asciiTheme="minorHAnsi" w:hAnsiTheme="minorHAnsi"/>
                <w:noProof/>
                <w:sz w:val="22"/>
              </w:rPr>
              <w:tab/>
            </w:r>
            <w:r w:rsidR="007D5B28" w:rsidRPr="00E27D25">
              <w:rPr>
                <w:rStyle w:val="Hyperlink"/>
                <w:noProof/>
              </w:rPr>
              <w:t>Prvotná analýza</w:t>
            </w:r>
            <w:r w:rsidR="007D5B28">
              <w:rPr>
                <w:noProof/>
                <w:webHidden/>
              </w:rPr>
              <w:tab/>
            </w:r>
            <w:r w:rsidR="007D5B28">
              <w:rPr>
                <w:noProof/>
                <w:webHidden/>
              </w:rPr>
              <w:fldChar w:fldCharType="begin"/>
            </w:r>
            <w:r w:rsidR="007D5B28">
              <w:rPr>
                <w:noProof/>
                <w:webHidden/>
              </w:rPr>
              <w:instrText xml:space="preserve"> PAGEREF _Toc26870654 \h </w:instrText>
            </w:r>
            <w:r w:rsidR="007D5B28">
              <w:rPr>
                <w:noProof/>
                <w:webHidden/>
              </w:rPr>
            </w:r>
            <w:r w:rsidR="007D5B28">
              <w:rPr>
                <w:noProof/>
                <w:webHidden/>
              </w:rPr>
              <w:fldChar w:fldCharType="separate"/>
            </w:r>
            <w:r w:rsidR="00A054F1">
              <w:rPr>
                <w:noProof/>
                <w:webHidden/>
              </w:rPr>
              <w:t>36</w:t>
            </w:r>
            <w:r w:rsidR="007D5B28">
              <w:rPr>
                <w:noProof/>
                <w:webHidden/>
              </w:rPr>
              <w:fldChar w:fldCharType="end"/>
            </w:r>
          </w:hyperlink>
        </w:p>
        <w:p w14:paraId="51426264" w14:textId="12F97FC2" w:rsidR="007D5B28" w:rsidRDefault="008F6491">
          <w:pPr>
            <w:pStyle w:val="TOC3"/>
            <w:tabs>
              <w:tab w:val="left" w:pos="1320"/>
              <w:tab w:val="right" w:leader="dot" w:pos="8783"/>
            </w:tabs>
            <w:rPr>
              <w:rFonts w:asciiTheme="minorHAnsi" w:hAnsiTheme="minorHAnsi"/>
              <w:noProof/>
              <w:sz w:val="22"/>
            </w:rPr>
          </w:pPr>
          <w:hyperlink w:anchor="_Toc26870655" w:history="1">
            <w:r w:rsidR="007D5B28" w:rsidRPr="00E27D25">
              <w:rPr>
                <w:rStyle w:val="Hyperlink"/>
                <w:noProof/>
              </w:rPr>
              <w:t>4.4.3.</w:t>
            </w:r>
            <w:r w:rsidR="007D5B28">
              <w:rPr>
                <w:rFonts w:asciiTheme="minorHAnsi" w:hAnsiTheme="minorHAnsi"/>
                <w:noProof/>
                <w:sz w:val="22"/>
              </w:rPr>
              <w:tab/>
            </w:r>
            <w:r w:rsidR="007D5B28" w:rsidRPr="00E27D25">
              <w:rPr>
                <w:rStyle w:val="Hyperlink"/>
                <w:noProof/>
              </w:rPr>
              <w:t>Extrakcia sentimentu z tweetov</w:t>
            </w:r>
            <w:r w:rsidR="007D5B28">
              <w:rPr>
                <w:noProof/>
                <w:webHidden/>
              </w:rPr>
              <w:tab/>
            </w:r>
            <w:r w:rsidR="007D5B28">
              <w:rPr>
                <w:noProof/>
                <w:webHidden/>
              </w:rPr>
              <w:fldChar w:fldCharType="begin"/>
            </w:r>
            <w:r w:rsidR="007D5B28">
              <w:rPr>
                <w:noProof/>
                <w:webHidden/>
              </w:rPr>
              <w:instrText xml:space="preserve"> PAGEREF _Toc26870655 \h </w:instrText>
            </w:r>
            <w:r w:rsidR="007D5B28">
              <w:rPr>
                <w:noProof/>
                <w:webHidden/>
              </w:rPr>
            </w:r>
            <w:r w:rsidR="007D5B28">
              <w:rPr>
                <w:noProof/>
                <w:webHidden/>
              </w:rPr>
              <w:fldChar w:fldCharType="separate"/>
            </w:r>
            <w:r w:rsidR="00A054F1">
              <w:rPr>
                <w:noProof/>
                <w:webHidden/>
              </w:rPr>
              <w:t>37</w:t>
            </w:r>
            <w:r w:rsidR="007D5B28">
              <w:rPr>
                <w:noProof/>
                <w:webHidden/>
              </w:rPr>
              <w:fldChar w:fldCharType="end"/>
            </w:r>
          </w:hyperlink>
        </w:p>
        <w:p w14:paraId="7AC58358" w14:textId="04E21A39" w:rsidR="007D5B28" w:rsidRDefault="008F6491">
          <w:pPr>
            <w:pStyle w:val="TOC2"/>
            <w:tabs>
              <w:tab w:val="left" w:pos="880"/>
              <w:tab w:val="right" w:leader="dot" w:pos="8783"/>
            </w:tabs>
            <w:rPr>
              <w:rFonts w:asciiTheme="minorHAnsi" w:hAnsiTheme="minorHAnsi"/>
              <w:noProof/>
              <w:sz w:val="22"/>
            </w:rPr>
          </w:pPr>
          <w:hyperlink w:anchor="_Toc26870656" w:history="1">
            <w:r w:rsidR="007D5B28" w:rsidRPr="00E27D25">
              <w:rPr>
                <w:rStyle w:val="Hyperlink"/>
                <w:noProof/>
              </w:rPr>
              <w:t>4.5.</w:t>
            </w:r>
            <w:r w:rsidR="007D5B28">
              <w:rPr>
                <w:rFonts w:asciiTheme="minorHAnsi" w:hAnsiTheme="minorHAnsi"/>
                <w:noProof/>
                <w:sz w:val="22"/>
              </w:rPr>
              <w:tab/>
            </w:r>
            <w:r w:rsidR="007D5B28" w:rsidRPr="00E27D25">
              <w:rPr>
                <w:rStyle w:val="Hyperlink"/>
                <w:noProof/>
              </w:rPr>
              <w:t>Dáta z internetových článkov</w:t>
            </w:r>
            <w:r w:rsidR="007D5B28">
              <w:rPr>
                <w:noProof/>
                <w:webHidden/>
              </w:rPr>
              <w:tab/>
            </w:r>
            <w:r w:rsidR="007D5B28">
              <w:rPr>
                <w:noProof/>
                <w:webHidden/>
              </w:rPr>
              <w:fldChar w:fldCharType="begin"/>
            </w:r>
            <w:r w:rsidR="007D5B28">
              <w:rPr>
                <w:noProof/>
                <w:webHidden/>
              </w:rPr>
              <w:instrText xml:space="preserve"> PAGEREF _Toc26870656 \h </w:instrText>
            </w:r>
            <w:r w:rsidR="007D5B28">
              <w:rPr>
                <w:noProof/>
                <w:webHidden/>
              </w:rPr>
            </w:r>
            <w:r w:rsidR="007D5B28">
              <w:rPr>
                <w:noProof/>
                <w:webHidden/>
              </w:rPr>
              <w:fldChar w:fldCharType="separate"/>
            </w:r>
            <w:r w:rsidR="00A054F1">
              <w:rPr>
                <w:noProof/>
                <w:webHidden/>
              </w:rPr>
              <w:t>41</w:t>
            </w:r>
            <w:r w:rsidR="007D5B28">
              <w:rPr>
                <w:noProof/>
                <w:webHidden/>
              </w:rPr>
              <w:fldChar w:fldCharType="end"/>
            </w:r>
          </w:hyperlink>
        </w:p>
        <w:p w14:paraId="064CD230" w14:textId="42DFDF6D" w:rsidR="007D5B28" w:rsidRDefault="008F6491">
          <w:pPr>
            <w:pStyle w:val="TOC3"/>
            <w:tabs>
              <w:tab w:val="left" w:pos="1320"/>
              <w:tab w:val="right" w:leader="dot" w:pos="8783"/>
            </w:tabs>
            <w:rPr>
              <w:rFonts w:asciiTheme="minorHAnsi" w:hAnsiTheme="minorHAnsi"/>
              <w:noProof/>
              <w:sz w:val="22"/>
            </w:rPr>
          </w:pPr>
          <w:hyperlink w:anchor="_Toc26870657" w:history="1">
            <w:r w:rsidR="007D5B28" w:rsidRPr="00E27D25">
              <w:rPr>
                <w:rStyle w:val="Hyperlink"/>
                <w:noProof/>
              </w:rPr>
              <w:t>4.5.1.</w:t>
            </w:r>
            <w:r w:rsidR="007D5B28">
              <w:rPr>
                <w:rFonts w:asciiTheme="minorHAnsi" w:hAnsiTheme="minorHAnsi"/>
                <w:noProof/>
                <w:sz w:val="22"/>
              </w:rPr>
              <w:tab/>
            </w:r>
            <w:r w:rsidR="007D5B28" w:rsidRPr="00E27D25">
              <w:rPr>
                <w:rStyle w:val="Hyperlink"/>
                <w:noProof/>
              </w:rPr>
              <w:t>Extrakcia sentimentu z článkov</w:t>
            </w:r>
            <w:r w:rsidR="007D5B28">
              <w:rPr>
                <w:noProof/>
                <w:webHidden/>
              </w:rPr>
              <w:tab/>
            </w:r>
            <w:r w:rsidR="007D5B28">
              <w:rPr>
                <w:noProof/>
                <w:webHidden/>
              </w:rPr>
              <w:fldChar w:fldCharType="begin"/>
            </w:r>
            <w:r w:rsidR="007D5B28">
              <w:rPr>
                <w:noProof/>
                <w:webHidden/>
              </w:rPr>
              <w:instrText xml:space="preserve"> PAGEREF _Toc26870657 \h </w:instrText>
            </w:r>
            <w:r w:rsidR="007D5B28">
              <w:rPr>
                <w:noProof/>
                <w:webHidden/>
              </w:rPr>
            </w:r>
            <w:r w:rsidR="007D5B28">
              <w:rPr>
                <w:noProof/>
                <w:webHidden/>
              </w:rPr>
              <w:fldChar w:fldCharType="separate"/>
            </w:r>
            <w:r w:rsidR="00A054F1">
              <w:rPr>
                <w:noProof/>
                <w:webHidden/>
              </w:rPr>
              <w:t>42</w:t>
            </w:r>
            <w:r w:rsidR="007D5B28">
              <w:rPr>
                <w:noProof/>
                <w:webHidden/>
              </w:rPr>
              <w:fldChar w:fldCharType="end"/>
            </w:r>
          </w:hyperlink>
        </w:p>
        <w:p w14:paraId="4C2841CB" w14:textId="73AD8945" w:rsidR="007D5B28" w:rsidRDefault="008F6491">
          <w:pPr>
            <w:pStyle w:val="TOC3"/>
            <w:tabs>
              <w:tab w:val="left" w:pos="1320"/>
              <w:tab w:val="right" w:leader="dot" w:pos="8783"/>
            </w:tabs>
            <w:rPr>
              <w:rFonts w:asciiTheme="minorHAnsi" w:hAnsiTheme="minorHAnsi"/>
              <w:noProof/>
              <w:sz w:val="22"/>
            </w:rPr>
          </w:pPr>
          <w:hyperlink w:anchor="_Toc26870658" w:history="1">
            <w:r w:rsidR="007D5B28" w:rsidRPr="00E27D25">
              <w:rPr>
                <w:rStyle w:val="Hyperlink"/>
                <w:noProof/>
              </w:rPr>
              <w:t>4.5.2.</w:t>
            </w:r>
            <w:r w:rsidR="007D5B28">
              <w:rPr>
                <w:rFonts w:asciiTheme="minorHAnsi" w:hAnsiTheme="minorHAnsi"/>
                <w:noProof/>
                <w:sz w:val="22"/>
              </w:rPr>
              <w:tab/>
            </w:r>
            <w:r w:rsidR="007D5B28" w:rsidRPr="00E27D25">
              <w:rPr>
                <w:rStyle w:val="Hyperlink"/>
                <w:noProof/>
              </w:rPr>
              <w:t>Exploratívna analýza</w:t>
            </w:r>
            <w:r w:rsidR="007D5B28">
              <w:rPr>
                <w:noProof/>
                <w:webHidden/>
              </w:rPr>
              <w:tab/>
            </w:r>
            <w:r w:rsidR="007D5B28">
              <w:rPr>
                <w:noProof/>
                <w:webHidden/>
              </w:rPr>
              <w:fldChar w:fldCharType="begin"/>
            </w:r>
            <w:r w:rsidR="007D5B28">
              <w:rPr>
                <w:noProof/>
                <w:webHidden/>
              </w:rPr>
              <w:instrText xml:space="preserve"> PAGEREF _Toc26870658 \h </w:instrText>
            </w:r>
            <w:r w:rsidR="007D5B28">
              <w:rPr>
                <w:noProof/>
                <w:webHidden/>
              </w:rPr>
            </w:r>
            <w:r w:rsidR="007D5B28">
              <w:rPr>
                <w:noProof/>
                <w:webHidden/>
              </w:rPr>
              <w:fldChar w:fldCharType="separate"/>
            </w:r>
            <w:r w:rsidR="00A054F1">
              <w:rPr>
                <w:noProof/>
                <w:webHidden/>
              </w:rPr>
              <w:t>43</w:t>
            </w:r>
            <w:r w:rsidR="007D5B28">
              <w:rPr>
                <w:noProof/>
                <w:webHidden/>
              </w:rPr>
              <w:fldChar w:fldCharType="end"/>
            </w:r>
          </w:hyperlink>
        </w:p>
        <w:p w14:paraId="3F70F817" w14:textId="1248D029" w:rsidR="007D5B28" w:rsidRDefault="008F6491">
          <w:pPr>
            <w:pStyle w:val="TOC2"/>
            <w:tabs>
              <w:tab w:val="left" w:pos="880"/>
              <w:tab w:val="right" w:leader="dot" w:pos="8783"/>
            </w:tabs>
            <w:rPr>
              <w:rFonts w:asciiTheme="minorHAnsi" w:hAnsiTheme="minorHAnsi"/>
              <w:noProof/>
              <w:sz w:val="22"/>
            </w:rPr>
          </w:pPr>
          <w:hyperlink w:anchor="_Toc26870659" w:history="1">
            <w:r w:rsidR="007D5B28" w:rsidRPr="00E27D25">
              <w:rPr>
                <w:rStyle w:val="Hyperlink"/>
                <w:noProof/>
              </w:rPr>
              <w:t>4.6.</w:t>
            </w:r>
            <w:r w:rsidR="007D5B28">
              <w:rPr>
                <w:rFonts w:asciiTheme="minorHAnsi" w:hAnsiTheme="minorHAnsi"/>
                <w:noProof/>
                <w:sz w:val="22"/>
              </w:rPr>
              <w:tab/>
            </w:r>
            <w:r w:rsidR="007D5B28" w:rsidRPr="00E27D25">
              <w:rPr>
                <w:rStyle w:val="Hyperlink"/>
                <w:noProof/>
              </w:rPr>
              <w:t>Dáta z trhu akcií</w:t>
            </w:r>
            <w:r w:rsidR="007D5B28">
              <w:rPr>
                <w:noProof/>
                <w:webHidden/>
              </w:rPr>
              <w:tab/>
            </w:r>
            <w:r w:rsidR="007D5B28">
              <w:rPr>
                <w:noProof/>
                <w:webHidden/>
              </w:rPr>
              <w:fldChar w:fldCharType="begin"/>
            </w:r>
            <w:r w:rsidR="007D5B28">
              <w:rPr>
                <w:noProof/>
                <w:webHidden/>
              </w:rPr>
              <w:instrText xml:space="preserve"> PAGEREF _Toc26870659 \h </w:instrText>
            </w:r>
            <w:r w:rsidR="007D5B28">
              <w:rPr>
                <w:noProof/>
                <w:webHidden/>
              </w:rPr>
            </w:r>
            <w:r w:rsidR="007D5B28">
              <w:rPr>
                <w:noProof/>
                <w:webHidden/>
              </w:rPr>
              <w:fldChar w:fldCharType="separate"/>
            </w:r>
            <w:r w:rsidR="00A054F1">
              <w:rPr>
                <w:noProof/>
                <w:webHidden/>
              </w:rPr>
              <w:t>45</w:t>
            </w:r>
            <w:r w:rsidR="007D5B28">
              <w:rPr>
                <w:noProof/>
                <w:webHidden/>
              </w:rPr>
              <w:fldChar w:fldCharType="end"/>
            </w:r>
          </w:hyperlink>
        </w:p>
        <w:p w14:paraId="6BEA610C" w14:textId="0B7C6224" w:rsidR="007D5B28" w:rsidRDefault="008F6491">
          <w:pPr>
            <w:pStyle w:val="TOC3"/>
            <w:tabs>
              <w:tab w:val="left" w:pos="1320"/>
              <w:tab w:val="right" w:leader="dot" w:pos="8783"/>
            </w:tabs>
            <w:rPr>
              <w:rFonts w:asciiTheme="minorHAnsi" w:hAnsiTheme="minorHAnsi"/>
              <w:noProof/>
              <w:sz w:val="22"/>
            </w:rPr>
          </w:pPr>
          <w:hyperlink w:anchor="_Toc26870660" w:history="1">
            <w:r w:rsidR="007D5B28" w:rsidRPr="00E27D25">
              <w:rPr>
                <w:rStyle w:val="Hyperlink"/>
                <w:noProof/>
              </w:rPr>
              <w:t>4.6.1.</w:t>
            </w:r>
            <w:r w:rsidR="007D5B28">
              <w:rPr>
                <w:rFonts w:asciiTheme="minorHAnsi" w:hAnsiTheme="minorHAnsi"/>
                <w:noProof/>
                <w:sz w:val="22"/>
              </w:rPr>
              <w:tab/>
            </w:r>
            <w:r w:rsidR="007D5B28" w:rsidRPr="00E27D25">
              <w:rPr>
                <w:rStyle w:val="Hyperlink"/>
                <w:noProof/>
              </w:rPr>
              <w:t>Exploratívna analýza</w:t>
            </w:r>
            <w:r w:rsidR="007D5B28">
              <w:rPr>
                <w:noProof/>
                <w:webHidden/>
              </w:rPr>
              <w:tab/>
            </w:r>
            <w:r w:rsidR="007D5B28">
              <w:rPr>
                <w:noProof/>
                <w:webHidden/>
              </w:rPr>
              <w:fldChar w:fldCharType="begin"/>
            </w:r>
            <w:r w:rsidR="007D5B28">
              <w:rPr>
                <w:noProof/>
                <w:webHidden/>
              </w:rPr>
              <w:instrText xml:space="preserve"> PAGEREF _Toc26870660 \h </w:instrText>
            </w:r>
            <w:r w:rsidR="007D5B28">
              <w:rPr>
                <w:noProof/>
                <w:webHidden/>
              </w:rPr>
            </w:r>
            <w:r w:rsidR="007D5B28">
              <w:rPr>
                <w:noProof/>
                <w:webHidden/>
              </w:rPr>
              <w:fldChar w:fldCharType="separate"/>
            </w:r>
            <w:r w:rsidR="00A054F1">
              <w:rPr>
                <w:noProof/>
                <w:webHidden/>
              </w:rPr>
              <w:t>45</w:t>
            </w:r>
            <w:r w:rsidR="007D5B28">
              <w:rPr>
                <w:noProof/>
                <w:webHidden/>
              </w:rPr>
              <w:fldChar w:fldCharType="end"/>
            </w:r>
          </w:hyperlink>
        </w:p>
        <w:p w14:paraId="1999E945" w14:textId="19390CE3" w:rsidR="007D5B28" w:rsidRDefault="008F6491">
          <w:pPr>
            <w:pStyle w:val="TOC2"/>
            <w:tabs>
              <w:tab w:val="left" w:pos="880"/>
              <w:tab w:val="right" w:leader="dot" w:pos="8783"/>
            </w:tabs>
            <w:rPr>
              <w:rFonts w:asciiTheme="minorHAnsi" w:hAnsiTheme="minorHAnsi"/>
              <w:noProof/>
              <w:sz w:val="22"/>
            </w:rPr>
          </w:pPr>
          <w:hyperlink w:anchor="_Toc26870661" w:history="1">
            <w:r w:rsidR="007D5B28" w:rsidRPr="00E27D25">
              <w:rPr>
                <w:rStyle w:val="Hyperlink"/>
                <w:noProof/>
              </w:rPr>
              <w:t>4.7.</w:t>
            </w:r>
            <w:r w:rsidR="007D5B28">
              <w:rPr>
                <w:rFonts w:asciiTheme="minorHAnsi" w:hAnsiTheme="minorHAnsi"/>
                <w:noProof/>
                <w:sz w:val="22"/>
              </w:rPr>
              <w:tab/>
            </w:r>
            <w:r w:rsidR="007D5B28" w:rsidRPr="00E27D25">
              <w:rPr>
                <w:rStyle w:val="Hyperlink"/>
                <w:noProof/>
              </w:rPr>
              <w:t>Dáta z Google Trends</w:t>
            </w:r>
            <w:r w:rsidR="007D5B28">
              <w:rPr>
                <w:noProof/>
                <w:webHidden/>
              </w:rPr>
              <w:tab/>
            </w:r>
            <w:r w:rsidR="007D5B28">
              <w:rPr>
                <w:noProof/>
                <w:webHidden/>
              </w:rPr>
              <w:fldChar w:fldCharType="begin"/>
            </w:r>
            <w:r w:rsidR="007D5B28">
              <w:rPr>
                <w:noProof/>
                <w:webHidden/>
              </w:rPr>
              <w:instrText xml:space="preserve"> PAGEREF _Toc26870661 \h </w:instrText>
            </w:r>
            <w:r w:rsidR="007D5B28">
              <w:rPr>
                <w:noProof/>
                <w:webHidden/>
              </w:rPr>
            </w:r>
            <w:r w:rsidR="007D5B28">
              <w:rPr>
                <w:noProof/>
                <w:webHidden/>
              </w:rPr>
              <w:fldChar w:fldCharType="separate"/>
            </w:r>
            <w:r w:rsidR="00A054F1">
              <w:rPr>
                <w:noProof/>
                <w:webHidden/>
              </w:rPr>
              <w:t>46</w:t>
            </w:r>
            <w:r w:rsidR="007D5B28">
              <w:rPr>
                <w:noProof/>
                <w:webHidden/>
              </w:rPr>
              <w:fldChar w:fldCharType="end"/>
            </w:r>
          </w:hyperlink>
        </w:p>
        <w:p w14:paraId="4096C2B9" w14:textId="4C4CDB74" w:rsidR="007D5B28" w:rsidRDefault="008F6491">
          <w:pPr>
            <w:pStyle w:val="TOC3"/>
            <w:tabs>
              <w:tab w:val="left" w:pos="1320"/>
              <w:tab w:val="right" w:leader="dot" w:pos="8783"/>
            </w:tabs>
            <w:rPr>
              <w:rFonts w:asciiTheme="minorHAnsi" w:hAnsiTheme="minorHAnsi"/>
              <w:noProof/>
              <w:sz w:val="22"/>
            </w:rPr>
          </w:pPr>
          <w:hyperlink w:anchor="_Toc26870662" w:history="1">
            <w:r w:rsidR="007D5B28" w:rsidRPr="00E27D25">
              <w:rPr>
                <w:rStyle w:val="Hyperlink"/>
                <w:noProof/>
              </w:rPr>
              <w:t>4.7.1.</w:t>
            </w:r>
            <w:r w:rsidR="007D5B28">
              <w:rPr>
                <w:rFonts w:asciiTheme="minorHAnsi" w:hAnsiTheme="minorHAnsi"/>
                <w:noProof/>
                <w:sz w:val="22"/>
              </w:rPr>
              <w:tab/>
            </w:r>
            <w:r w:rsidR="007D5B28" w:rsidRPr="00E27D25">
              <w:rPr>
                <w:rStyle w:val="Hyperlink"/>
                <w:noProof/>
              </w:rPr>
              <w:t>Exploratívna analýza</w:t>
            </w:r>
            <w:r w:rsidR="007D5B28">
              <w:rPr>
                <w:noProof/>
                <w:webHidden/>
              </w:rPr>
              <w:tab/>
            </w:r>
            <w:r w:rsidR="007D5B28">
              <w:rPr>
                <w:noProof/>
                <w:webHidden/>
              </w:rPr>
              <w:fldChar w:fldCharType="begin"/>
            </w:r>
            <w:r w:rsidR="007D5B28">
              <w:rPr>
                <w:noProof/>
                <w:webHidden/>
              </w:rPr>
              <w:instrText xml:space="preserve"> PAGEREF _Toc26870662 \h </w:instrText>
            </w:r>
            <w:r w:rsidR="007D5B28">
              <w:rPr>
                <w:noProof/>
                <w:webHidden/>
              </w:rPr>
            </w:r>
            <w:r w:rsidR="007D5B28">
              <w:rPr>
                <w:noProof/>
                <w:webHidden/>
              </w:rPr>
              <w:fldChar w:fldCharType="separate"/>
            </w:r>
            <w:r w:rsidR="00A054F1">
              <w:rPr>
                <w:noProof/>
                <w:webHidden/>
              </w:rPr>
              <w:t>46</w:t>
            </w:r>
            <w:r w:rsidR="007D5B28">
              <w:rPr>
                <w:noProof/>
                <w:webHidden/>
              </w:rPr>
              <w:fldChar w:fldCharType="end"/>
            </w:r>
          </w:hyperlink>
        </w:p>
        <w:p w14:paraId="72B9180F" w14:textId="7B89C147" w:rsidR="007D5B28" w:rsidRDefault="008F6491">
          <w:pPr>
            <w:pStyle w:val="TOC1"/>
            <w:tabs>
              <w:tab w:val="left" w:pos="480"/>
              <w:tab w:val="right" w:leader="dot" w:pos="8783"/>
            </w:tabs>
            <w:rPr>
              <w:rFonts w:asciiTheme="minorHAnsi" w:hAnsiTheme="minorHAnsi"/>
              <w:noProof/>
              <w:sz w:val="22"/>
            </w:rPr>
          </w:pPr>
          <w:hyperlink w:anchor="_Toc26870663" w:history="1">
            <w:r w:rsidR="007D5B28" w:rsidRPr="00E27D25">
              <w:rPr>
                <w:rStyle w:val="Hyperlink"/>
                <w:noProof/>
              </w:rPr>
              <w:t>5.</w:t>
            </w:r>
            <w:r w:rsidR="007D5B28">
              <w:rPr>
                <w:rFonts w:asciiTheme="minorHAnsi" w:hAnsiTheme="minorHAnsi"/>
                <w:noProof/>
                <w:sz w:val="22"/>
              </w:rPr>
              <w:tab/>
            </w:r>
            <w:r w:rsidR="007D5B28" w:rsidRPr="00E27D25">
              <w:rPr>
                <w:rStyle w:val="Hyperlink"/>
                <w:noProof/>
              </w:rPr>
              <w:t>Experiment</w:t>
            </w:r>
            <w:r w:rsidR="007D5B28">
              <w:rPr>
                <w:noProof/>
                <w:webHidden/>
              </w:rPr>
              <w:tab/>
            </w:r>
            <w:r w:rsidR="007D5B28">
              <w:rPr>
                <w:noProof/>
                <w:webHidden/>
              </w:rPr>
              <w:fldChar w:fldCharType="begin"/>
            </w:r>
            <w:r w:rsidR="007D5B28">
              <w:rPr>
                <w:noProof/>
                <w:webHidden/>
              </w:rPr>
              <w:instrText xml:space="preserve"> PAGEREF _Toc26870663 \h </w:instrText>
            </w:r>
            <w:r w:rsidR="007D5B28">
              <w:rPr>
                <w:noProof/>
                <w:webHidden/>
              </w:rPr>
            </w:r>
            <w:r w:rsidR="007D5B28">
              <w:rPr>
                <w:noProof/>
                <w:webHidden/>
              </w:rPr>
              <w:fldChar w:fldCharType="separate"/>
            </w:r>
            <w:r w:rsidR="00A054F1">
              <w:rPr>
                <w:noProof/>
                <w:webHidden/>
              </w:rPr>
              <w:t>49</w:t>
            </w:r>
            <w:r w:rsidR="007D5B28">
              <w:rPr>
                <w:noProof/>
                <w:webHidden/>
              </w:rPr>
              <w:fldChar w:fldCharType="end"/>
            </w:r>
          </w:hyperlink>
        </w:p>
        <w:p w14:paraId="41DCE405" w14:textId="248180E7" w:rsidR="007D5B28" w:rsidRDefault="008F6491">
          <w:pPr>
            <w:pStyle w:val="TOC2"/>
            <w:tabs>
              <w:tab w:val="left" w:pos="880"/>
              <w:tab w:val="right" w:leader="dot" w:pos="8783"/>
            </w:tabs>
            <w:rPr>
              <w:rFonts w:asciiTheme="minorHAnsi" w:hAnsiTheme="minorHAnsi"/>
              <w:noProof/>
              <w:sz w:val="22"/>
            </w:rPr>
          </w:pPr>
          <w:hyperlink w:anchor="_Toc26870664" w:history="1">
            <w:r w:rsidR="007D5B28" w:rsidRPr="00E27D25">
              <w:rPr>
                <w:rStyle w:val="Hyperlink"/>
                <w:noProof/>
              </w:rPr>
              <w:t>4.8.</w:t>
            </w:r>
            <w:r w:rsidR="007D5B28">
              <w:rPr>
                <w:rFonts w:asciiTheme="minorHAnsi" w:hAnsiTheme="minorHAnsi"/>
                <w:noProof/>
                <w:sz w:val="22"/>
              </w:rPr>
              <w:tab/>
            </w:r>
            <w:r w:rsidR="007D5B28" w:rsidRPr="00E27D25">
              <w:rPr>
                <w:rStyle w:val="Hyperlink"/>
                <w:noProof/>
              </w:rPr>
              <w:t>Definovanie cieľa a cieľového atribútu</w:t>
            </w:r>
            <w:r w:rsidR="007D5B28">
              <w:rPr>
                <w:noProof/>
                <w:webHidden/>
              </w:rPr>
              <w:tab/>
            </w:r>
            <w:r w:rsidR="007D5B28">
              <w:rPr>
                <w:noProof/>
                <w:webHidden/>
              </w:rPr>
              <w:fldChar w:fldCharType="begin"/>
            </w:r>
            <w:r w:rsidR="007D5B28">
              <w:rPr>
                <w:noProof/>
                <w:webHidden/>
              </w:rPr>
              <w:instrText xml:space="preserve"> PAGEREF _Toc26870664 \h </w:instrText>
            </w:r>
            <w:r w:rsidR="007D5B28">
              <w:rPr>
                <w:noProof/>
                <w:webHidden/>
              </w:rPr>
            </w:r>
            <w:r w:rsidR="007D5B28">
              <w:rPr>
                <w:noProof/>
                <w:webHidden/>
              </w:rPr>
              <w:fldChar w:fldCharType="separate"/>
            </w:r>
            <w:r w:rsidR="00A054F1">
              <w:rPr>
                <w:noProof/>
                <w:webHidden/>
              </w:rPr>
              <w:t>50</w:t>
            </w:r>
            <w:r w:rsidR="007D5B28">
              <w:rPr>
                <w:noProof/>
                <w:webHidden/>
              </w:rPr>
              <w:fldChar w:fldCharType="end"/>
            </w:r>
          </w:hyperlink>
        </w:p>
        <w:p w14:paraId="5224754C" w14:textId="4A45B5E9" w:rsidR="007D5B28" w:rsidRDefault="008F6491">
          <w:pPr>
            <w:pStyle w:val="TOC2"/>
            <w:tabs>
              <w:tab w:val="left" w:pos="880"/>
              <w:tab w:val="right" w:leader="dot" w:pos="8783"/>
            </w:tabs>
            <w:rPr>
              <w:rFonts w:asciiTheme="minorHAnsi" w:hAnsiTheme="minorHAnsi"/>
              <w:noProof/>
              <w:sz w:val="22"/>
            </w:rPr>
          </w:pPr>
          <w:hyperlink w:anchor="_Toc26870665" w:history="1">
            <w:r w:rsidR="007D5B28" w:rsidRPr="00E27D25">
              <w:rPr>
                <w:rStyle w:val="Hyperlink"/>
                <w:noProof/>
              </w:rPr>
              <w:t>4.9.</w:t>
            </w:r>
            <w:r w:rsidR="007D5B28">
              <w:rPr>
                <w:rFonts w:asciiTheme="minorHAnsi" w:hAnsiTheme="minorHAnsi"/>
                <w:noProof/>
                <w:sz w:val="22"/>
              </w:rPr>
              <w:tab/>
            </w:r>
            <w:r w:rsidR="007D5B28" w:rsidRPr="00E27D25">
              <w:rPr>
                <w:rStyle w:val="Hyperlink"/>
                <w:noProof/>
              </w:rPr>
              <w:t>Návrh metód</w:t>
            </w:r>
            <w:r w:rsidR="007D5B28">
              <w:rPr>
                <w:noProof/>
                <w:webHidden/>
              </w:rPr>
              <w:tab/>
            </w:r>
            <w:r w:rsidR="007D5B28">
              <w:rPr>
                <w:noProof/>
                <w:webHidden/>
              </w:rPr>
              <w:fldChar w:fldCharType="begin"/>
            </w:r>
            <w:r w:rsidR="007D5B28">
              <w:rPr>
                <w:noProof/>
                <w:webHidden/>
              </w:rPr>
              <w:instrText xml:space="preserve"> PAGEREF _Toc26870665 \h </w:instrText>
            </w:r>
            <w:r w:rsidR="007D5B28">
              <w:rPr>
                <w:noProof/>
                <w:webHidden/>
              </w:rPr>
            </w:r>
            <w:r w:rsidR="007D5B28">
              <w:rPr>
                <w:noProof/>
                <w:webHidden/>
              </w:rPr>
              <w:fldChar w:fldCharType="separate"/>
            </w:r>
            <w:r w:rsidR="00A054F1">
              <w:rPr>
                <w:noProof/>
                <w:webHidden/>
              </w:rPr>
              <w:t>51</w:t>
            </w:r>
            <w:r w:rsidR="007D5B28">
              <w:rPr>
                <w:noProof/>
                <w:webHidden/>
              </w:rPr>
              <w:fldChar w:fldCharType="end"/>
            </w:r>
          </w:hyperlink>
        </w:p>
        <w:p w14:paraId="5BB4CA83" w14:textId="64527EB3" w:rsidR="007D5B28" w:rsidRDefault="008F6491">
          <w:pPr>
            <w:pStyle w:val="TOC2"/>
            <w:tabs>
              <w:tab w:val="left" w:pos="1100"/>
              <w:tab w:val="right" w:leader="dot" w:pos="8783"/>
            </w:tabs>
            <w:rPr>
              <w:rFonts w:asciiTheme="minorHAnsi" w:hAnsiTheme="minorHAnsi"/>
              <w:noProof/>
              <w:sz w:val="22"/>
            </w:rPr>
          </w:pPr>
          <w:hyperlink w:anchor="_Toc26870666" w:history="1">
            <w:r w:rsidR="007D5B28" w:rsidRPr="00E27D25">
              <w:rPr>
                <w:rStyle w:val="Hyperlink"/>
                <w:noProof/>
              </w:rPr>
              <w:t>4.10.</w:t>
            </w:r>
            <w:r w:rsidR="007D5B28">
              <w:rPr>
                <w:rFonts w:asciiTheme="minorHAnsi" w:hAnsiTheme="minorHAnsi"/>
                <w:noProof/>
                <w:sz w:val="22"/>
              </w:rPr>
              <w:tab/>
            </w:r>
            <w:r w:rsidR="007D5B28" w:rsidRPr="00E27D25">
              <w:rPr>
                <w:rStyle w:val="Hyperlink"/>
                <w:noProof/>
              </w:rPr>
              <w:t>Opis úpravy a výberu čŕt</w:t>
            </w:r>
            <w:r w:rsidR="007D5B28">
              <w:rPr>
                <w:noProof/>
                <w:webHidden/>
              </w:rPr>
              <w:tab/>
            </w:r>
            <w:r w:rsidR="007D5B28">
              <w:rPr>
                <w:noProof/>
                <w:webHidden/>
              </w:rPr>
              <w:fldChar w:fldCharType="begin"/>
            </w:r>
            <w:r w:rsidR="007D5B28">
              <w:rPr>
                <w:noProof/>
                <w:webHidden/>
              </w:rPr>
              <w:instrText xml:space="preserve"> PAGEREF _Toc26870666 \h </w:instrText>
            </w:r>
            <w:r w:rsidR="007D5B28">
              <w:rPr>
                <w:noProof/>
                <w:webHidden/>
              </w:rPr>
            </w:r>
            <w:r w:rsidR="007D5B28">
              <w:rPr>
                <w:noProof/>
                <w:webHidden/>
              </w:rPr>
              <w:fldChar w:fldCharType="separate"/>
            </w:r>
            <w:r w:rsidR="00A054F1">
              <w:rPr>
                <w:noProof/>
                <w:webHidden/>
              </w:rPr>
              <w:t>51</w:t>
            </w:r>
            <w:r w:rsidR="007D5B28">
              <w:rPr>
                <w:noProof/>
                <w:webHidden/>
              </w:rPr>
              <w:fldChar w:fldCharType="end"/>
            </w:r>
          </w:hyperlink>
        </w:p>
        <w:p w14:paraId="41C9DEA1" w14:textId="0E73CC13" w:rsidR="007D5B28" w:rsidRDefault="008F6491">
          <w:pPr>
            <w:pStyle w:val="TOC2"/>
            <w:tabs>
              <w:tab w:val="left" w:pos="1100"/>
              <w:tab w:val="right" w:leader="dot" w:pos="8783"/>
            </w:tabs>
            <w:rPr>
              <w:rFonts w:asciiTheme="minorHAnsi" w:hAnsiTheme="minorHAnsi"/>
              <w:noProof/>
              <w:sz w:val="22"/>
            </w:rPr>
          </w:pPr>
          <w:hyperlink w:anchor="_Toc26870667" w:history="1">
            <w:r w:rsidR="007D5B28" w:rsidRPr="00E27D25">
              <w:rPr>
                <w:rStyle w:val="Hyperlink"/>
                <w:noProof/>
              </w:rPr>
              <w:t>4.11.</w:t>
            </w:r>
            <w:r w:rsidR="007D5B28">
              <w:rPr>
                <w:rFonts w:asciiTheme="minorHAnsi" w:hAnsiTheme="minorHAnsi"/>
                <w:noProof/>
                <w:sz w:val="22"/>
              </w:rPr>
              <w:tab/>
            </w:r>
            <w:r w:rsidR="007D5B28" w:rsidRPr="00E27D25">
              <w:rPr>
                <w:rStyle w:val="Hyperlink"/>
                <w:noProof/>
              </w:rPr>
              <w:t>Výsledok Experimentu – binárna klasifikácia</w:t>
            </w:r>
            <w:r w:rsidR="007D5B28">
              <w:rPr>
                <w:noProof/>
                <w:webHidden/>
              </w:rPr>
              <w:tab/>
            </w:r>
            <w:r w:rsidR="007D5B28">
              <w:rPr>
                <w:noProof/>
                <w:webHidden/>
              </w:rPr>
              <w:fldChar w:fldCharType="begin"/>
            </w:r>
            <w:r w:rsidR="007D5B28">
              <w:rPr>
                <w:noProof/>
                <w:webHidden/>
              </w:rPr>
              <w:instrText xml:space="preserve"> PAGEREF _Toc26870667 \h </w:instrText>
            </w:r>
            <w:r w:rsidR="007D5B28">
              <w:rPr>
                <w:noProof/>
                <w:webHidden/>
              </w:rPr>
            </w:r>
            <w:r w:rsidR="007D5B28">
              <w:rPr>
                <w:noProof/>
                <w:webHidden/>
              </w:rPr>
              <w:fldChar w:fldCharType="separate"/>
            </w:r>
            <w:r w:rsidR="00A054F1">
              <w:rPr>
                <w:noProof/>
                <w:webHidden/>
              </w:rPr>
              <w:t>51</w:t>
            </w:r>
            <w:r w:rsidR="007D5B28">
              <w:rPr>
                <w:noProof/>
                <w:webHidden/>
              </w:rPr>
              <w:fldChar w:fldCharType="end"/>
            </w:r>
          </w:hyperlink>
        </w:p>
        <w:p w14:paraId="786E948F" w14:textId="4C747BDA" w:rsidR="007D5B28" w:rsidRDefault="008F6491">
          <w:pPr>
            <w:pStyle w:val="TOC2"/>
            <w:tabs>
              <w:tab w:val="left" w:pos="1100"/>
              <w:tab w:val="right" w:leader="dot" w:pos="8783"/>
            </w:tabs>
            <w:rPr>
              <w:rFonts w:asciiTheme="minorHAnsi" w:hAnsiTheme="minorHAnsi"/>
              <w:noProof/>
              <w:sz w:val="22"/>
            </w:rPr>
          </w:pPr>
          <w:hyperlink w:anchor="_Toc26870668" w:history="1">
            <w:r w:rsidR="007D5B28" w:rsidRPr="00E27D25">
              <w:rPr>
                <w:rStyle w:val="Hyperlink"/>
                <w:noProof/>
              </w:rPr>
              <w:t>4.12.</w:t>
            </w:r>
            <w:r w:rsidR="007D5B28">
              <w:rPr>
                <w:rFonts w:asciiTheme="minorHAnsi" w:hAnsiTheme="minorHAnsi"/>
                <w:noProof/>
                <w:sz w:val="22"/>
              </w:rPr>
              <w:tab/>
            </w:r>
            <w:r w:rsidR="007D5B28" w:rsidRPr="00E27D25">
              <w:rPr>
                <w:rStyle w:val="Hyperlink"/>
                <w:noProof/>
              </w:rPr>
              <w:t>Výsledok Experimentu – klasifikácia do 3 tried</w:t>
            </w:r>
            <w:r w:rsidR="007D5B28">
              <w:rPr>
                <w:noProof/>
                <w:webHidden/>
              </w:rPr>
              <w:tab/>
            </w:r>
            <w:r w:rsidR="007D5B28">
              <w:rPr>
                <w:noProof/>
                <w:webHidden/>
              </w:rPr>
              <w:fldChar w:fldCharType="begin"/>
            </w:r>
            <w:r w:rsidR="007D5B28">
              <w:rPr>
                <w:noProof/>
                <w:webHidden/>
              </w:rPr>
              <w:instrText xml:space="preserve"> PAGEREF _Toc26870668 \h </w:instrText>
            </w:r>
            <w:r w:rsidR="007D5B28">
              <w:rPr>
                <w:noProof/>
                <w:webHidden/>
              </w:rPr>
            </w:r>
            <w:r w:rsidR="007D5B28">
              <w:rPr>
                <w:noProof/>
                <w:webHidden/>
              </w:rPr>
              <w:fldChar w:fldCharType="separate"/>
            </w:r>
            <w:r w:rsidR="00A054F1">
              <w:rPr>
                <w:noProof/>
                <w:webHidden/>
              </w:rPr>
              <w:t>54</w:t>
            </w:r>
            <w:r w:rsidR="007D5B28">
              <w:rPr>
                <w:noProof/>
                <w:webHidden/>
              </w:rPr>
              <w:fldChar w:fldCharType="end"/>
            </w:r>
          </w:hyperlink>
        </w:p>
        <w:p w14:paraId="45463C7E" w14:textId="0ABDEABC" w:rsidR="007D5B28" w:rsidRDefault="008F6491">
          <w:pPr>
            <w:pStyle w:val="TOC1"/>
            <w:tabs>
              <w:tab w:val="left" w:pos="480"/>
              <w:tab w:val="right" w:leader="dot" w:pos="8783"/>
            </w:tabs>
            <w:rPr>
              <w:rFonts w:asciiTheme="minorHAnsi" w:hAnsiTheme="minorHAnsi"/>
              <w:noProof/>
              <w:sz w:val="22"/>
            </w:rPr>
          </w:pPr>
          <w:hyperlink w:anchor="_Toc26870669" w:history="1">
            <w:r w:rsidR="007D5B28" w:rsidRPr="00E27D25">
              <w:rPr>
                <w:rStyle w:val="Hyperlink"/>
                <w:noProof/>
              </w:rPr>
              <w:t>5.</w:t>
            </w:r>
            <w:r w:rsidR="007D5B28">
              <w:rPr>
                <w:rFonts w:asciiTheme="minorHAnsi" w:hAnsiTheme="minorHAnsi"/>
                <w:noProof/>
                <w:sz w:val="22"/>
              </w:rPr>
              <w:tab/>
            </w:r>
            <w:r w:rsidR="007D5B28" w:rsidRPr="00E27D25">
              <w:rPr>
                <w:rStyle w:val="Hyperlink"/>
                <w:noProof/>
              </w:rPr>
              <w:t>Zhodnotenie a záver</w:t>
            </w:r>
            <w:r w:rsidR="007D5B28">
              <w:rPr>
                <w:noProof/>
                <w:webHidden/>
              </w:rPr>
              <w:tab/>
            </w:r>
            <w:r w:rsidR="007D5B28">
              <w:rPr>
                <w:noProof/>
                <w:webHidden/>
              </w:rPr>
              <w:fldChar w:fldCharType="begin"/>
            </w:r>
            <w:r w:rsidR="007D5B28">
              <w:rPr>
                <w:noProof/>
                <w:webHidden/>
              </w:rPr>
              <w:instrText xml:space="preserve"> PAGEREF _Toc26870669 \h </w:instrText>
            </w:r>
            <w:r w:rsidR="007D5B28">
              <w:rPr>
                <w:noProof/>
                <w:webHidden/>
              </w:rPr>
            </w:r>
            <w:r w:rsidR="007D5B28">
              <w:rPr>
                <w:noProof/>
                <w:webHidden/>
              </w:rPr>
              <w:fldChar w:fldCharType="separate"/>
            </w:r>
            <w:r w:rsidR="00A054F1">
              <w:rPr>
                <w:noProof/>
                <w:webHidden/>
              </w:rPr>
              <w:t>55</w:t>
            </w:r>
            <w:r w:rsidR="007D5B28">
              <w:rPr>
                <w:noProof/>
                <w:webHidden/>
              </w:rPr>
              <w:fldChar w:fldCharType="end"/>
            </w:r>
          </w:hyperlink>
        </w:p>
        <w:p w14:paraId="328B8212" w14:textId="4478008D" w:rsidR="007D5B28" w:rsidRDefault="008F6491">
          <w:pPr>
            <w:pStyle w:val="TOC2"/>
            <w:tabs>
              <w:tab w:val="left" w:pos="880"/>
              <w:tab w:val="right" w:leader="dot" w:pos="8783"/>
            </w:tabs>
            <w:rPr>
              <w:rFonts w:asciiTheme="minorHAnsi" w:hAnsiTheme="minorHAnsi"/>
              <w:noProof/>
              <w:sz w:val="22"/>
            </w:rPr>
          </w:pPr>
          <w:hyperlink w:anchor="_Toc26870670" w:history="1">
            <w:r w:rsidR="007D5B28" w:rsidRPr="00E27D25">
              <w:rPr>
                <w:rStyle w:val="Hyperlink"/>
                <w:noProof/>
              </w:rPr>
              <w:t>5.1.</w:t>
            </w:r>
            <w:r w:rsidR="007D5B28">
              <w:rPr>
                <w:rFonts w:asciiTheme="minorHAnsi" w:hAnsiTheme="minorHAnsi"/>
                <w:noProof/>
                <w:sz w:val="22"/>
              </w:rPr>
              <w:tab/>
            </w:r>
            <w:r w:rsidR="007D5B28" w:rsidRPr="00E27D25">
              <w:rPr>
                <w:rStyle w:val="Hyperlink"/>
                <w:noProof/>
              </w:rPr>
              <w:t>Plán budúcej práce</w:t>
            </w:r>
            <w:r w:rsidR="007D5B28">
              <w:rPr>
                <w:noProof/>
                <w:webHidden/>
              </w:rPr>
              <w:tab/>
            </w:r>
            <w:r w:rsidR="007D5B28">
              <w:rPr>
                <w:noProof/>
                <w:webHidden/>
              </w:rPr>
              <w:fldChar w:fldCharType="begin"/>
            </w:r>
            <w:r w:rsidR="007D5B28">
              <w:rPr>
                <w:noProof/>
                <w:webHidden/>
              </w:rPr>
              <w:instrText xml:space="preserve"> PAGEREF _Toc26870670 \h </w:instrText>
            </w:r>
            <w:r w:rsidR="007D5B28">
              <w:rPr>
                <w:noProof/>
                <w:webHidden/>
              </w:rPr>
            </w:r>
            <w:r w:rsidR="007D5B28">
              <w:rPr>
                <w:noProof/>
                <w:webHidden/>
              </w:rPr>
              <w:fldChar w:fldCharType="separate"/>
            </w:r>
            <w:r w:rsidR="00A054F1">
              <w:rPr>
                <w:noProof/>
                <w:webHidden/>
              </w:rPr>
              <w:t>55</w:t>
            </w:r>
            <w:r w:rsidR="007D5B28">
              <w:rPr>
                <w:noProof/>
                <w:webHidden/>
              </w:rPr>
              <w:fldChar w:fldCharType="end"/>
            </w:r>
          </w:hyperlink>
        </w:p>
        <w:p w14:paraId="2D09AD47" w14:textId="5B79EB24" w:rsidR="007D5B28" w:rsidRDefault="008F6491">
          <w:pPr>
            <w:pStyle w:val="TOC1"/>
            <w:tabs>
              <w:tab w:val="right" w:leader="dot" w:pos="8783"/>
            </w:tabs>
            <w:rPr>
              <w:rFonts w:asciiTheme="minorHAnsi" w:hAnsiTheme="minorHAnsi"/>
              <w:noProof/>
              <w:sz w:val="22"/>
            </w:rPr>
          </w:pPr>
          <w:hyperlink w:anchor="_Toc26870671" w:history="1">
            <w:r w:rsidR="007D5B28" w:rsidRPr="00E27D25">
              <w:rPr>
                <w:rStyle w:val="Hyperlink"/>
                <w:noProof/>
              </w:rPr>
              <w:t>Zdroje</w:t>
            </w:r>
            <w:r w:rsidR="007D5B28">
              <w:rPr>
                <w:noProof/>
                <w:webHidden/>
              </w:rPr>
              <w:tab/>
            </w:r>
            <w:r w:rsidR="007D5B28">
              <w:rPr>
                <w:noProof/>
                <w:webHidden/>
              </w:rPr>
              <w:fldChar w:fldCharType="begin"/>
            </w:r>
            <w:r w:rsidR="007D5B28">
              <w:rPr>
                <w:noProof/>
                <w:webHidden/>
              </w:rPr>
              <w:instrText xml:space="preserve"> PAGEREF _Toc26870671 \h </w:instrText>
            </w:r>
            <w:r w:rsidR="007D5B28">
              <w:rPr>
                <w:noProof/>
                <w:webHidden/>
              </w:rPr>
            </w:r>
            <w:r w:rsidR="007D5B28">
              <w:rPr>
                <w:noProof/>
                <w:webHidden/>
              </w:rPr>
              <w:fldChar w:fldCharType="separate"/>
            </w:r>
            <w:r w:rsidR="00A054F1">
              <w:rPr>
                <w:noProof/>
                <w:webHidden/>
              </w:rPr>
              <w:t>57</w:t>
            </w:r>
            <w:r w:rsidR="007D5B28">
              <w:rPr>
                <w:noProof/>
                <w:webHidden/>
              </w:rPr>
              <w:fldChar w:fldCharType="end"/>
            </w:r>
          </w:hyperlink>
        </w:p>
        <w:p w14:paraId="6749543B" w14:textId="4F685B9D" w:rsidR="007D5B28" w:rsidRDefault="008F6491">
          <w:pPr>
            <w:pStyle w:val="TOC1"/>
            <w:tabs>
              <w:tab w:val="right" w:leader="dot" w:pos="8783"/>
            </w:tabs>
            <w:rPr>
              <w:rFonts w:asciiTheme="minorHAnsi" w:hAnsiTheme="minorHAnsi"/>
              <w:noProof/>
              <w:sz w:val="22"/>
            </w:rPr>
          </w:pPr>
          <w:hyperlink w:anchor="_Toc26870672" w:history="1">
            <w:r w:rsidR="007D5B28" w:rsidRPr="00E27D25">
              <w:rPr>
                <w:rStyle w:val="Hyperlink"/>
                <w:noProof/>
              </w:rPr>
              <w:t>Príloha A:  Plán práce pre DP I</w:t>
            </w:r>
            <w:r w:rsidR="007D5B28">
              <w:rPr>
                <w:noProof/>
                <w:webHidden/>
              </w:rPr>
              <w:tab/>
            </w:r>
            <w:r w:rsidR="007D5B28">
              <w:rPr>
                <w:noProof/>
                <w:webHidden/>
              </w:rPr>
              <w:fldChar w:fldCharType="begin"/>
            </w:r>
            <w:r w:rsidR="007D5B28">
              <w:rPr>
                <w:noProof/>
                <w:webHidden/>
              </w:rPr>
              <w:instrText xml:space="preserve"> PAGEREF _Toc26870672 \h </w:instrText>
            </w:r>
            <w:r w:rsidR="007D5B28">
              <w:rPr>
                <w:noProof/>
                <w:webHidden/>
              </w:rPr>
            </w:r>
            <w:r w:rsidR="007D5B28">
              <w:rPr>
                <w:noProof/>
                <w:webHidden/>
              </w:rPr>
              <w:fldChar w:fldCharType="separate"/>
            </w:r>
            <w:r w:rsidR="00A054F1">
              <w:rPr>
                <w:noProof/>
                <w:webHidden/>
              </w:rPr>
              <w:t>60</w:t>
            </w:r>
            <w:r w:rsidR="007D5B28">
              <w:rPr>
                <w:noProof/>
                <w:webHidden/>
              </w:rPr>
              <w:fldChar w:fldCharType="end"/>
            </w:r>
          </w:hyperlink>
        </w:p>
        <w:p w14:paraId="03315AAA" w14:textId="2667BA30" w:rsidR="007D5B28" w:rsidRDefault="008F6491">
          <w:pPr>
            <w:pStyle w:val="TOC1"/>
            <w:tabs>
              <w:tab w:val="right" w:leader="dot" w:pos="8783"/>
            </w:tabs>
            <w:rPr>
              <w:rFonts w:asciiTheme="minorHAnsi" w:hAnsiTheme="minorHAnsi"/>
              <w:noProof/>
              <w:sz w:val="22"/>
            </w:rPr>
          </w:pPr>
          <w:hyperlink w:anchor="_Toc26870673" w:history="1">
            <w:r w:rsidR="007D5B28" w:rsidRPr="00E27D25">
              <w:rPr>
                <w:rStyle w:val="Hyperlink"/>
                <w:noProof/>
              </w:rPr>
              <w:t>Príloha B:  Plán práce pre DP II</w:t>
            </w:r>
            <w:r w:rsidR="007D5B28">
              <w:rPr>
                <w:noProof/>
                <w:webHidden/>
              </w:rPr>
              <w:tab/>
            </w:r>
            <w:r w:rsidR="007D5B28">
              <w:rPr>
                <w:noProof/>
                <w:webHidden/>
              </w:rPr>
              <w:fldChar w:fldCharType="begin"/>
            </w:r>
            <w:r w:rsidR="007D5B28">
              <w:rPr>
                <w:noProof/>
                <w:webHidden/>
              </w:rPr>
              <w:instrText xml:space="preserve"> PAGEREF _Toc26870673 \h </w:instrText>
            </w:r>
            <w:r w:rsidR="007D5B28">
              <w:rPr>
                <w:noProof/>
                <w:webHidden/>
              </w:rPr>
            </w:r>
            <w:r w:rsidR="007D5B28">
              <w:rPr>
                <w:noProof/>
                <w:webHidden/>
              </w:rPr>
              <w:fldChar w:fldCharType="separate"/>
            </w:r>
            <w:r w:rsidR="00A054F1">
              <w:rPr>
                <w:noProof/>
                <w:webHidden/>
              </w:rPr>
              <w:t>61</w:t>
            </w:r>
            <w:r w:rsidR="007D5B28">
              <w:rPr>
                <w:noProof/>
                <w:webHidden/>
              </w:rPr>
              <w:fldChar w:fldCharType="end"/>
            </w:r>
          </w:hyperlink>
        </w:p>
        <w:p w14:paraId="176FEF92" w14:textId="697D243A" w:rsidR="007D5B28" w:rsidRDefault="008F6491">
          <w:pPr>
            <w:pStyle w:val="TOC1"/>
            <w:tabs>
              <w:tab w:val="right" w:leader="dot" w:pos="8783"/>
            </w:tabs>
            <w:rPr>
              <w:rFonts w:asciiTheme="minorHAnsi" w:hAnsiTheme="minorHAnsi"/>
              <w:noProof/>
              <w:sz w:val="22"/>
            </w:rPr>
          </w:pPr>
          <w:hyperlink w:anchor="_Toc26870674" w:history="1">
            <w:r w:rsidR="007D5B28" w:rsidRPr="00E27D25">
              <w:rPr>
                <w:rStyle w:val="Hyperlink"/>
                <w:noProof/>
              </w:rPr>
              <w:t>Príloha C:  Zoznam čŕt z kategórie Twitter</w:t>
            </w:r>
            <w:r w:rsidR="007D5B28">
              <w:rPr>
                <w:noProof/>
                <w:webHidden/>
              </w:rPr>
              <w:tab/>
            </w:r>
            <w:r w:rsidR="007D5B28">
              <w:rPr>
                <w:noProof/>
                <w:webHidden/>
              </w:rPr>
              <w:fldChar w:fldCharType="begin"/>
            </w:r>
            <w:r w:rsidR="007D5B28">
              <w:rPr>
                <w:noProof/>
                <w:webHidden/>
              </w:rPr>
              <w:instrText xml:space="preserve"> PAGEREF _Toc26870674 \h </w:instrText>
            </w:r>
            <w:r w:rsidR="007D5B28">
              <w:rPr>
                <w:noProof/>
                <w:webHidden/>
              </w:rPr>
            </w:r>
            <w:r w:rsidR="007D5B28">
              <w:rPr>
                <w:noProof/>
                <w:webHidden/>
              </w:rPr>
              <w:fldChar w:fldCharType="separate"/>
            </w:r>
            <w:r w:rsidR="00A054F1">
              <w:rPr>
                <w:noProof/>
                <w:webHidden/>
              </w:rPr>
              <w:t>62</w:t>
            </w:r>
            <w:r w:rsidR="007D5B28">
              <w:rPr>
                <w:noProof/>
                <w:webHidden/>
              </w:rPr>
              <w:fldChar w:fldCharType="end"/>
            </w:r>
          </w:hyperlink>
        </w:p>
        <w:p w14:paraId="3C467647" w14:textId="39650A85" w:rsidR="007D5B28" w:rsidRDefault="008F6491">
          <w:pPr>
            <w:pStyle w:val="TOC1"/>
            <w:tabs>
              <w:tab w:val="right" w:leader="dot" w:pos="8783"/>
            </w:tabs>
            <w:rPr>
              <w:rFonts w:asciiTheme="minorHAnsi" w:hAnsiTheme="minorHAnsi"/>
              <w:noProof/>
              <w:sz w:val="22"/>
            </w:rPr>
          </w:pPr>
          <w:hyperlink w:anchor="_Toc26870675" w:history="1">
            <w:r w:rsidR="007D5B28" w:rsidRPr="00E27D25">
              <w:rPr>
                <w:rStyle w:val="Hyperlink"/>
                <w:noProof/>
              </w:rPr>
              <w:t>Príloha D:  Zoznam čŕt z kategórie webové publikácie</w:t>
            </w:r>
            <w:r w:rsidR="007D5B28">
              <w:rPr>
                <w:noProof/>
                <w:webHidden/>
              </w:rPr>
              <w:tab/>
            </w:r>
            <w:r w:rsidR="007D5B28">
              <w:rPr>
                <w:noProof/>
                <w:webHidden/>
              </w:rPr>
              <w:fldChar w:fldCharType="begin"/>
            </w:r>
            <w:r w:rsidR="007D5B28">
              <w:rPr>
                <w:noProof/>
                <w:webHidden/>
              </w:rPr>
              <w:instrText xml:space="preserve"> PAGEREF _Toc26870675 \h </w:instrText>
            </w:r>
            <w:r w:rsidR="007D5B28">
              <w:rPr>
                <w:noProof/>
                <w:webHidden/>
              </w:rPr>
            </w:r>
            <w:r w:rsidR="007D5B28">
              <w:rPr>
                <w:noProof/>
                <w:webHidden/>
              </w:rPr>
              <w:fldChar w:fldCharType="separate"/>
            </w:r>
            <w:r w:rsidR="00A054F1">
              <w:rPr>
                <w:noProof/>
                <w:webHidden/>
              </w:rPr>
              <w:t>63</w:t>
            </w:r>
            <w:r w:rsidR="007D5B28">
              <w:rPr>
                <w:noProof/>
                <w:webHidden/>
              </w:rPr>
              <w:fldChar w:fldCharType="end"/>
            </w:r>
          </w:hyperlink>
        </w:p>
        <w:p w14:paraId="76346226" w14:textId="73AA0EEC" w:rsidR="007D5B28" w:rsidRDefault="008F6491">
          <w:pPr>
            <w:pStyle w:val="TOC1"/>
            <w:tabs>
              <w:tab w:val="right" w:leader="dot" w:pos="8783"/>
            </w:tabs>
            <w:rPr>
              <w:rFonts w:asciiTheme="minorHAnsi" w:hAnsiTheme="minorHAnsi"/>
              <w:noProof/>
              <w:sz w:val="22"/>
            </w:rPr>
          </w:pPr>
          <w:hyperlink w:anchor="_Toc26870676" w:history="1">
            <w:r w:rsidR="007D5B28" w:rsidRPr="00E27D25">
              <w:rPr>
                <w:rStyle w:val="Hyperlink"/>
                <w:noProof/>
              </w:rPr>
              <w:t>Príloha E:  Zoznam čŕt z kategórie trh kryptomien</w:t>
            </w:r>
            <w:r w:rsidR="007D5B28">
              <w:rPr>
                <w:noProof/>
                <w:webHidden/>
              </w:rPr>
              <w:tab/>
            </w:r>
            <w:r w:rsidR="007D5B28">
              <w:rPr>
                <w:noProof/>
                <w:webHidden/>
              </w:rPr>
              <w:fldChar w:fldCharType="begin"/>
            </w:r>
            <w:r w:rsidR="007D5B28">
              <w:rPr>
                <w:noProof/>
                <w:webHidden/>
              </w:rPr>
              <w:instrText xml:space="preserve"> PAGEREF _Toc26870676 \h </w:instrText>
            </w:r>
            <w:r w:rsidR="007D5B28">
              <w:rPr>
                <w:noProof/>
                <w:webHidden/>
              </w:rPr>
            </w:r>
            <w:r w:rsidR="007D5B28">
              <w:rPr>
                <w:noProof/>
                <w:webHidden/>
              </w:rPr>
              <w:fldChar w:fldCharType="separate"/>
            </w:r>
            <w:r w:rsidR="00A054F1">
              <w:rPr>
                <w:noProof/>
                <w:webHidden/>
              </w:rPr>
              <w:t>64</w:t>
            </w:r>
            <w:r w:rsidR="007D5B28">
              <w:rPr>
                <w:noProof/>
                <w:webHidden/>
              </w:rPr>
              <w:fldChar w:fldCharType="end"/>
            </w:r>
          </w:hyperlink>
        </w:p>
        <w:p w14:paraId="52A63C45" w14:textId="75BF6EB6" w:rsidR="007D5B28" w:rsidRDefault="008F6491">
          <w:pPr>
            <w:pStyle w:val="TOC1"/>
            <w:tabs>
              <w:tab w:val="right" w:leader="dot" w:pos="8783"/>
            </w:tabs>
            <w:rPr>
              <w:rFonts w:asciiTheme="minorHAnsi" w:hAnsiTheme="minorHAnsi"/>
              <w:noProof/>
              <w:sz w:val="22"/>
            </w:rPr>
          </w:pPr>
          <w:hyperlink w:anchor="_Toc26870677" w:history="1">
            <w:r w:rsidR="007D5B28" w:rsidRPr="00E27D25">
              <w:rPr>
                <w:rStyle w:val="Hyperlink"/>
                <w:noProof/>
              </w:rPr>
              <w:t>Príloha F:  Zoznam čŕt z kategórie trh akcií</w:t>
            </w:r>
            <w:r w:rsidR="007D5B28">
              <w:rPr>
                <w:noProof/>
                <w:webHidden/>
              </w:rPr>
              <w:tab/>
            </w:r>
            <w:r w:rsidR="007D5B28">
              <w:rPr>
                <w:noProof/>
                <w:webHidden/>
              </w:rPr>
              <w:fldChar w:fldCharType="begin"/>
            </w:r>
            <w:r w:rsidR="007D5B28">
              <w:rPr>
                <w:noProof/>
                <w:webHidden/>
              </w:rPr>
              <w:instrText xml:space="preserve"> PAGEREF _Toc26870677 \h </w:instrText>
            </w:r>
            <w:r w:rsidR="007D5B28">
              <w:rPr>
                <w:noProof/>
                <w:webHidden/>
              </w:rPr>
            </w:r>
            <w:r w:rsidR="007D5B28">
              <w:rPr>
                <w:noProof/>
                <w:webHidden/>
              </w:rPr>
              <w:fldChar w:fldCharType="separate"/>
            </w:r>
            <w:r w:rsidR="00A054F1">
              <w:rPr>
                <w:noProof/>
                <w:webHidden/>
              </w:rPr>
              <w:t>65</w:t>
            </w:r>
            <w:r w:rsidR="007D5B28">
              <w:rPr>
                <w:noProof/>
                <w:webHidden/>
              </w:rPr>
              <w:fldChar w:fldCharType="end"/>
            </w:r>
          </w:hyperlink>
        </w:p>
        <w:p w14:paraId="4E6315A2" w14:textId="4B1DD8EB" w:rsidR="007D5B28" w:rsidRDefault="008F6491">
          <w:pPr>
            <w:pStyle w:val="TOC1"/>
            <w:tabs>
              <w:tab w:val="right" w:leader="dot" w:pos="8783"/>
            </w:tabs>
            <w:rPr>
              <w:rFonts w:asciiTheme="minorHAnsi" w:hAnsiTheme="minorHAnsi"/>
              <w:noProof/>
              <w:sz w:val="22"/>
            </w:rPr>
          </w:pPr>
          <w:hyperlink w:anchor="_Toc26870678" w:history="1">
            <w:r w:rsidR="007D5B28" w:rsidRPr="00E27D25">
              <w:rPr>
                <w:rStyle w:val="Hyperlink"/>
                <w:noProof/>
              </w:rPr>
              <w:t>Príloha G:  Štruktúra elektronického média</w:t>
            </w:r>
            <w:r w:rsidR="007D5B28">
              <w:rPr>
                <w:noProof/>
                <w:webHidden/>
              </w:rPr>
              <w:tab/>
            </w:r>
            <w:r w:rsidR="007D5B28">
              <w:rPr>
                <w:noProof/>
                <w:webHidden/>
              </w:rPr>
              <w:fldChar w:fldCharType="begin"/>
            </w:r>
            <w:r w:rsidR="007D5B28">
              <w:rPr>
                <w:noProof/>
                <w:webHidden/>
              </w:rPr>
              <w:instrText xml:space="preserve"> PAGEREF _Toc26870678 \h </w:instrText>
            </w:r>
            <w:r w:rsidR="007D5B28">
              <w:rPr>
                <w:noProof/>
                <w:webHidden/>
              </w:rPr>
            </w:r>
            <w:r w:rsidR="007D5B28">
              <w:rPr>
                <w:noProof/>
                <w:webHidden/>
              </w:rPr>
              <w:fldChar w:fldCharType="separate"/>
            </w:r>
            <w:r w:rsidR="00A054F1">
              <w:rPr>
                <w:noProof/>
                <w:webHidden/>
              </w:rPr>
              <w:t>66</w:t>
            </w:r>
            <w:r w:rsidR="007D5B28">
              <w:rPr>
                <w:noProof/>
                <w:webHidden/>
              </w:rPr>
              <w:fldChar w:fldCharType="end"/>
            </w:r>
          </w:hyperlink>
        </w:p>
        <w:p w14:paraId="532D059B" w14:textId="4A41B746" w:rsidR="009F148F" w:rsidRPr="00211BF4" w:rsidRDefault="009F148F">
          <w:r w:rsidRPr="00211BF4">
            <w:rPr>
              <w:b/>
              <w:bCs/>
              <w:noProof/>
            </w:rPr>
            <w:fldChar w:fldCharType="end"/>
          </w:r>
        </w:p>
      </w:sdtContent>
    </w:sdt>
    <w:p w14:paraId="53DFE444" w14:textId="77777777" w:rsidR="00F07F7E" w:rsidRPr="00211BF4" w:rsidRDefault="00F07F7E" w:rsidP="00041AA1">
      <w:pPr>
        <w:rPr>
          <w:rFonts w:eastAsia="PalatinoLinotype-Roman" w:cs="Times New Roman"/>
          <w:szCs w:val="24"/>
        </w:rPr>
        <w:sectPr w:rsidR="00F07F7E" w:rsidRPr="00211BF4" w:rsidSect="00F07F7E">
          <w:type w:val="evenPage"/>
          <w:pgSz w:w="12240" w:h="15840"/>
          <w:pgMar w:top="1440" w:right="1440" w:bottom="1440" w:left="2007" w:header="720" w:footer="720" w:gutter="0"/>
          <w:cols w:space="720"/>
          <w:docGrid w:linePitch="360"/>
        </w:sectPr>
      </w:pPr>
    </w:p>
    <w:p w14:paraId="19E330EC" w14:textId="77777777" w:rsidR="000051D4" w:rsidRPr="00211BF4" w:rsidRDefault="00041AA1" w:rsidP="00041AA1">
      <w:pPr>
        <w:pStyle w:val="Heading1"/>
        <w:numPr>
          <w:ilvl w:val="0"/>
          <w:numId w:val="1"/>
        </w:numPr>
      </w:pPr>
      <w:bookmarkStart w:id="2" w:name="_Toc26870625"/>
      <w:r w:rsidRPr="00211BF4">
        <w:lastRenderedPageBreak/>
        <w:t>Úvod</w:t>
      </w:r>
      <w:bookmarkEnd w:id="2"/>
    </w:p>
    <w:p w14:paraId="3BD8A015" w14:textId="4C94FD97" w:rsidR="00041AA1" w:rsidRPr="00211BF4" w:rsidRDefault="00041AA1" w:rsidP="00D62676">
      <w:pPr>
        <w:ind w:firstLine="360"/>
      </w:pPr>
      <w:r w:rsidRPr="00211BF4">
        <w:t>Už od nepamäti ľudstvo pociťovalo potrebu zavedenia všeobecne uznávanej komodity, ktorá by slúžila ako prostriedok všeobecnej výmeny. Prostriedok, ktorý by dokázal poskytovať hodnotu i napriek jej nepotrebnosti. V minulosti tieto prostriedky tvorili všeobecne využiteľné komodity ako bavlna, dobytok</w:t>
      </w:r>
      <w:r w:rsidR="00F92CBF">
        <w:t xml:space="preserve"> </w:t>
      </w:r>
      <w:r w:rsidRPr="00211BF4">
        <w:t xml:space="preserve">či kovy. Avšak i tieto prvopočiatočné platidlá sa časom ukázali ako nedostatočné lebo mali slabú alebo takmer žiadnu trvácnosť. Od týchto čias sme sa pohli míľovými krokmi a už takmer 7000 rokov poznáme pojem peniaze </w:t>
      </w:r>
      <w:r w:rsidR="00660A7F" w:rsidRPr="00211BF4">
        <w:fldChar w:fldCharType="begin"/>
      </w:r>
      <w:r w:rsidR="002009A5" w:rsidRPr="00211BF4">
        <w:instrText xml:space="preserve"> ADDIN ZOTERO_ITEM CSL_CITATION {"citationID":"Je4m9zDy","properties":{"formattedCitation":"[1]","plainCitation":"[1]","noteIndex":0},"citationItems":[{"id":131,"uris":["http://zotero.org/groups/2301842/items/4R9DJ93V"],"uri":["http://zotero.org/groups/2301842/items/4R9DJ93V"],"itemData":{"id":131,"type":"book","title":"A history of money: from ancient times to the present day","publisher":"University of Wales Press","publisher-place":"Cardiff","number-of-pages":"720","edition":"3rd ed., with revisions","source":"Library of Congress ISBN","event-place":"Cardiff","ISBN":"978-0-7083-1773-0","call-number":"HG231 .D244 2002","note":"OCLC: ocm49783871","title-short":"A history of money","language":"en","author":[{"family":"Davies","given":"Glyn"}],"issued":{"date-parts":[["2002"]]}}}],"schema":"https://github.com/citation-style-language/schema/raw/master/csl-citation.json"} </w:instrText>
      </w:r>
      <w:r w:rsidR="00660A7F" w:rsidRPr="00211BF4">
        <w:fldChar w:fldCharType="separate"/>
      </w:r>
      <w:r w:rsidR="002009A5" w:rsidRPr="00211BF4">
        <w:rPr>
          <w:rFonts w:cs="Times New Roman"/>
        </w:rPr>
        <w:t>[1]</w:t>
      </w:r>
      <w:r w:rsidR="00660A7F" w:rsidRPr="00211BF4">
        <w:fldChar w:fldCharType="end"/>
      </w:r>
      <w:r w:rsidRPr="00211BF4">
        <w:t xml:space="preserve">. </w:t>
      </w:r>
    </w:p>
    <w:p w14:paraId="00821C83" w14:textId="6756D193" w:rsidR="00041AA1" w:rsidRPr="00211BF4" w:rsidRDefault="00041AA1" w:rsidP="00041AA1">
      <w:r w:rsidRPr="00211BF4">
        <w:t>V dnešnej dobe</w:t>
      </w:r>
      <w:r w:rsidR="00F92CBF">
        <w:t>,</w:t>
      </w:r>
      <w:r w:rsidRPr="00211BF4">
        <w:t xml:space="preserve"> slovo peniaze je veľmi abstraktný pojem. Okrem klasických papierových peňazí si asociujeme pod ním svoje bankové účty, rôzne druhy fondov</w:t>
      </w:r>
      <w:r w:rsidR="00F92CBF">
        <w:t>,</w:t>
      </w:r>
      <w:r w:rsidRPr="00211BF4">
        <w:t xml:space="preserve"> akcií alebo nehnuteľností. V každom z týchto prípadov však vkladáme peniaze do rúk autority alebo investujeme do relatívne hmotnej komodity s víziou jej budúceho nárastu hodnoty. V poslednom desaťročí však na trh vstúpila nová komodita - Bitcoin. Presne 3. januára 2009 bol vytvorený prvý blok v blockchaine a za jeho autora sa považuje Satoshi Nakamoto </w:t>
      </w:r>
      <w:r w:rsidR="002009A5" w:rsidRPr="00211BF4">
        <w:fldChar w:fldCharType="begin"/>
      </w:r>
      <w:r w:rsidR="002009A5" w:rsidRPr="00211BF4">
        <w:instrText xml:space="preserve"> ADDIN ZOTERO_ITEM CSL_CITATION {"citationID":"Eo8IhpDx","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Pr="00211BF4">
        <w:t xml:space="preserve">. Toto meno však oficiálne neexistuje a doposiaľ nie je známy pravý autor či autori blockchainu pre Bitcoin. Krátko po uvedení </w:t>
      </w:r>
      <w:r w:rsidR="00F92CBF">
        <w:t>B</w:t>
      </w:r>
      <w:r w:rsidRPr="00211BF4">
        <w:t xml:space="preserve">itcoinu na trh sa zakladajú nové meny tohto druhu. Nakoľko ide o digitálne platidlá založené na kryptografií, globálne sú označované za kryptomeny. </w:t>
      </w:r>
    </w:p>
    <w:p w14:paraId="1A8C8557" w14:textId="0228B560" w:rsidR="00041AA1" w:rsidRPr="00211BF4" w:rsidRDefault="00041AA1" w:rsidP="00041AA1">
      <w:r w:rsidRPr="00211BF4">
        <w:t xml:space="preserve">K všeobecnému uznaniu niektorých kryptomien ako relevantného platidla prispieva najmä ich popularita. Uvedenie tohto typu platidla zaznamenalo veľký záujem u investorov a postupom času sa z nevýrazného digitálneho platidla stal objekt najčastejšie vyhľadávaných fráz v internetových vyhľadávačoch. Vplyv a značka technológie blockchain vyniesla hodnotu </w:t>
      </w:r>
      <w:r w:rsidR="00892B40">
        <w:t>B</w:t>
      </w:r>
      <w:r w:rsidRPr="00211BF4">
        <w:t xml:space="preserve">itcoinu z úvodných 0.06$ na rekordných 19 783.06$ dosiahnutých v roku 2017. V tomto období </w:t>
      </w:r>
      <w:r w:rsidR="00892B40">
        <w:t>B</w:t>
      </w:r>
      <w:r w:rsidRPr="00211BF4">
        <w:t xml:space="preserve">itcoin vzbudzuje záujem najširšieho okruhu záujemcov a stáva sa predmetom rôznych výskumov i všeobecnej kritiky. </w:t>
      </w:r>
    </w:p>
    <w:p w14:paraId="1BE4137B" w14:textId="77681A3A" w:rsidR="00041AA1" w:rsidRPr="00211BF4" w:rsidRDefault="00041AA1" w:rsidP="00041AA1">
      <w:r w:rsidRPr="00211BF4">
        <w:t xml:space="preserve">Najväčšiu vlnu kritiky </w:t>
      </w:r>
      <w:r w:rsidR="00892B40">
        <w:t>B</w:t>
      </w:r>
      <w:r w:rsidRPr="00211BF4">
        <w:t xml:space="preserve">itcoin prijíma zo strany investičných bánk a ich zástupcov, nakoľko kryptomeny vtrhli na trh spôsobom, ktorý doteraz nezaznamenala žiadna iná komodita. Taktiež mnohé výskumy zaoberajúce sa touto tematikou naznačujú možnosť predpovedania vývoja cien tejto komodity. Tieto zistenia výrazne narúšajú samotnú podstatu trhu. </w:t>
      </w:r>
      <w:r w:rsidR="00F32444">
        <w:t>Už v</w:t>
      </w:r>
      <w:r w:rsidRPr="00211BF4">
        <w:t xml:space="preserve"> roku 1965 E. Famy  uviedol svoju všeobecne uznanú prácu</w:t>
      </w:r>
      <w:r w:rsidR="00F32444">
        <w:t xml:space="preserve"> </w:t>
      </w:r>
      <w:r w:rsidR="00F32444" w:rsidRPr="00211BF4">
        <w:fldChar w:fldCharType="begin"/>
      </w:r>
      <w:r w:rsidR="00F32444" w:rsidRPr="00211BF4">
        <w:instrText xml:space="preserve"> ADDIN ZOTERO_ITEM CSL_CITATION {"citationID":"aJHLW6S6","properties":{"formattedCitation":"[3]","plainCitation":"[3]","noteIndex":0},"citationItems":[{"id":133,"uris":["http://zotero.org/groups/2301842/items/A42GR78R"],"uri":["http://zotero.org/groups/2301842/items/A42GR78R"],"itemData":{"id":133,"type":"article-journal","title":"Portfolio Analysis in a Stable Paretian Market","container-title":"Management Science","page":"404-419","volume":"11","issue":"3,","source":"Zotero","language":"en","author":[{"family":"Fama","given":"Eugene F."}],"issued":{"date-parts":[["1965"]]}}}],"schema":"https://github.com/citation-style-language/schema/raw/master/csl-citation.json"} </w:instrText>
      </w:r>
      <w:r w:rsidR="00F32444" w:rsidRPr="00211BF4">
        <w:fldChar w:fldCharType="separate"/>
      </w:r>
      <w:r w:rsidR="00F32444" w:rsidRPr="00211BF4">
        <w:rPr>
          <w:rFonts w:cs="Times New Roman"/>
        </w:rPr>
        <w:t>[3]</w:t>
      </w:r>
      <w:r w:rsidR="00F32444" w:rsidRPr="00211BF4">
        <w:fldChar w:fldCharType="end"/>
      </w:r>
      <w:r w:rsidRPr="00211BF4">
        <w:t xml:space="preserve"> o efektívnej teórii trhu, kde definuje trh ako subjekt, ktorý veľmi rýchlo spracováva nové informácie a nevykazuje rozdiel medzi akciovým kurzom a vnútornou hodnotou. V princípe definuje zmeny cien trhu </w:t>
      </w:r>
      <w:r w:rsidRPr="00211BF4">
        <w:lastRenderedPageBreak/>
        <w:t xml:space="preserve">ako náhodné, kde príčinou zmeny kurzov je náhodná veličina. </w:t>
      </w:r>
      <w:r w:rsidR="00F32444">
        <w:t>Z dôvodu, že</w:t>
      </w:r>
      <w:r w:rsidRPr="00211BF4">
        <w:t xml:space="preserve"> tieto informácie nie sú vopred známe, vývoj ceny trhu musí byť čisto náhodný. </w:t>
      </w:r>
    </w:p>
    <w:p w14:paraId="17CC0F7E" w14:textId="7EA379AF" w:rsidR="00041AA1" w:rsidRPr="00211BF4" w:rsidRDefault="00041AA1" w:rsidP="00041AA1">
      <w:r w:rsidRPr="00211BF4">
        <w:t>V závislosti od tohto tvrdenia sa otvára množstvo nepreskúmaných možností pre ciele ďalšieho výskumu. Kryptomeny</w:t>
      </w:r>
      <w:r w:rsidR="005D547F">
        <w:t>,</w:t>
      </w:r>
      <w:r w:rsidRPr="00211BF4">
        <w:t xml:space="preserve"> ako trhová komodita</w:t>
      </w:r>
      <w:r w:rsidR="005D547F">
        <w:t>,</w:t>
      </w:r>
      <w:r w:rsidRPr="00211BF4">
        <w:t xml:space="preserve"> bola </w:t>
      </w:r>
      <w:r w:rsidR="00DC1646">
        <w:t>spoločnosťou</w:t>
      </w:r>
      <w:r w:rsidRPr="00211BF4">
        <w:t xml:space="preserve"> uznaná a denne s ňou obchodujú milióny ľudí. Preto i témou diplomovej práce bude oblasť kryptomien</w:t>
      </w:r>
      <w:r w:rsidR="00CF20F6">
        <w:t>,</w:t>
      </w:r>
      <w:r w:rsidRPr="00211BF4">
        <w:t xml:space="preserve"> proces vývoja a predikcie ich</w:t>
      </w:r>
      <w:r w:rsidR="00DE57F5">
        <w:t xml:space="preserve"> budúcich</w:t>
      </w:r>
      <w:r w:rsidRPr="00211BF4">
        <w:t xml:space="preserve"> cien. Hlavný rozdiel oproti klasickým trhom vidíme v konečnom objeme obchodovateľnej komodity, nakoľko počet </w:t>
      </w:r>
      <w:r w:rsidR="00892B40">
        <w:t>B</w:t>
      </w:r>
      <w:r w:rsidRPr="00211BF4">
        <w:t>itcoinov bol vopred určený na 21 miliónov a taktiež ešte stále relatívne úzkym okruhom používateľov danej meny. Tieto fakty môžu mať za následok nie úplnú nezávislosť danej meny v trhovej ekonomike. Preto sa náš výskum pokúsi potvrdiť alebo vyvrátiť teóriu efektívneho trhu v tejto oblasti.</w:t>
      </w:r>
      <w:r w:rsidR="00CF20F6">
        <w:t xml:space="preserve"> S</w:t>
      </w:r>
      <w:r w:rsidRPr="00211BF4">
        <w:t xml:space="preserve"> touto komoditou prichádza do styku iba určitá </w:t>
      </w:r>
      <w:r w:rsidR="00CF20F6">
        <w:t>skupina</w:t>
      </w:r>
      <w:r w:rsidRPr="00211BF4">
        <w:t xml:space="preserve"> ľudí a ich okruh je neporovnateľne menší ako pri iných trhoch. Preto sa zameriame na viaceré aspekty, ktoré môžu ovplyvňovať vývoj cien kryptomien. Či už pôjde o analýzu historických dát, mieru sentimentu na sociálnych sieťach</w:t>
      </w:r>
      <w:r w:rsidR="0068525A">
        <w:t>,</w:t>
      </w:r>
      <w:r w:rsidRPr="00211BF4">
        <w:t xml:space="preserve"> webových publikáciách alebo previazanosť tohto trhu s inými trhovými segmentami ako napríklad ropou. Analyzované poznatky využijeme pri snahe predikcie vývoja ceny kryptomien, ktorá v prípade preukázania kladnej bilancie vyvráti efektivitu tohto trhu.</w:t>
      </w:r>
    </w:p>
    <w:p w14:paraId="0A7B20A4" w14:textId="77777777" w:rsidR="00614803" w:rsidRPr="00211BF4" w:rsidRDefault="00614803" w:rsidP="00614803">
      <w:pPr>
        <w:pStyle w:val="Heading1"/>
        <w:numPr>
          <w:ilvl w:val="0"/>
          <w:numId w:val="1"/>
        </w:numPr>
      </w:pPr>
      <w:bookmarkStart w:id="3" w:name="_Toc26870626"/>
      <w:r w:rsidRPr="00211BF4">
        <w:lastRenderedPageBreak/>
        <w:t>Analýza</w:t>
      </w:r>
      <w:bookmarkEnd w:id="3"/>
    </w:p>
    <w:p w14:paraId="309FF6D4" w14:textId="5D37E33E" w:rsidR="00614803" w:rsidRPr="00211BF4" w:rsidRDefault="00614803" w:rsidP="00614803">
      <w:pPr>
        <w:rPr>
          <w:rFonts w:cs="Times New Roman"/>
        </w:rPr>
      </w:pPr>
      <w:r w:rsidRPr="00211BF4">
        <w:rPr>
          <w:rFonts w:cs="Times New Roman"/>
        </w:rPr>
        <w:t xml:space="preserve">V tejto kapitole </w:t>
      </w:r>
      <w:r w:rsidR="00533FA7" w:rsidRPr="00211BF4">
        <w:rPr>
          <w:rFonts w:cs="Times New Roman"/>
        </w:rPr>
        <w:t>uvedieme</w:t>
      </w:r>
      <w:r w:rsidRPr="00211BF4">
        <w:rPr>
          <w:rFonts w:cs="Times New Roman"/>
        </w:rPr>
        <w:t xml:space="preserve"> čitateľa do problematiky, ktorú skúmame. Budú tu vymedzené pojmy</w:t>
      </w:r>
      <w:r w:rsidR="005D547F">
        <w:rPr>
          <w:rFonts w:cs="Times New Roman"/>
        </w:rPr>
        <w:t>,</w:t>
      </w:r>
      <w:r w:rsidRPr="00211BF4">
        <w:rPr>
          <w:rFonts w:cs="Times New Roman"/>
        </w:rPr>
        <w:t xml:space="preserve"> s ktorými sa čitateľ môže v našej práci stretnúť</w:t>
      </w:r>
      <w:r w:rsidR="005D547F">
        <w:rPr>
          <w:rFonts w:cs="Times New Roman"/>
        </w:rPr>
        <w:t>,</w:t>
      </w:r>
      <w:r w:rsidRPr="00211BF4">
        <w:rPr>
          <w:rFonts w:cs="Times New Roman"/>
        </w:rPr>
        <w:t xml:space="preserve"> ale aj analýza prác iných autorov zaoberajúcich sa rovnakou alebo obdobnou problematikou. Tieto práce budú poskytovať relevantný základ, ktorý bude nami preskúmaný prípadne obohatený o nami doplnené poznatky. Taktiež sa pokúsime vždy asociovať zistené poznatky na náš problém</w:t>
      </w:r>
      <w:r w:rsidR="005D547F">
        <w:rPr>
          <w:rFonts w:cs="Times New Roman"/>
        </w:rPr>
        <w:t>,</w:t>
      </w:r>
      <w:r w:rsidRPr="00211BF4">
        <w:rPr>
          <w:rFonts w:cs="Times New Roman"/>
        </w:rPr>
        <w:t xml:space="preserve"> prípadne odvodiť použiteľné koncepty.  </w:t>
      </w:r>
    </w:p>
    <w:p w14:paraId="03CCEA8A" w14:textId="77777777" w:rsidR="00614803" w:rsidRPr="00211BF4" w:rsidRDefault="00614803" w:rsidP="00614803">
      <w:pPr>
        <w:pStyle w:val="Heading2"/>
        <w:numPr>
          <w:ilvl w:val="1"/>
          <w:numId w:val="1"/>
        </w:numPr>
        <w:ind w:left="450"/>
      </w:pPr>
      <w:bookmarkStart w:id="4" w:name="_Toc26870627"/>
      <w:r w:rsidRPr="00211BF4">
        <w:t>Úvod do pojmov</w:t>
      </w:r>
      <w:bookmarkEnd w:id="4"/>
    </w:p>
    <w:p w14:paraId="674E5ED9" w14:textId="6D8E18A2" w:rsidR="00614803" w:rsidRPr="00211BF4" w:rsidRDefault="00614803" w:rsidP="00614803">
      <w:r w:rsidRPr="00211BF4">
        <w:t xml:space="preserve">Nakoľko </w:t>
      </w:r>
      <w:r w:rsidR="0027000A">
        <w:t>doména</w:t>
      </w:r>
      <w:r w:rsidRPr="00211BF4">
        <w:t xml:space="preserve"> práce nie je čisto z oblasti informatiky, pokúsime</w:t>
      </w:r>
      <w:r w:rsidR="00EC32DF">
        <w:t xml:space="preserve"> sa</w:t>
      </w:r>
      <w:r w:rsidRPr="00211BF4">
        <w:t xml:space="preserve"> vymedziť viacero pojmov, na ktorých znalosti bude táto práca postavená. Ide o pojmy z oblasti informatiky ale i z oblasti ekonómie či trhovej ekonomiky nakoľko naša téma sa priamo dotýka oboch spomenutých oblastí.</w:t>
      </w:r>
    </w:p>
    <w:p w14:paraId="4499A18E" w14:textId="1DD3B4FD" w:rsidR="00614803" w:rsidRPr="00211BF4" w:rsidRDefault="00614803" w:rsidP="00614803">
      <w:r w:rsidRPr="00211BF4">
        <w:rPr>
          <w:b/>
        </w:rPr>
        <w:t>Blockchain</w:t>
      </w:r>
      <w:r w:rsidRPr="00211BF4">
        <w:t xml:space="preserve">  technológia bola prvýkrát predstavená autorom Satoshi Nakamoto v jeho publikácií </w:t>
      </w:r>
      <w:r w:rsidR="002009A5" w:rsidRPr="00211BF4">
        <w:fldChar w:fldCharType="begin"/>
      </w:r>
      <w:r w:rsidR="002009A5" w:rsidRPr="00211BF4">
        <w:instrText xml:space="preserve"> ADDIN ZOTERO_ITEM CSL_CITATION {"citationID":"sgGtsw2p","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00B6790E">
        <w:t>, ktorá</w:t>
      </w:r>
      <w:r w:rsidRPr="00211BF4">
        <w:t xml:space="preserve"> vytvorila základ kryptomeny známej ako Bitcoin. Táto publikácia nikdy nebola predložená tradičným recenzentským autoritám a autor túto publikáciu napísal pod pseudonymom. Autor v tejto práci nepredstavil len Bitcoin</w:t>
      </w:r>
      <w:r w:rsidR="003B561B">
        <w:t xml:space="preserve">, ale aj </w:t>
      </w:r>
      <w:r w:rsidRPr="00211BF4">
        <w:t xml:space="preserve">technológiu, ktorá môže byť v širokom zmysle využitá vo finančnom sektore a tento princíp môže byť extrahovaný pre rôzne použitia. Hoci samotný autor nikde v svojej publikácií neuvádza pojem blockchain tento názov sa nesie v súvislosti s hlavnou ideou samotnej technológie, ktorá funguje na vzájomne prepojených blokoch a vytvárajú takzvanú reťaz blokov – blockchain. </w:t>
      </w:r>
      <w:r w:rsidR="001401DE">
        <w:t>Autor</w:t>
      </w:r>
      <w:r w:rsidRPr="00211BF4">
        <w:t xml:space="preserve"> prostredníctvom blockchain technológie vyriešil hlavný problém dôvery distribuovaných systémov. Hlavným princípom je, že žiadna zo zúčastnených strán nemôže manipulovať s obsahom údajov alebo s časovou pečiatkou bez detekcie. Principiálne si môžeme blok predstaviť ako transakciu obsahujúcu tri stĺpce, kde prvý stĺpec obsahuje časovú pečiatku danej transakcie, druhý stĺpec obsahuje samotnú transakciu a jej podrobnosti a tretí stĺpec obsahuje haš  hodnotu predchádzajúceho bloku. Jediný spôsob akým by sa dalo manipulovať s údajmi bez detekcie</w:t>
      </w:r>
      <w:r w:rsidR="00374677">
        <w:t>,</w:t>
      </w:r>
      <w:r w:rsidRPr="00211BF4">
        <w:t xml:space="preserve"> je nájsť kolíziu pri výpočte </w:t>
      </w:r>
      <w:r w:rsidR="00533FA7" w:rsidRPr="00211BF4">
        <w:t>haš</w:t>
      </w:r>
      <w:r w:rsidRPr="00211BF4">
        <w:t xml:space="preserve"> hodnôt</w:t>
      </w:r>
      <w:r w:rsidR="00374677">
        <w:t>,</w:t>
      </w:r>
      <w:r w:rsidRPr="00211BF4">
        <w:t xml:space="preserve"> čo je prakticky nemožné </w:t>
      </w:r>
      <w:r w:rsidR="002009A5" w:rsidRPr="00211BF4">
        <w:fldChar w:fldCharType="begin"/>
      </w:r>
      <w:r w:rsidR="002009A5" w:rsidRPr="00211BF4">
        <w:instrText xml:space="preserve"> ADDIN ZOTERO_ITEM CSL_CITATION {"citationID":"3C2yAcRY","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Pr="00211BF4">
        <w:t xml:space="preserve">. </w:t>
      </w:r>
    </w:p>
    <w:p w14:paraId="54D7AA56" w14:textId="06654209" w:rsidR="00614803" w:rsidRPr="00211BF4" w:rsidRDefault="00614803" w:rsidP="00614803">
      <w:r w:rsidRPr="00211BF4">
        <w:rPr>
          <w:b/>
        </w:rPr>
        <w:t>Kryptomena</w:t>
      </w:r>
      <w:r w:rsidRPr="00211BF4">
        <w:t xml:space="preserve">, ako aj jej samotný názov </w:t>
      </w:r>
      <w:r w:rsidR="00374677">
        <w:t>naznačuje</w:t>
      </w:r>
      <w:r w:rsidRPr="00211BF4">
        <w:t>, je digitálna mena založená na kryptografickom princípe, ktorý zabezpečuje bezpečnú a ťažko sfalšovateľnú identitu. Azda najvýznamnejšou črtou kryptomien je ich decentralizácia. Nakoľko kryptomeny sú založené na blockchain prístupe vyznačujúci sa peer-to-peer prístupom nie sú regulované žiadnou centrálnou autoritou. Tento prístup chráni kryptomeny pred zásahmi tretích strán ako napríklad vlády</w:t>
      </w:r>
      <w:r w:rsidR="008E2CB8">
        <w:t>,</w:t>
      </w:r>
      <w:r w:rsidRPr="00211BF4">
        <w:t xml:space="preserve"> prípadne monopolov. Ďalšou z výhod blockchainových transakcií je prenos </w:t>
      </w:r>
      <w:r w:rsidRPr="00211BF4">
        <w:lastRenderedPageBreak/>
        <w:t>zabezpečovaný verejnými a súkromnými kľúčmi</w:t>
      </w:r>
      <w:r w:rsidR="004A3485">
        <w:t>,</w:t>
      </w:r>
      <w:r w:rsidRPr="00211BF4">
        <w:t xml:space="preserve"> za cieľom absolútnej anonymity. Taktiež je možné prevody vykonať s minimálnymi poplatkami za spracovanie čo umožňuje vyhnúť sa poplatkom, ktoré sú účtované bežnými finančnými inštitúciami [</w:t>
      </w:r>
      <w:r w:rsidR="00CD2630" w:rsidRPr="00211BF4">
        <w:t>18</w:t>
      </w:r>
      <w:r w:rsidRPr="00211BF4">
        <w:t>].</w:t>
      </w:r>
    </w:p>
    <w:p w14:paraId="70AE98B4" w14:textId="268BB19E" w:rsidR="00614803" w:rsidRPr="00211BF4" w:rsidRDefault="00614803" w:rsidP="00614803">
      <w:r w:rsidRPr="00786529">
        <w:rPr>
          <w:b/>
          <w:bCs/>
        </w:rPr>
        <w:t>Trh</w:t>
      </w:r>
      <w:r w:rsidRPr="00211BF4">
        <w:t xml:space="preserve"> je tá oblasť ekonomiky, kde dochádza k výmennej činnosti medzi jednotlivými subjektmi</w:t>
      </w:r>
      <w:r w:rsidR="004A3485">
        <w:t>,</w:t>
      </w:r>
      <w:r w:rsidRPr="00211BF4">
        <w:t xml:space="preserve"> prostredníctvom výmeny tovarov a služieb za trhové ceny [</w:t>
      </w:r>
      <w:r w:rsidR="0035754A" w:rsidRPr="00211BF4">
        <w:t>19</w:t>
      </w:r>
      <w:r w:rsidRPr="00211BF4">
        <w:t>]. V našom kontexte sa trh kryptomien najviac približuje devízovému trhu</w:t>
      </w:r>
      <w:r w:rsidR="004A3485">
        <w:t>,</w:t>
      </w:r>
      <w:r w:rsidRPr="00211BF4">
        <w:t xml:space="preserve"> preto i jednotlivé poznatky zistené pri snahe predikovať devízové trhy</w:t>
      </w:r>
      <w:r w:rsidR="004A3485">
        <w:t>,</w:t>
      </w:r>
      <w:r w:rsidRPr="00211BF4">
        <w:t xml:space="preserve"> budú hlbšie analyzované a bude posúdená ich vhodnosť aplikácie na trhy kryptomien.</w:t>
      </w:r>
    </w:p>
    <w:p w14:paraId="75252E12" w14:textId="1E7A085E" w:rsidR="00614803" w:rsidRPr="00211BF4" w:rsidRDefault="00614803" w:rsidP="00614803">
      <w:r w:rsidRPr="00211BF4">
        <w:rPr>
          <w:b/>
        </w:rPr>
        <w:t>Teória efektívneho trhu (TET)</w:t>
      </w:r>
      <w:r w:rsidRPr="00211BF4">
        <w:t xml:space="preserve"> predpokladá, že kurzy sú ovplyvňované očakávanými ziskami, dividendami, rizikom a ďalšími kurzotvornými informáciami. Za efektívny je považovaný taký trh, ktorý veľmi rýchl</w:t>
      </w:r>
      <w:r w:rsidR="00C448C4">
        <w:t>o</w:t>
      </w:r>
      <w:r w:rsidRPr="00211BF4">
        <w:t xml:space="preserve"> a presne absorbuje nové informácie. V situácii, keď všetky kurzotvorné informácie sú absorbované kurzom, tak nedochádza k rozdielu medzi vnútornou hodnotou a akciovým kurzom. Trhová cena na trhu predstavuje objektívnu hodnotu, komodity sú správne ocenené a na trhu nie je možné nájsť podhodnotené alebo nadhodnotené komodity. Termín efektívny sa teda používa v zmysle efektívneho spracovania nových informácií </w:t>
      </w:r>
      <w:r w:rsidR="002009A5" w:rsidRPr="00211BF4">
        <w:fldChar w:fldCharType="begin"/>
      </w:r>
      <w:r w:rsidR="002009A5" w:rsidRPr="00211BF4">
        <w:instrText xml:space="preserve"> ADDIN ZOTERO_ITEM CSL_CITATION {"citationID":"GWsXcgUk","properties":{"formattedCitation":"[3]","plainCitation":"[3]","noteIndex":0},"citationItems":[{"id":133,"uris":["http://zotero.org/groups/2301842/items/A42GR78R"],"uri":["http://zotero.org/groups/2301842/items/A42GR78R"],"itemData":{"id":133,"type":"article-journal","title":"Portfolio Analysis in a Stable Paretian Market","container-title":"Management Science","page":"404-419","volume":"11","issue":"3,","source":"Zotero","language":"en","author":[{"family":"Fama","given":"Eugene F."}],"issued":{"date-parts":[["1965"]]}}}],"schema":"https://github.com/citation-style-language/schema/raw/master/csl-citation.json"} </w:instrText>
      </w:r>
      <w:r w:rsidR="002009A5" w:rsidRPr="00211BF4">
        <w:fldChar w:fldCharType="separate"/>
      </w:r>
      <w:r w:rsidR="002009A5" w:rsidRPr="00211BF4">
        <w:rPr>
          <w:rFonts w:cs="Times New Roman"/>
        </w:rPr>
        <w:t>[3]</w:t>
      </w:r>
      <w:r w:rsidR="002009A5" w:rsidRPr="00211BF4">
        <w:fldChar w:fldCharType="end"/>
      </w:r>
      <w:r w:rsidRPr="00211BF4">
        <w:t>. Efektívne chovanie akciových kurzov bolo už v minulosti skúmané. Obrovský význam pre TET mala práca</w:t>
      </w:r>
      <w:r w:rsidR="003E176E">
        <w:t xml:space="preserve"> </w:t>
      </w:r>
      <w:r w:rsidR="003E176E">
        <w:rPr>
          <w:lang w:val="en-US"/>
        </w:rPr>
        <w:t>[3]</w:t>
      </w:r>
      <w:r w:rsidRPr="00211BF4">
        <w:t xml:space="preserve">, </w:t>
      </w:r>
      <w:r w:rsidR="003E176E">
        <w:t xml:space="preserve"> ktorej výsledkom je</w:t>
      </w:r>
      <w:r w:rsidRPr="00211BF4">
        <w:t xml:space="preserve"> záver, že trhové kurzy sa chovajú náhodne. Táto práca sa stala zlomom, od ktorého sa datuje vznik TET.</w:t>
      </w:r>
    </w:p>
    <w:p w14:paraId="2E654BF8" w14:textId="5FAECC97" w:rsidR="00614803" w:rsidRPr="00211BF4" w:rsidRDefault="00614803" w:rsidP="00614803">
      <w:r w:rsidRPr="00211BF4">
        <w:t xml:space="preserve">V sfére kryptomien </w:t>
      </w:r>
      <w:r w:rsidR="007E2704">
        <w:t xml:space="preserve">sú </w:t>
      </w:r>
      <w:r w:rsidRPr="00211BF4">
        <w:t xml:space="preserve">činitele </w:t>
      </w:r>
      <w:r w:rsidR="007E2704">
        <w:t>ovplyvňujúce trh</w:t>
      </w:r>
      <w:r w:rsidRPr="00211BF4">
        <w:t xml:space="preserve"> veľmi ťažko odhaliteľné</w:t>
      </w:r>
      <w:r w:rsidR="001C1406" w:rsidRPr="00211BF4">
        <w:t>,</w:t>
      </w:r>
      <w:r w:rsidRPr="00211BF4">
        <w:t xml:space="preserve"> nakoľko ide o menu, ktorá</w:t>
      </w:r>
      <w:r w:rsidR="00B36CE7">
        <w:t xml:space="preserve"> </w:t>
      </w:r>
      <w:r w:rsidR="00B36CE7" w:rsidRPr="00B36CE7">
        <w:t>je</w:t>
      </w:r>
      <w:r w:rsidRPr="00211BF4">
        <w:t xml:space="preserve"> v dnešnej dobe</w:t>
      </w:r>
      <w:r w:rsidR="00B36CE7">
        <w:t xml:space="preserve"> </w:t>
      </w:r>
      <w:r w:rsidRPr="00211BF4">
        <w:t>využívaná celosvetovo za rôznymi účelmi</w:t>
      </w:r>
      <w:r w:rsidR="007B2E2B">
        <w:t>.</w:t>
      </w:r>
      <w:r w:rsidRPr="00211BF4">
        <w:t xml:space="preserve"> </w:t>
      </w:r>
      <w:r w:rsidR="007B2E2B">
        <w:t>Č</w:t>
      </w:r>
      <w:r w:rsidRPr="00211BF4">
        <w:t xml:space="preserve">astokrát býva </w:t>
      </w:r>
      <w:r w:rsidR="00EF2B89">
        <w:t>platidlom</w:t>
      </w:r>
      <w:r w:rsidRPr="00211BF4">
        <w:t xml:space="preserve"> v kriminálnej činnosti z dôvodu anonymity účastníkov danej transakcie.</w:t>
      </w:r>
    </w:p>
    <w:p w14:paraId="7F20446E" w14:textId="7DE4D419" w:rsidR="00614803" w:rsidRPr="00211BF4" w:rsidRDefault="00614803" w:rsidP="00614803">
      <w:r w:rsidRPr="00211BF4">
        <w:rPr>
          <w:b/>
        </w:rPr>
        <w:t>Trhový sentiment</w:t>
      </w:r>
      <w:r w:rsidR="007D722F">
        <w:rPr>
          <w:b/>
        </w:rPr>
        <w:t xml:space="preserve"> </w:t>
      </w:r>
      <w:r w:rsidR="007D722F">
        <w:rPr>
          <w:bCs/>
        </w:rPr>
        <w:t xml:space="preserve">podľa </w:t>
      </w:r>
      <w:r w:rsidR="007D722F" w:rsidRPr="007D722F">
        <w:rPr>
          <w:bCs/>
        </w:rPr>
        <w:t>[4]</w:t>
      </w:r>
      <w:r w:rsidRPr="00211BF4">
        <w:t xml:space="preserve"> vyjadruje globálne emócie účastníkov trhu v danom trhovom segmente. Okrem fundamentálnych a technických faktorov</w:t>
      </w:r>
      <w:r w:rsidR="004A3485">
        <w:t>,</w:t>
      </w:r>
      <w:r w:rsidRPr="00211BF4">
        <w:t xml:space="preserve"> tvorí mnohokrát opomínanú časť chovania sa daného trhu. Ako sme vyššie spomenuli efektívny trh je taký, ktorý dokáže rýchlo reagovať na jednotlivé podnety. V tomto prípade trhový sentiment zohráva výraznú rolu</w:t>
      </w:r>
      <w:r w:rsidR="00D654DE">
        <w:t>,</w:t>
      </w:r>
      <w:r w:rsidRPr="00211BF4">
        <w:t xml:space="preserve"> nakoľko preklenuje dobu, kedy vzniká nový podnet z externých vplyvov a spoločnosť už reaguje na túto skutočnosť a výrazne tým ovplyvnia celkový dopad tohto podnetu. Reálnym príkladom môžu byť </w:t>
      </w:r>
      <w:r w:rsidR="001C1406" w:rsidRPr="00211BF4">
        <w:t>a</w:t>
      </w:r>
      <w:r w:rsidRPr="00211BF4">
        <w:t>merické voľby prezidenta, kedy trhy prudko reagovali na víťazstvo Donalda Trumpa</w:t>
      </w:r>
      <w:r w:rsidR="00533FA7" w:rsidRPr="00211BF4">
        <w:t xml:space="preserve"> </w:t>
      </w:r>
      <w:r w:rsidR="00533FA7" w:rsidRPr="00211BF4">
        <w:fldChar w:fldCharType="begin"/>
      </w:r>
      <w:r w:rsidR="00533FA7" w:rsidRPr="00211BF4">
        <w:instrText xml:space="preserve"> ADDIN ZOTERO_ITEM CSL_CITATION {"citationID":"clDyakCf","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533FA7" w:rsidRPr="00211BF4">
        <w:fldChar w:fldCharType="separate"/>
      </w:r>
      <w:r w:rsidR="00533FA7" w:rsidRPr="00211BF4">
        <w:rPr>
          <w:rFonts w:cs="Times New Roman"/>
        </w:rPr>
        <w:t>[4]</w:t>
      </w:r>
      <w:r w:rsidR="00533FA7" w:rsidRPr="00211BF4">
        <w:fldChar w:fldCharType="end"/>
      </w:r>
      <w:r w:rsidRPr="00211BF4">
        <w:t>. Nakoľko prieskumy odhadovali víťazstvo iného kandidáta, trhy ani účastníci trhov nereagovali na diametrálne odlišné politické názory tohto kandidáta. Po vyhlásení oficiálneho víťaza volieb</w:t>
      </w:r>
      <w:r w:rsidR="00D654DE">
        <w:t>,</w:t>
      </w:r>
      <w:r w:rsidRPr="00211BF4">
        <w:t xml:space="preserve"> akcionári prudko reagovali na správu a práve šírenie tejto myšlienky</w:t>
      </w:r>
      <w:r w:rsidR="00D654DE">
        <w:t>,</w:t>
      </w:r>
      <w:r w:rsidRPr="00211BF4">
        <w:t xml:space="preserve"> vyprofilovalo celkový dopad na trh. Trh bol však umelo ovplyvnený masovým počínaním si drvivej väčšiny akcionárov a umelo prehĺbili dopad tejto skutočnosti. </w:t>
      </w:r>
      <w:r w:rsidR="00B20E19">
        <w:lastRenderedPageBreak/>
        <w:t>N</w:t>
      </w:r>
      <w:r w:rsidRPr="00211BF4">
        <w:t>etrvalo dlho aby sa</w:t>
      </w:r>
      <w:r w:rsidR="00B20E19">
        <w:t xml:space="preserve"> trh</w:t>
      </w:r>
      <w:r w:rsidRPr="00211BF4">
        <w:t xml:space="preserve"> opätovne stabilizoval</w:t>
      </w:r>
      <w:r w:rsidR="001C1406" w:rsidRPr="00211BF4">
        <w:t>,</w:t>
      </w:r>
      <w:r w:rsidRPr="00211BF4">
        <w:t xml:space="preserve"> nakoľko reálne dopady neboli také výrazné ako ich médiá a spoločnosť vyprofilovali </w:t>
      </w:r>
      <w:r w:rsidR="002009A5" w:rsidRPr="00211BF4">
        <w:fldChar w:fldCharType="begin"/>
      </w:r>
      <w:r w:rsidR="002009A5" w:rsidRPr="00211BF4">
        <w:instrText xml:space="preserve"> ADDIN ZOTERO_ITEM CSL_CITATION {"citationID":"OC1dKxD4","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Tento príklad môže byť dôkazom toho, že nie len fundamentálne faktory dokážu výrazným spôsobom ovplyvniť trhovú situáciu ale aj sentiment verejnosti či schopnosť šírenia sa správ o danom trhovom segmente.</w:t>
      </w:r>
    </w:p>
    <w:p w14:paraId="13EE19EA" w14:textId="77777777" w:rsidR="00614803" w:rsidRPr="00211BF4" w:rsidRDefault="00614803" w:rsidP="00614803">
      <w:pPr>
        <w:pStyle w:val="Heading2"/>
        <w:numPr>
          <w:ilvl w:val="1"/>
          <w:numId w:val="1"/>
        </w:numPr>
        <w:ind w:left="450"/>
      </w:pPr>
      <w:bookmarkStart w:id="5" w:name="_Toc26870628"/>
      <w:r w:rsidRPr="00211BF4">
        <w:t>Príbuzné práce</w:t>
      </w:r>
      <w:bookmarkEnd w:id="5"/>
    </w:p>
    <w:p w14:paraId="3064D37E" w14:textId="53E57BB1" w:rsidR="00614803" w:rsidRDefault="00614803" w:rsidP="00614803">
      <w:r w:rsidRPr="00211BF4">
        <w:t>Ako sme už vyššie spomenuli</w:t>
      </w:r>
      <w:r w:rsidR="001C1406" w:rsidRPr="00211BF4">
        <w:t>,</w:t>
      </w:r>
      <w:r w:rsidRPr="00211BF4">
        <w:t xml:space="preserve"> viacero autorov sa pokúšalo predikovať ceny kryptomien. V analýze však začneme od prvopočiatkov vzniku idey predikovať cenu trhovej komodity. </w:t>
      </w:r>
      <w:r w:rsidR="00F113D2">
        <w:t>Od roku</w:t>
      </w:r>
      <w:r w:rsidRPr="00211BF4">
        <w:t xml:space="preserve"> 1965,</w:t>
      </w:r>
      <w:r w:rsidR="00F113D2">
        <w:t xml:space="preserve"> kedy</w:t>
      </w:r>
      <w:r w:rsidRPr="00211BF4">
        <w:t xml:space="preserve"> bola položená TET</w:t>
      </w:r>
      <w:r w:rsidR="00F113D2">
        <w:t xml:space="preserve">, </w:t>
      </w:r>
      <w:r w:rsidR="000B2AB6">
        <w:t>bolo viacero pokusov o</w:t>
      </w:r>
      <w:r w:rsidRPr="00211BF4">
        <w:t xml:space="preserve"> vyvr</w:t>
      </w:r>
      <w:r w:rsidR="000B2AB6">
        <w:t>átenie</w:t>
      </w:r>
      <w:r w:rsidRPr="00211BF4">
        <w:t xml:space="preserve"> tejto teórie. Prvými,  ktorým sa podarilo </w:t>
      </w:r>
      <w:r w:rsidR="004E1D20">
        <w:t>spochybniť</w:t>
      </w:r>
      <w:r w:rsidRPr="00211BF4">
        <w:t xml:space="preserve"> TET sú Pruitt a</w:t>
      </w:r>
      <w:r w:rsidR="00A63E52">
        <w:t> </w:t>
      </w:r>
      <w:r w:rsidRPr="00211BF4">
        <w:t>White</w:t>
      </w:r>
      <w:r w:rsidR="00A63E52">
        <w:t xml:space="preserve"> vo svojej práci</w:t>
      </w:r>
      <w:r w:rsidRPr="00211BF4">
        <w:t xml:space="preserve"> </w:t>
      </w:r>
      <w:r w:rsidR="002009A5" w:rsidRPr="00211BF4">
        <w:fldChar w:fldCharType="begin"/>
      </w:r>
      <w:r w:rsidR="002009A5" w:rsidRPr="00211BF4">
        <w:instrText xml:space="preserve"> ADDIN ZOTERO_ITEM CSL_CITATION {"citationID":"kOPeoBmy","properties":{"formattedCitation":"[5]","plainCitation":"[5]","noteIndex":0},"citationItems":[{"id":111,"uris":["http://zotero.org/groups/2301842/items/ZT7SBZAV"],"uri":["http://zotero.org/groups/2301842/items/ZT7SBZAV"],"itemData":{"id":111,"type":"article-journal","title":"The CRISMA trading system: Who says technical analysis can't beat the market?","container-title":"The Journal of Portfolio Management","page":"55-58","volume":"14","issue":"3","source":"DOI.org (Crossref)","DOI":"10.3905/jpm.1988.409149","ISSN":"0095-4918, 2168-8656","title-short":"The CRISMA trading system","language":"en","author":[{"family":"Pruitt","given":"Stephen W."},{"family":"White","given":"Richard E."}],"issued":{"date-parts":[["1988",4,30]]}}}],"schema":"https://github.com/citation-style-language/schema/raw/master/csl-citation.json"} </w:instrText>
      </w:r>
      <w:r w:rsidR="002009A5" w:rsidRPr="00211BF4">
        <w:fldChar w:fldCharType="separate"/>
      </w:r>
      <w:r w:rsidR="002009A5" w:rsidRPr="00211BF4">
        <w:rPr>
          <w:rFonts w:cs="Times New Roman"/>
        </w:rPr>
        <w:t>[5]</w:t>
      </w:r>
      <w:r w:rsidR="002009A5" w:rsidRPr="00211BF4">
        <w:fldChar w:fldCharType="end"/>
      </w:r>
      <w:r w:rsidRPr="00211BF4">
        <w:t>. Od tej doby sa prístupy k dolovaniu dát potrebných pre predikciu mien či iných typov komodít mnohonásobne rozrástli. Najnovšie štúdie naznačujú, že aj verejný názor obyvateľstva môže predstavovať výraznú informačnú stopu pre predikciu stavu cien trhových komodít.  Jednotlivé práce autorov</w:t>
      </w:r>
      <w:r w:rsidR="00D654DE">
        <w:t>,</w:t>
      </w:r>
      <w:r w:rsidRPr="00211BF4">
        <w:t xml:space="preserve"> by sa dali rozdeliť podľa obsahu, ktorý použili k predikovaniu cien kryptomien na trhu do nasledujúcich skupín:</w:t>
      </w:r>
    </w:p>
    <w:p w14:paraId="6EFF9E13" w14:textId="045B0211" w:rsidR="00101AC5" w:rsidRDefault="00101AC5" w:rsidP="00A43323">
      <w:pPr>
        <w:pStyle w:val="ListParagraph"/>
        <w:numPr>
          <w:ilvl w:val="0"/>
          <w:numId w:val="24"/>
        </w:numPr>
      </w:pPr>
      <w:r>
        <w:t>historické dáta,</w:t>
      </w:r>
    </w:p>
    <w:p w14:paraId="3E2052DA" w14:textId="4D8B60A5" w:rsidR="00101AC5" w:rsidRDefault="00101AC5" w:rsidP="00A43323">
      <w:pPr>
        <w:pStyle w:val="ListParagraph"/>
        <w:numPr>
          <w:ilvl w:val="0"/>
          <w:numId w:val="24"/>
        </w:numPr>
      </w:pPr>
      <w:r>
        <w:t>trendy vo vyhľadávaní,</w:t>
      </w:r>
    </w:p>
    <w:p w14:paraId="770783AA" w14:textId="6AA7CDC3" w:rsidR="00101AC5" w:rsidRPr="00211BF4" w:rsidRDefault="00101AC5" w:rsidP="00A43323">
      <w:pPr>
        <w:pStyle w:val="ListParagraph"/>
        <w:numPr>
          <w:ilvl w:val="0"/>
          <w:numId w:val="24"/>
        </w:numPr>
      </w:pPr>
      <w:r>
        <w:t>sentiment.</w:t>
      </w:r>
    </w:p>
    <w:p w14:paraId="27124611" w14:textId="77777777" w:rsidR="00614803" w:rsidRPr="00211BF4" w:rsidRDefault="00614803" w:rsidP="00614803">
      <w:pPr>
        <w:pStyle w:val="Heading3"/>
        <w:numPr>
          <w:ilvl w:val="2"/>
          <w:numId w:val="1"/>
        </w:numPr>
        <w:ind w:left="540"/>
      </w:pPr>
      <w:bookmarkStart w:id="6" w:name="_Toc26870629"/>
      <w:r w:rsidRPr="00211BF4">
        <w:t>Historické dáta</w:t>
      </w:r>
      <w:bookmarkEnd w:id="6"/>
    </w:p>
    <w:p w14:paraId="0316C3FC" w14:textId="0411F93A" w:rsidR="00614803" w:rsidRPr="00211BF4" w:rsidRDefault="00614803" w:rsidP="00614803">
      <w:r w:rsidRPr="00211BF4">
        <w:t xml:space="preserve">Ako prvý a pravdepodobne najdôležitejší zdroj dát k úspešnej predikcii sú historické dáta. V roku 1988 autori Pruitt a Stephen W. publikovali článok </w:t>
      </w:r>
      <w:r w:rsidR="002009A5" w:rsidRPr="00211BF4">
        <w:fldChar w:fldCharType="begin"/>
      </w:r>
      <w:r w:rsidR="002009A5" w:rsidRPr="00211BF4">
        <w:instrText xml:space="preserve"> ADDIN ZOTERO_ITEM CSL_CITATION {"citationID":"PLDLxHHa","properties":{"formattedCitation":"[5]","plainCitation":"[5]","noteIndex":0},"citationItems":[{"id":111,"uris":["http://zotero.org/groups/2301842/items/ZT7SBZAV"],"uri":["http://zotero.org/groups/2301842/items/ZT7SBZAV"],"itemData":{"id":111,"type":"article-journal","title":"The CRISMA trading system: Who says technical analysis can't beat the market?","container-title":"The Journal of Portfolio Management","page":"55-58","volume":"14","issue":"3","source":"DOI.org (Crossref)","DOI":"10.3905/jpm.1988.409149","ISSN":"0095-4918, 2168-8656","title-short":"The CRISMA trading system","language":"en","author":[{"family":"Pruitt","given":"Stephen W."},{"family":"White","given":"Richard E."}],"issued":{"date-parts":[["1988",4,30]]}}}],"schema":"https://github.com/citation-style-language/schema/raw/master/csl-citation.json"} </w:instrText>
      </w:r>
      <w:r w:rsidR="002009A5" w:rsidRPr="00211BF4">
        <w:fldChar w:fldCharType="separate"/>
      </w:r>
      <w:r w:rsidR="002009A5" w:rsidRPr="00211BF4">
        <w:rPr>
          <w:rFonts w:cs="Times New Roman"/>
        </w:rPr>
        <w:t>[5]</w:t>
      </w:r>
      <w:r w:rsidR="002009A5" w:rsidRPr="00211BF4">
        <w:fldChar w:fldCharType="end"/>
      </w:r>
      <w:r w:rsidRPr="00211BF4">
        <w:t>, kde odhaľujú svoj systém pre predikciu finančných komodít</w:t>
      </w:r>
      <w:r w:rsidR="00D82275">
        <w:t>, s názvom CRISMA</w:t>
      </w:r>
      <w:r w:rsidRPr="00211BF4">
        <w:t xml:space="preserve">. Využívajú pri tom tri najbežnejšie filtre tej doby </w:t>
      </w:r>
      <w:r w:rsidR="00C90BF1">
        <w:t>s použitím</w:t>
      </w:r>
      <w:r w:rsidRPr="00211BF4">
        <w:t xml:space="preserve"> historických dát. Konkrétne ide o relatívnu silu, kumulatívny objem a 50 a 200 dňové kĺzavé priemery cien. Autor už v tej dobe necháva systém rozhodovať o nákupe a predaji komodít podľa spomenutých filtrov. V texte uvádza, že najdlhšia perióda držania komodity bola 113 dní a najkratšia iba 2 dni</w:t>
      </w:r>
      <w:r w:rsidR="00C90BF1">
        <w:t>,</w:t>
      </w:r>
      <w:r w:rsidRPr="00211BF4">
        <w:t xml:space="preserve"> čo dokazuje efektívnu kombináciu oboch obchodných stratégií a to kúp a drž (z angl. buy and hold) alebo využitie krátkodobých výkyvov na trhu. Celkovou kombináciou dokázal systém CRISMA vykazovať kladnú bilanciu a to aj pri započítaní 2% ceny za danú transakciu. Ako sme uviedli</w:t>
      </w:r>
      <w:r w:rsidR="000F02CC">
        <w:t>,</w:t>
      </w:r>
      <w:r w:rsidRPr="00211BF4">
        <w:t xml:space="preserve"> prístup, ktorý zvolili bol čisto štatistický a v dnešnej dobe môže byť obohatený o výrazne silnejšie prediktory. </w:t>
      </w:r>
    </w:p>
    <w:p w14:paraId="1B694ACE" w14:textId="68D17EA1" w:rsidR="00614803" w:rsidRPr="00211BF4" w:rsidRDefault="00614803" w:rsidP="00614803">
      <w:r w:rsidRPr="00211BF4">
        <w:t>Zaujímavú myšlienku vyslovil Tom Bell</w:t>
      </w:r>
      <w:r w:rsidR="00EF5090">
        <w:t xml:space="preserve"> v práci</w:t>
      </w:r>
      <w:r w:rsidRPr="00211BF4">
        <w:t xml:space="preserve"> </w:t>
      </w:r>
      <w:r w:rsidR="002009A5" w:rsidRPr="00211BF4">
        <w:fldChar w:fldCharType="begin"/>
      </w:r>
      <w:r w:rsidR="002009A5" w:rsidRPr="00211BF4">
        <w:instrText xml:space="preserve"> ADDIN ZOTERO_ITEM CSL_CITATION {"citationID":"fhZJPLgv","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002A0C17">
        <w:t>,</w:t>
      </w:r>
      <w:r w:rsidRPr="00211BF4">
        <w:t xml:space="preserve"> kde naznačil previazanosť ceny </w:t>
      </w:r>
      <w:r w:rsidR="00892B40">
        <w:t>B</w:t>
      </w:r>
      <w:r w:rsidRPr="00211BF4">
        <w:t>itcoinu s cenami hardwérových súčastí potrebných k ťažbe.</w:t>
      </w:r>
      <w:r w:rsidR="006573B7">
        <w:t xml:space="preserve"> </w:t>
      </w:r>
      <w:r w:rsidR="006573B7" w:rsidRPr="006573B7">
        <w:t xml:space="preserve">Ťažba v oblasti kryptomien </w:t>
      </w:r>
      <w:r w:rsidR="004B3779">
        <w:lastRenderedPageBreak/>
        <w:t>znamená</w:t>
      </w:r>
      <w:r w:rsidR="006573B7" w:rsidRPr="006573B7">
        <w:t xml:space="preserve"> poskytnutie hardvéru za účelom participácie na výpočte haš hodnôt, za ktoré je majiteľ hardvéru</w:t>
      </w:r>
      <w:r w:rsidR="009233FA">
        <w:t>,</w:t>
      </w:r>
      <w:r w:rsidR="006573B7" w:rsidRPr="006573B7">
        <w:t xml:space="preserve"> baník</w:t>
      </w:r>
      <w:r w:rsidR="009233FA">
        <w:t>,</w:t>
      </w:r>
      <w:r w:rsidR="006573B7" w:rsidRPr="006573B7">
        <w:t xml:space="preserve"> odmeňovaný</w:t>
      </w:r>
      <w:r w:rsidR="006573B7">
        <w:t>.</w:t>
      </w:r>
      <w:r w:rsidRPr="00211BF4">
        <w:t xml:space="preserve"> </w:t>
      </w:r>
      <w:r w:rsidR="006573B7">
        <w:t>Autor vyslovil</w:t>
      </w:r>
      <w:r w:rsidRPr="00211BF4">
        <w:t xml:space="preserve"> predpoklad, </w:t>
      </w:r>
      <w:r w:rsidR="00533FA7" w:rsidRPr="00211BF4">
        <w:t>že</w:t>
      </w:r>
      <w:r w:rsidRPr="00211BF4">
        <w:t xml:space="preserve"> vysoká cena </w:t>
      </w:r>
      <w:r w:rsidR="00892B40">
        <w:t>B</w:t>
      </w:r>
      <w:r w:rsidRPr="00211BF4">
        <w:t>itcoinu motivuje ku kúpe hardvéru potrebného k</w:t>
      </w:r>
      <w:r w:rsidR="00A8465B">
        <w:t> </w:t>
      </w:r>
      <w:r w:rsidRPr="00211BF4">
        <w:t>ťažbe a opačný efekt kedy vzrastajúca zložitosť ťažby má dopad na cenu</w:t>
      </w:r>
      <w:r w:rsidR="001C1406" w:rsidRPr="00211BF4">
        <w:t>,</w:t>
      </w:r>
      <w:r w:rsidRPr="00211BF4">
        <w:t xml:space="preserve"> čím sa ťažba stáva pre väčšinu </w:t>
      </w:r>
      <w:r w:rsidR="00AD3C1D">
        <w:t>baníkov</w:t>
      </w:r>
      <w:r w:rsidRPr="00211BF4">
        <w:t xml:space="preserve"> nezaujímavá.</w:t>
      </w:r>
      <w:r w:rsidR="00A8465B">
        <w:t xml:space="preserve"> </w:t>
      </w:r>
      <w:r w:rsidRPr="00211BF4">
        <w:t xml:space="preserve"> Autor tiež poskytol analýzu 30 – 100 dní kde preukázal vyššie spomenutú previazanosť. Tento prístup a použité dáta síce sú silne korelujúce</w:t>
      </w:r>
      <w:r w:rsidR="00355B66" w:rsidRPr="00211BF4">
        <w:t>,</w:t>
      </w:r>
      <w:r w:rsidRPr="00211BF4">
        <w:t xml:space="preserve"> avšak narážame na nereálnosť získania takýchto dát v globálnej mierke. Zároveň uvádza dva najčastejšie spôsoby pri predikcií cien valút:</w:t>
      </w:r>
    </w:p>
    <w:p w14:paraId="3167736B" w14:textId="2F0DDC7B" w:rsidR="00614803" w:rsidRPr="00211BF4" w:rsidRDefault="00614803" w:rsidP="00A43323">
      <w:pPr>
        <w:pStyle w:val="ListParagraph"/>
        <w:numPr>
          <w:ilvl w:val="0"/>
          <w:numId w:val="2"/>
        </w:numPr>
      </w:pPr>
      <w:r w:rsidRPr="00211BF4">
        <w:rPr>
          <w:b/>
        </w:rPr>
        <w:t>fundamentálna analýza</w:t>
      </w:r>
      <w:r w:rsidRPr="00211BF4">
        <w:t xml:space="preserve"> je technika, ktorá používa podkladové faktory zabezpečenia na odhad svojej hodnoty. Vo vzťahu k štátom emitovaným menám sa táto technika zameriava na metriky, ako sú prognózy rastu krajiny, úrovne dovozu a vývozu, cestovný ruch, politické opatrenia, úrovne dlhu, HDP a medzinárodné vzťahy. Používajú sa ako parametre modelu oceňovania. Ak je táto mena považovaná za podhodnotenú, potom má zmysel kupovať túto menu, inak predávať. V prípade kryptomien môžeme považovať fundamentálne črty historické dáta danej meny. Azda najznámejším fundamentálnym atribútom sú historické dáta, ktoré predstavujú zdrojový atribút a smerom k budúcnosti atribút cieľový </w:t>
      </w:r>
      <w:r w:rsidR="002009A5" w:rsidRPr="00211BF4">
        <w:fldChar w:fldCharType="begin"/>
      </w:r>
      <w:r w:rsidR="002009A5" w:rsidRPr="00211BF4">
        <w:instrText xml:space="preserve"> ADDIN ZOTERO_ITEM CSL_CITATION {"citationID":"4dR0W0Jr","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Pr="00211BF4">
        <w:t>.</w:t>
      </w:r>
    </w:p>
    <w:p w14:paraId="68C38B49" w14:textId="74ADC133" w:rsidR="00614803" w:rsidRPr="00211BF4" w:rsidRDefault="00614803" w:rsidP="00A43323">
      <w:pPr>
        <w:pStyle w:val="ListParagraph"/>
        <w:numPr>
          <w:ilvl w:val="0"/>
          <w:numId w:val="2"/>
        </w:numPr>
      </w:pPr>
      <w:r w:rsidRPr="00211BF4">
        <w:rPr>
          <w:b/>
        </w:rPr>
        <w:t>Technická analýza</w:t>
      </w:r>
      <w:r w:rsidRPr="00211BF4">
        <w:t xml:space="preserve"> je alternatívnou metódou priradenia hodnoty zásobám, ktoré analyzujú činnosť trhu analýzou údajov, ako sú historické (kumulované) ceny a denný objem obchodov. Tento prístup sa nesnaží merať vnútornú hodnotu, ale používa matematické modely a štatistickú analýzu na identifikáciu modelov s cieľom predpovedať budúcu aktivitu </w:t>
      </w:r>
      <w:r w:rsidR="002009A5" w:rsidRPr="00211BF4">
        <w:fldChar w:fldCharType="begin"/>
      </w:r>
      <w:r w:rsidR="002009A5" w:rsidRPr="00211BF4">
        <w:instrText xml:space="preserve"> ADDIN ZOTERO_ITEM CSL_CITATION {"citationID":"loleQ6i2","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Pr="00211BF4">
        <w:t>.</w:t>
      </w:r>
    </w:p>
    <w:p w14:paraId="30C3714C" w14:textId="7C523677" w:rsidR="00614803" w:rsidRPr="00211BF4" w:rsidRDefault="00614803" w:rsidP="00614803">
      <w:r w:rsidRPr="00211BF4">
        <w:t xml:space="preserve">Čisto historickými dátami (cenami)  sa zaoberali aj autori Sean McNally et al. </w:t>
      </w:r>
      <w:r w:rsidR="002009A5" w:rsidRPr="00211BF4">
        <w:fldChar w:fldCharType="begin"/>
      </w:r>
      <w:r w:rsidR="002009A5" w:rsidRPr="00211BF4">
        <w:instrText xml:space="preserve"> ADDIN ZOTERO_ITEM CSL_CITATION {"citationID":"VPvyOAjX","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002009A5" w:rsidRPr="00211BF4">
        <w:fldChar w:fldCharType="separate"/>
      </w:r>
      <w:r w:rsidR="002009A5" w:rsidRPr="00211BF4">
        <w:rPr>
          <w:rFonts w:cs="Times New Roman"/>
        </w:rPr>
        <w:t>[7]</w:t>
      </w:r>
      <w:r w:rsidR="002009A5" w:rsidRPr="00211BF4">
        <w:fldChar w:fldCharType="end"/>
      </w:r>
      <w:r w:rsidRPr="00211BF4">
        <w:t xml:space="preserve"> kde dosiahli úspešnosť</w:t>
      </w:r>
      <w:r w:rsidR="007B4C6E">
        <w:t xml:space="preserve"> </w:t>
      </w:r>
      <w:r w:rsidR="007B4C6E">
        <w:rPr>
          <w:lang w:val="en-US"/>
        </w:rPr>
        <w:t>(angl. accuracy)</w:t>
      </w:r>
      <w:r w:rsidRPr="00211BF4">
        <w:t xml:space="preserve"> klasifikácie 52%. Jedn</w:t>
      </w:r>
      <w:r w:rsidR="00226021">
        <w:t>ou</w:t>
      </w:r>
      <w:r w:rsidRPr="00211BF4">
        <w:t xml:space="preserve"> zo základných </w:t>
      </w:r>
      <w:r w:rsidR="00226021">
        <w:t>čŕt</w:t>
      </w:r>
      <w:r w:rsidRPr="00211BF4">
        <w:t xml:space="preserve"> je jednoduchý kĺzavý priemer (SMA) použitý pri metódach hlbokého učenia. </w:t>
      </w:r>
    </w:p>
    <w:p w14:paraId="54DE3B29" w14:textId="4C6A2230" w:rsidR="00614803" w:rsidRPr="00211BF4" w:rsidRDefault="00614803" w:rsidP="00614803">
      <w:r w:rsidRPr="00211BF4">
        <w:rPr>
          <w:b/>
        </w:rPr>
        <w:t>Jednoduchý kĺzavý priemer (SMA)</w:t>
      </w:r>
      <w:r w:rsidRPr="00211BF4">
        <w:t xml:space="preserve"> – je aritmetický pohyblivý priemer. Je vypočítaný pridaním posledných (uzatváracích) cien a následným vydelením počtom  časových období v sledovanom období. Použitím SMA sa dajú profilovať pohyby trhu v závislosti od sledovaného časového obdobia. Zatiaľ čo krátke časové obdobia sú </w:t>
      </w:r>
      <w:r w:rsidR="00533FA7" w:rsidRPr="00211BF4">
        <w:t>vysoko citlivé</w:t>
      </w:r>
      <w:r w:rsidRPr="00211BF4">
        <w:t xml:space="preserve"> na zmeny jednotlivých cien a dobre reagujú na zmeny posledných období, kým dlhšie sledované obdobia sú imúnne na krátkodobé výkyvy daného trhu</w:t>
      </w:r>
      <w:r w:rsidR="002D1460">
        <w:t xml:space="preserve"> </w:t>
      </w:r>
      <w:r w:rsidR="002D1460">
        <w:rPr>
          <w:lang w:val="en-US"/>
        </w:rPr>
        <w:t>[6]</w:t>
      </w:r>
      <w:r w:rsidRPr="00211BF4">
        <w:t xml:space="preserve">. Viacero autorov preto využíva kombináciu viacerých časových okien. Tento prístup považujeme </w:t>
      </w:r>
      <w:r w:rsidR="004B0187">
        <w:t>za opodstatnený</w:t>
      </w:r>
      <w:r w:rsidRPr="00211BF4">
        <w:t xml:space="preserve"> pri sledovaní vývoja cien na akomkoľvek trhu.</w:t>
      </w:r>
    </w:p>
    <w:p w14:paraId="0004867A" w14:textId="56C2EA72" w:rsidR="00614803" w:rsidRPr="00211BF4" w:rsidRDefault="00614803" w:rsidP="00614803">
      <w:r w:rsidRPr="00211BF4">
        <w:t xml:space="preserve">Autor využíva rekurentné neurónové siete s aplikovaným včasným zastavením na základe </w:t>
      </w:r>
      <w:r w:rsidR="00AD2306">
        <w:t>piatich</w:t>
      </w:r>
      <w:r w:rsidRPr="00211BF4">
        <w:t xml:space="preserve"> po sebe nezlepšujúcich sa epochách. Štruktúra </w:t>
      </w:r>
      <w:r w:rsidR="00A45727">
        <w:t>sledovaných</w:t>
      </w:r>
      <w:r w:rsidRPr="00211BF4">
        <w:t xml:space="preserve"> </w:t>
      </w:r>
      <w:r w:rsidR="00A45727">
        <w:t>modelov</w:t>
      </w:r>
      <w:r w:rsidRPr="00211BF4">
        <w:t xml:space="preserve"> </w:t>
      </w:r>
      <w:r w:rsidR="00A45727">
        <w:t>spočívala</w:t>
      </w:r>
      <w:r w:rsidRPr="00211BF4">
        <w:t xml:space="preserve"> v </w:t>
      </w:r>
      <w:r w:rsidRPr="00211BF4">
        <w:lastRenderedPageBreak/>
        <w:t>dvoch skrytých vrstvách s 50-100 neurónmi na každej. Taktiež preskúmal vplyv aktivačných funkcií na daný model. Ako funkciu s najlepším výsledkom autor označil tangens. Celkovo bol model testovaný na 10 – 10000 epochách</w:t>
      </w:r>
      <w:r w:rsidR="00F6363E">
        <w:t>,</w:t>
      </w:r>
      <w:r w:rsidRPr="00211BF4">
        <w:t xml:space="preserve"> kde v druhom prípade autor hodnotí hrubé pretrénovanie modelu, ktoré autor na základe ďalších analýz vyriešil včasným zastavením trénovania ako sme</w:t>
      </w:r>
      <w:r w:rsidR="002C4F43">
        <w:t xml:space="preserve"> už</w:t>
      </w:r>
      <w:r w:rsidRPr="00211BF4">
        <w:t xml:space="preserve"> spomenuli vyššie. Okrem RNN modelu boli vyskúšané i ďalšie dva modely a to konkrétne LSTM a ARIMA. Výsledky všetkých modelov je možné vidieť v</w:t>
      </w:r>
      <w:r w:rsidR="00995A75">
        <w:t> </w:t>
      </w:r>
      <w:r w:rsidRPr="00211BF4">
        <w:t>tabuľke</w:t>
      </w:r>
      <w:r w:rsidR="00995A75">
        <w:t xml:space="preserve"> 1</w:t>
      </w:r>
      <w:r w:rsidRPr="00211BF4">
        <w:t xml:space="preserve"> nižšie.</w:t>
      </w:r>
    </w:p>
    <w:p w14:paraId="4317EFE4" w14:textId="4505D8AE" w:rsidR="00393216" w:rsidRPr="00211BF4" w:rsidRDefault="00EC6815" w:rsidP="00393216">
      <w:pPr>
        <w:pStyle w:val="Caption"/>
        <w:keepNext/>
        <w:spacing w:before="240"/>
        <w:jc w:val="center"/>
      </w:pPr>
      <w:r w:rsidRPr="00211BF4">
        <w:t xml:space="preserve">Tabuľka </w:t>
      </w:r>
      <w:r w:rsidRPr="00211BF4">
        <w:fldChar w:fldCharType="begin"/>
      </w:r>
      <w:r w:rsidRPr="00211BF4">
        <w:instrText xml:space="preserve"> SEQ Tabuľka \* ARABIC </w:instrText>
      </w:r>
      <w:r w:rsidRPr="00211BF4">
        <w:fldChar w:fldCharType="separate"/>
      </w:r>
      <w:r w:rsidR="00A054F1">
        <w:rPr>
          <w:noProof/>
        </w:rPr>
        <w:t>1</w:t>
      </w:r>
      <w:r w:rsidRPr="00211BF4">
        <w:fldChar w:fldCharType="end"/>
      </w:r>
      <w:r w:rsidRPr="00211BF4">
        <w:t xml:space="preserve">. </w:t>
      </w:r>
      <w:r w:rsidR="00F850BB">
        <w:t>Úspešnosť modelu</w:t>
      </w:r>
      <w:r w:rsidRPr="00211BF4">
        <w:t xml:space="preserve"> dosiahnut</w:t>
      </w:r>
      <w:r w:rsidR="00F850BB">
        <w:t>á</w:t>
      </w:r>
      <w:r w:rsidRPr="00211BF4">
        <w:t xml:space="preserve"> autormi </w:t>
      </w:r>
      <w:r w:rsidRPr="00211BF4">
        <w:fldChar w:fldCharType="begin"/>
      </w:r>
      <w:r w:rsidRPr="00211BF4">
        <w:instrText xml:space="preserve"> ADDIN ZOTERO_ITEM CSL_CITATION {"citationID":"kHp558YC","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Pr="00211BF4">
        <w:fldChar w:fldCharType="separate"/>
      </w:r>
      <w:r w:rsidRPr="00211BF4">
        <w:rPr>
          <w:rFonts w:cs="Times New Roman"/>
        </w:rPr>
        <w:t>[7]</w:t>
      </w:r>
      <w:r w:rsidRPr="00211BF4">
        <w:fldChar w:fldCharType="end"/>
      </w:r>
      <w:r w:rsidR="00F850BB">
        <w:t xml:space="preserve"> pre triedu nárast ceny</w:t>
      </w:r>
    </w:p>
    <w:tbl>
      <w:tblPr>
        <w:tblStyle w:val="GridTable1Light"/>
        <w:tblW w:w="0" w:type="auto"/>
        <w:tblLook w:val="04A0" w:firstRow="1" w:lastRow="0" w:firstColumn="1" w:lastColumn="0" w:noHBand="0" w:noVBand="1"/>
      </w:tblPr>
      <w:tblGrid>
        <w:gridCol w:w="1271"/>
        <w:gridCol w:w="1418"/>
        <w:gridCol w:w="1559"/>
        <w:gridCol w:w="1604"/>
        <w:gridCol w:w="1501"/>
        <w:gridCol w:w="1430"/>
      </w:tblGrid>
      <w:tr w:rsidR="00614803" w:rsidRPr="00211BF4" w14:paraId="71376956" w14:textId="77777777" w:rsidTr="005B3D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8A79E8E" w14:textId="77777777" w:rsidR="00614803" w:rsidRPr="00211BF4" w:rsidRDefault="00614803" w:rsidP="00A854C9">
            <w:pPr>
              <w:spacing w:before="240" w:after="60"/>
              <w:jc w:val="center"/>
              <w:rPr>
                <w:rFonts w:cs="Times New Roman"/>
              </w:rPr>
            </w:pPr>
            <w:r w:rsidRPr="00211BF4">
              <w:rPr>
                <w:rFonts w:cs="Times New Roman"/>
              </w:rPr>
              <w:t>Model</w:t>
            </w:r>
          </w:p>
        </w:tc>
        <w:tc>
          <w:tcPr>
            <w:tcW w:w="1418" w:type="dxa"/>
          </w:tcPr>
          <w:p w14:paraId="617A9C2E" w14:textId="5FCDAD8F" w:rsidR="009D5210" w:rsidRPr="00211BF4" w:rsidRDefault="009D5210"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11BF4">
              <w:rPr>
                <w:rFonts w:cs="Times New Roman"/>
              </w:rPr>
              <w:t>Časový úsek</w:t>
            </w:r>
          </w:p>
        </w:tc>
        <w:tc>
          <w:tcPr>
            <w:tcW w:w="1559" w:type="dxa"/>
          </w:tcPr>
          <w:p w14:paraId="37C67C4F" w14:textId="319AA763" w:rsidR="00614803" w:rsidRPr="00211BF4" w:rsidRDefault="009D5210" w:rsidP="00E64B2D">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11BF4">
              <w:rPr>
                <w:rFonts w:cs="Times New Roman"/>
              </w:rPr>
              <w:t>Senzitivita</w:t>
            </w:r>
            <w:r w:rsidR="00E64B2D" w:rsidRPr="00211BF4">
              <w:rPr>
                <w:rFonts w:cs="Times New Roman"/>
              </w:rPr>
              <w:t xml:space="preserve"> </w:t>
            </w:r>
          </w:p>
        </w:tc>
        <w:tc>
          <w:tcPr>
            <w:tcW w:w="1604" w:type="dxa"/>
          </w:tcPr>
          <w:p w14:paraId="357507FB" w14:textId="00E25E35" w:rsidR="009D5210" w:rsidRPr="00211BF4" w:rsidRDefault="009D5210"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Cs w:val="0"/>
              </w:rPr>
            </w:pPr>
            <w:r w:rsidRPr="00211BF4">
              <w:rPr>
                <w:rFonts w:cs="Times New Roman"/>
                <w:bCs w:val="0"/>
              </w:rPr>
              <w:t>Presnosť</w:t>
            </w:r>
          </w:p>
          <w:p w14:paraId="549BB63E" w14:textId="7A4DD39C" w:rsidR="00614803" w:rsidRPr="00211BF4" w:rsidRDefault="009D5210" w:rsidP="00A854C9">
            <w:pPr>
              <w:spacing w:after="60"/>
              <w:jc w:val="center"/>
              <w:cnfStyle w:val="100000000000" w:firstRow="1" w:lastRow="0" w:firstColumn="0" w:lastColumn="0" w:oddVBand="0" w:evenVBand="0" w:oddHBand="0" w:evenHBand="0" w:firstRowFirstColumn="0" w:firstRowLastColumn="0" w:lastRowFirstColumn="0" w:lastRowLastColumn="0"/>
              <w:rPr>
                <w:rFonts w:cs="Times New Roman"/>
                <w:b w:val="0"/>
              </w:rPr>
            </w:pPr>
            <w:r w:rsidRPr="00211BF4">
              <w:rPr>
                <w:rFonts w:cs="Times New Roman"/>
                <w:b w:val="0"/>
                <w:sz w:val="18"/>
              </w:rPr>
              <w:t>(z angl. p</w:t>
            </w:r>
            <w:r w:rsidR="00614803" w:rsidRPr="00211BF4">
              <w:rPr>
                <w:rFonts w:cs="Times New Roman"/>
                <w:b w:val="0"/>
                <w:sz w:val="18"/>
              </w:rPr>
              <w:t>recision</w:t>
            </w:r>
            <w:r w:rsidRPr="00211BF4">
              <w:rPr>
                <w:rFonts w:cs="Times New Roman"/>
                <w:b w:val="0"/>
                <w:sz w:val="18"/>
              </w:rPr>
              <w:t>)</w:t>
            </w:r>
            <w:r w:rsidR="00614803" w:rsidRPr="00211BF4">
              <w:rPr>
                <w:rFonts w:cs="Times New Roman"/>
                <w:b w:val="0"/>
                <w:sz w:val="18"/>
              </w:rPr>
              <w:t xml:space="preserve"> </w:t>
            </w:r>
          </w:p>
        </w:tc>
        <w:tc>
          <w:tcPr>
            <w:tcW w:w="1501" w:type="dxa"/>
          </w:tcPr>
          <w:p w14:paraId="08B89078" w14:textId="7975A2F1" w:rsidR="00A854C9" w:rsidRPr="00211BF4" w:rsidRDefault="005B3D87"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Cs w:val="0"/>
              </w:rPr>
            </w:pPr>
            <w:r>
              <w:rPr>
                <w:rFonts w:cs="Times New Roman"/>
                <w:bCs w:val="0"/>
              </w:rPr>
              <w:t>Úspešnosť</w:t>
            </w:r>
          </w:p>
          <w:p w14:paraId="74AB56AA" w14:textId="10A60AD8" w:rsidR="00614803" w:rsidRPr="00211BF4" w:rsidRDefault="00A854C9" w:rsidP="00A854C9">
            <w:pPr>
              <w:spacing w:after="60"/>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b w:val="0"/>
                <w:sz w:val="18"/>
              </w:rPr>
              <w:t>(z angl. a</w:t>
            </w:r>
            <w:r w:rsidR="00614803" w:rsidRPr="00211BF4">
              <w:rPr>
                <w:rFonts w:cs="Times New Roman"/>
                <w:b w:val="0"/>
                <w:sz w:val="18"/>
              </w:rPr>
              <w:t>ccuracy</w:t>
            </w:r>
            <w:r w:rsidRPr="00211BF4">
              <w:rPr>
                <w:rFonts w:cs="Times New Roman"/>
                <w:sz w:val="18"/>
              </w:rPr>
              <w:t>)</w:t>
            </w:r>
          </w:p>
        </w:tc>
        <w:tc>
          <w:tcPr>
            <w:tcW w:w="1430" w:type="dxa"/>
          </w:tcPr>
          <w:p w14:paraId="6C28B868" w14:textId="77777777" w:rsidR="00614803" w:rsidRPr="00211BF4" w:rsidRDefault="00614803"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RSME</w:t>
            </w:r>
          </w:p>
        </w:tc>
      </w:tr>
      <w:tr w:rsidR="00614803" w:rsidRPr="00211BF4" w14:paraId="264FAA5F"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75D0F64F" w14:textId="77777777" w:rsidR="00614803" w:rsidRPr="00211BF4" w:rsidRDefault="00614803" w:rsidP="00A854C9">
            <w:pPr>
              <w:spacing w:before="240" w:after="60"/>
              <w:jc w:val="center"/>
              <w:rPr>
                <w:rFonts w:cs="Times New Roman"/>
              </w:rPr>
            </w:pPr>
            <w:r w:rsidRPr="00211BF4">
              <w:rPr>
                <w:rFonts w:cs="Times New Roman"/>
              </w:rPr>
              <w:t>LSTM</w:t>
            </w:r>
          </w:p>
        </w:tc>
        <w:tc>
          <w:tcPr>
            <w:tcW w:w="1418" w:type="dxa"/>
          </w:tcPr>
          <w:p w14:paraId="6C862E75"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100</w:t>
            </w:r>
          </w:p>
        </w:tc>
        <w:tc>
          <w:tcPr>
            <w:tcW w:w="1559" w:type="dxa"/>
          </w:tcPr>
          <w:p w14:paraId="72B11EC9"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37%</w:t>
            </w:r>
          </w:p>
        </w:tc>
        <w:tc>
          <w:tcPr>
            <w:tcW w:w="1604" w:type="dxa"/>
          </w:tcPr>
          <w:p w14:paraId="0FF6EE99"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35.50%</w:t>
            </w:r>
          </w:p>
        </w:tc>
        <w:tc>
          <w:tcPr>
            <w:tcW w:w="1501" w:type="dxa"/>
          </w:tcPr>
          <w:p w14:paraId="0F2C1483"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52.78%</w:t>
            </w:r>
          </w:p>
        </w:tc>
        <w:tc>
          <w:tcPr>
            <w:tcW w:w="1430" w:type="dxa"/>
          </w:tcPr>
          <w:p w14:paraId="291BB085"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6.87%</w:t>
            </w:r>
          </w:p>
        </w:tc>
      </w:tr>
      <w:tr w:rsidR="00614803" w:rsidRPr="00211BF4" w14:paraId="210A56D7"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5947BFFF" w14:textId="77777777" w:rsidR="00614803" w:rsidRPr="00211BF4" w:rsidRDefault="00614803" w:rsidP="00A854C9">
            <w:pPr>
              <w:spacing w:before="240" w:after="60"/>
              <w:jc w:val="center"/>
              <w:rPr>
                <w:rFonts w:cs="Times New Roman"/>
              </w:rPr>
            </w:pPr>
            <w:r w:rsidRPr="00211BF4">
              <w:rPr>
                <w:rFonts w:cs="Times New Roman"/>
              </w:rPr>
              <w:t>RNN</w:t>
            </w:r>
          </w:p>
        </w:tc>
        <w:tc>
          <w:tcPr>
            <w:tcW w:w="1418" w:type="dxa"/>
          </w:tcPr>
          <w:p w14:paraId="309D9066"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20</w:t>
            </w:r>
          </w:p>
        </w:tc>
        <w:tc>
          <w:tcPr>
            <w:tcW w:w="1559" w:type="dxa"/>
          </w:tcPr>
          <w:p w14:paraId="27B96F13"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40.40%</w:t>
            </w:r>
          </w:p>
        </w:tc>
        <w:tc>
          <w:tcPr>
            <w:tcW w:w="1604" w:type="dxa"/>
          </w:tcPr>
          <w:p w14:paraId="0FE6F376"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56.65%</w:t>
            </w:r>
          </w:p>
        </w:tc>
        <w:tc>
          <w:tcPr>
            <w:tcW w:w="1501" w:type="dxa"/>
          </w:tcPr>
          <w:p w14:paraId="2A16BB41"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50.25%</w:t>
            </w:r>
          </w:p>
        </w:tc>
        <w:tc>
          <w:tcPr>
            <w:tcW w:w="1430" w:type="dxa"/>
          </w:tcPr>
          <w:p w14:paraId="451A67BB"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5.45%</w:t>
            </w:r>
          </w:p>
        </w:tc>
      </w:tr>
      <w:tr w:rsidR="00614803" w:rsidRPr="00211BF4" w14:paraId="0E29A291"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24B22AC8" w14:textId="77777777" w:rsidR="00614803" w:rsidRPr="00211BF4" w:rsidRDefault="00614803" w:rsidP="00A854C9">
            <w:pPr>
              <w:spacing w:before="240" w:after="60"/>
              <w:jc w:val="center"/>
              <w:rPr>
                <w:rFonts w:cs="Times New Roman"/>
              </w:rPr>
            </w:pPr>
            <w:r w:rsidRPr="00211BF4">
              <w:rPr>
                <w:rFonts w:cs="Times New Roman"/>
              </w:rPr>
              <w:t>ARIMA</w:t>
            </w:r>
          </w:p>
        </w:tc>
        <w:tc>
          <w:tcPr>
            <w:tcW w:w="1418" w:type="dxa"/>
          </w:tcPr>
          <w:p w14:paraId="622008BB"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170</w:t>
            </w:r>
          </w:p>
        </w:tc>
        <w:tc>
          <w:tcPr>
            <w:tcW w:w="1559" w:type="dxa"/>
          </w:tcPr>
          <w:p w14:paraId="01FBD21E"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14.7%</w:t>
            </w:r>
          </w:p>
        </w:tc>
        <w:tc>
          <w:tcPr>
            <w:tcW w:w="1604" w:type="dxa"/>
          </w:tcPr>
          <w:p w14:paraId="34B876C1"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100%</w:t>
            </w:r>
          </w:p>
        </w:tc>
        <w:tc>
          <w:tcPr>
            <w:tcW w:w="1501" w:type="dxa"/>
          </w:tcPr>
          <w:p w14:paraId="23B0AA40"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50.05%</w:t>
            </w:r>
          </w:p>
        </w:tc>
        <w:tc>
          <w:tcPr>
            <w:tcW w:w="1430" w:type="dxa"/>
          </w:tcPr>
          <w:p w14:paraId="4B802574"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53.74%</w:t>
            </w:r>
          </w:p>
        </w:tc>
      </w:tr>
    </w:tbl>
    <w:p w14:paraId="6E4E5CD4" w14:textId="77777777" w:rsidR="00614803" w:rsidRPr="00211BF4" w:rsidRDefault="00614803" w:rsidP="00614803"/>
    <w:p w14:paraId="38932878" w14:textId="7E30BF6F" w:rsidR="00614803" w:rsidRPr="00211BF4" w:rsidRDefault="00614803" w:rsidP="00614803">
      <w:r w:rsidRPr="00211BF4">
        <w:t>Historické dáta ponúkajú základnú škálu čŕt, ktoré môžeme sledovať, avšak ako aj autori</w:t>
      </w:r>
      <w:r w:rsidR="00D87975">
        <w:t xml:space="preserve"> prác</w:t>
      </w:r>
      <w:r w:rsidRPr="00211BF4">
        <w:t xml:space="preserve"> </w:t>
      </w:r>
      <w:r w:rsidR="002009A5" w:rsidRPr="00211BF4">
        <w:fldChar w:fldCharType="begin"/>
      </w:r>
      <w:r w:rsidR="002009A5" w:rsidRPr="00211BF4">
        <w:instrText xml:space="preserve"> ADDIN ZOTERO_ITEM CSL_CITATION {"citationID":"zc41UUCn","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002009A5" w:rsidRPr="00211BF4">
        <w:fldChar w:fldCharType="begin"/>
      </w:r>
      <w:r w:rsidR="002009A5" w:rsidRPr="00211BF4">
        <w:instrText xml:space="preserve"> ADDIN ZOTERO_ITEM CSL_CITATION {"citationID":"fHgxTdvL","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002009A5" w:rsidRPr="00211BF4">
        <w:fldChar w:fldCharType="separate"/>
      </w:r>
      <w:r w:rsidR="002009A5" w:rsidRPr="00211BF4">
        <w:rPr>
          <w:rFonts w:cs="Times New Roman"/>
        </w:rPr>
        <w:t>[7]</w:t>
      </w:r>
      <w:r w:rsidR="002009A5" w:rsidRPr="00211BF4">
        <w:fldChar w:fldCharType="end"/>
      </w:r>
      <w:r w:rsidRPr="00211BF4">
        <w:t xml:space="preserve"> iba ojedinele </w:t>
      </w:r>
      <w:r w:rsidR="002C4F43">
        <w:t>využívali</w:t>
      </w:r>
      <w:r w:rsidRPr="00211BF4">
        <w:t xml:space="preserve"> len tento druh dát. Väčšinou sú doplnené o dodatočné črty z iných segmentov. Zaujímavým faktom o historických dátach môžu byť taktiež informácie o blockchaine. Autori zväčša narábajú iba s hodnotou </w:t>
      </w:r>
      <w:r w:rsidR="00892B40">
        <w:t>B</w:t>
      </w:r>
      <w:r w:rsidRPr="00211BF4">
        <w:t xml:space="preserve">itcoinu ako s historickým atribútom. </w:t>
      </w:r>
      <w:r w:rsidR="00CC791F">
        <w:t>Online zdroj</w:t>
      </w:r>
      <w:r w:rsidRPr="00211BF4">
        <w:t xml:space="preserve"> </w:t>
      </w:r>
      <w:r w:rsidR="008B0CC3">
        <w:rPr>
          <w:lang w:val="en-US"/>
        </w:rPr>
        <w:t>[</w:t>
      </w:r>
      <w:r w:rsidR="00B30C27">
        <w:rPr>
          <w:lang w:val="en-US"/>
        </w:rPr>
        <w:t>29</w:t>
      </w:r>
      <w:r w:rsidR="008B0CC3">
        <w:rPr>
          <w:lang w:val="en-US"/>
        </w:rPr>
        <w:t xml:space="preserve">] </w:t>
      </w:r>
      <w:r w:rsidRPr="00211BF4">
        <w:t>ponúka kompletný vývoj blockchainu  a obsahuje historické údaje o nasledujúcich atribútoch:</w:t>
      </w:r>
    </w:p>
    <w:p w14:paraId="00845412" w14:textId="36BB894F" w:rsidR="00614803" w:rsidRPr="00211BF4" w:rsidRDefault="00614803" w:rsidP="00A43323">
      <w:pPr>
        <w:pStyle w:val="ListParagraph"/>
        <w:numPr>
          <w:ilvl w:val="0"/>
          <w:numId w:val="5"/>
        </w:numPr>
      </w:pPr>
      <w:r w:rsidRPr="00211BF4">
        <w:t>hodnota odmien vyplatených baníkom,</w:t>
      </w:r>
    </w:p>
    <w:p w14:paraId="6F99ED29" w14:textId="0D64AC7B" w:rsidR="00614803" w:rsidRPr="00211BF4" w:rsidRDefault="00614803" w:rsidP="00A43323">
      <w:pPr>
        <w:pStyle w:val="ListParagraph"/>
        <w:numPr>
          <w:ilvl w:val="0"/>
          <w:numId w:val="5"/>
        </w:numPr>
      </w:pPr>
      <w:r w:rsidRPr="00211BF4">
        <w:t>počet transakcií za deň,</w:t>
      </w:r>
    </w:p>
    <w:p w14:paraId="7F2C27B1" w14:textId="56B2E132" w:rsidR="00614803" w:rsidRPr="00211BF4" w:rsidRDefault="00E904D2" w:rsidP="00A43323">
      <w:pPr>
        <w:pStyle w:val="ListParagraph"/>
        <w:numPr>
          <w:ilvl w:val="0"/>
          <w:numId w:val="5"/>
        </w:numPr>
      </w:pPr>
      <w:r w:rsidRPr="00211BF4">
        <w:t>c</w:t>
      </w:r>
      <w:r w:rsidR="00614803" w:rsidRPr="00211BF4">
        <w:t>elková výstupná finančná hodnota za deň</w:t>
      </w:r>
      <w:r w:rsidR="00EC6815" w:rsidRPr="00211BF4">
        <w:t>,</w:t>
      </w:r>
    </w:p>
    <w:p w14:paraId="5BFBA8F6" w14:textId="084C991A" w:rsidR="00614803" w:rsidRPr="00211BF4" w:rsidRDefault="00E904D2" w:rsidP="00A43323">
      <w:pPr>
        <w:pStyle w:val="ListParagraph"/>
        <w:numPr>
          <w:ilvl w:val="0"/>
          <w:numId w:val="5"/>
        </w:numPr>
      </w:pPr>
      <w:r w:rsidRPr="00211BF4">
        <w:t>o</w:t>
      </w:r>
      <w:r w:rsidR="00614803" w:rsidRPr="00211BF4">
        <w:t>dhadovaná hodnota transakcií v</w:t>
      </w:r>
      <w:r w:rsidR="00EC6815" w:rsidRPr="00211BF4">
        <w:t> </w:t>
      </w:r>
      <w:r w:rsidR="00614803" w:rsidRPr="00211BF4">
        <w:t>USD</w:t>
      </w:r>
      <w:r w:rsidR="00EC6815" w:rsidRPr="00211BF4">
        <w:t>,</w:t>
      </w:r>
    </w:p>
    <w:p w14:paraId="608DC25A" w14:textId="0B063B36" w:rsidR="00614803" w:rsidRPr="00211BF4" w:rsidRDefault="00E904D2" w:rsidP="00A43323">
      <w:pPr>
        <w:pStyle w:val="ListParagraph"/>
        <w:numPr>
          <w:ilvl w:val="0"/>
          <w:numId w:val="5"/>
        </w:numPr>
      </w:pPr>
      <w:r w:rsidRPr="00211BF4">
        <w:t>c</w:t>
      </w:r>
      <w:r w:rsidR="00614803" w:rsidRPr="00211BF4">
        <w:t>elková hodnota odmeny za ťaženie vyplatená baníkom v</w:t>
      </w:r>
      <w:r w:rsidR="00EC6815" w:rsidRPr="00211BF4">
        <w:t> </w:t>
      </w:r>
      <w:r w:rsidR="00614803" w:rsidRPr="00211BF4">
        <w:t>USD</w:t>
      </w:r>
      <w:r w:rsidR="00EC6815" w:rsidRPr="00211BF4">
        <w:t>,</w:t>
      </w:r>
    </w:p>
    <w:p w14:paraId="3965E07F" w14:textId="091A3ED1" w:rsidR="00614803" w:rsidRPr="00211BF4" w:rsidRDefault="00E904D2" w:rsidP="00A43323">
      <w:pPr>
        <w:pStyle w:val="ListParagraph"/>
        <w:numPr>
          <w:ilvl w:val="0"/>
          <w:numId w:val="5"/>
        </w:numPr>
      </w:pPr>
      <w:r w:rsidRPr="00211BF4">
        <w:t>p</w:t>
      </w:r>
      <w:r w:rsidR="00614803" w:rsidRPr="00211BF4">
        <w:t>ercentuálny podiel baníkov na dennom objeme transakcií</w:t>
      </w:r>
      <w:r w:rsidR="00EC6815" w:rsidRPr="00211BF4">
        <w:t>,</w:t>
      </w:r>
    </w:p>
    <w:p w14:paraId="15878828" w14:textId="3C41D429" w:rsidR="00614803" w:rsidRPr="00211BF4" w:rsidRDefault="00E904D2" w:rsidP="00A43323">
      <w:pPr>
        <w:pStyle w:val="ListParagraph"/>
        <w:numPr>
          <w:ilvl w:val="0"/>
          <w:numId w:val="5"/>
        </w:numPr>
      </w:pPr>
      <w:r w:rsidRPr="00211BF4">
        <w:t>z</w:t>
      </w:r>
      <w:r w:rsidR="00614803" w:rsidRPr="00211BF4">
        <w:t xml:space="preserve">ložitosť počítaného </w:t>
      </w:r>
      <w:r w:rsidR="001B300C" w:rsidRPr="00211BF4">
        <w:t>hašu</w:t>
      </w:r>
      <w:r w:rsidR="00614803" w:rsidRPr="00211BF4">
        <w:t xml:space="preserve"> pre vytvorenie nového bloku</w:t>
      </w:r>
      <w:r w:rsidR="00EC6815" w:rsidRPr="00211BF4">
        <w:t>,</w:t>
      </w:r>
    </w:p>
    <w:p w14:paraId="0B7F1178" w14:textId="0867480B" w:rsidR="00614803" w:rsidRPr="00211BF4" w:rsidRDefault="00EC6815" w:rsidP="00A43323">
      <w:pPr>
        <w:pStyle w:val="ListParagraph"/>
        <w:numPr>
          <w:ilvl w:val="0"/>
          <w:numId w:val="5"/>
        </w:numPr>
      </w:pPr>
      <w:r w:rsidRPr="00211BF4">
        <w:t>o</w:t>
      </w:r>
      <w:r w:rsidR="00614803" w:rsidRPr="00211BF4">
        <w:t xml:space="preserve">dhadovaný počet počítaných </w:t>
      </w:r>
      <w:r w:rsidR="00F60732" w:rsidRPr="00211BF4">
        <w:t>hašov</w:t>
      </w:r>
      <w:r w:rsidR="00614803" w:rsidRPr="00211BF4">
        <w:t xml:space="preserve"> za sekundu v sieti Bitcoin.</w:t>
      </w:r>
    </w:p>
    <w:p w14:paraId="24CDDF25" w14:textId="044DCBF9" w:rsidR="00614803" w:rsidRPr="00211BF4" w:rsidRDefault="00614803" w:rsidP="00614803">
      <w:r w:rsidRPr="00211BF4">
        <w:lastRenderedPageBreak/>
        <w:t>Jedným z autorov, ktorý zobral v úvahu historické údaje z blockchainu Bitcoinu je Muhammad Saad</w:t>
      </w:r>
      <w:r w:rsidR="000A07D1">
        <w:t xml:space="preserve"> v práci</w:t>
      </w:r>
      <w:r w:rsidRPr="00211BF4">
        <w:t xml:space="preserve"> </w:t>
      </w:r>
      <w:r w:rsidR="002009A5" w:rsidRPr="00211BF4">
        <w:fldChar w:fldCharType="begin"/>
      </w:r>
      <w:r w:rsidR="002009A5" w:rsidRPr="00211BF4">
        <w:instrText xml:space="preserve"> ADDIN ZOTERO_ITEM CSL_CITATION {"citationID":"JOqELkpW","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2009A5" w:rsidRPr="00211BF4">
        <w:fldChar w:fldCharType="separate"/>
      </w:r>
      <w:r w:rsidR="002009A5" w:rsidRPr="00211BF4">
        <w:rPr>
          <w:rFonts w:cs="Times New Roman"/>
        </w:rPr>
        <w:t>[8]</w:t>
      </w:r>
      <w:r w:rsidR="002009A5" w:rsidRPr="00211BF4">
        <w:fldChar w:fldCharType="end"/>
      </w:r>
      <w:r w:rsidRPr="00211BF4">
        <w:t xml:space="preserve">, ktorý s využitím historických dát z blockchainu dokázal predikovať cenu Bitcoinu s </w:t>
      </w:r>
      <w:r w:rsidR="009D279A">
        <w:t>úspešnosťou</w:t>
      </w:r>
      <w:r w:rsidRPr="00211BF4">
        <w:t xml:space="preserve"> 99.4% . Autor previedol na začiatku svojej práce analýzu korelujúcich atribútov</w:t>
      </w:r>
      <w:r w:rsidR="00253432">
        <w:t>,</w:t>
      </w:r>
      <w:r w:rsidRPr="00211BF4">
        <w:t xml:space="preserve"> ktorú je možné vidieť na</w:t>
      </w:r>
      <w:r w:rsidR="00DA3DEC">
        <w:t xml:space="preserve"> obrázku1</w:t>
      </w:r>
      <w:r w:rsidR="00926193" w:rsidRPr="00211BF4">
        <w:t>.</w:t>
      </w:r>
    </w:p>
    <w:p w14:paraId="1499A536" w14:textId="77777777" w:rsidR="00EC6815" w:rsidRPr="00211BF4" w:rsidRDefault="00614803" w:rsidP="00EC6815">
      <w:pPr>
        <w:keepNext/>
        <w:jc w:val="center"/>
      </w:pPr>
      <w:r w:rsidRPr="00211BF4">
        <w:rPr>
          <w:noProof/>
        </w:rPr>
        <w:drawing>
          <wp:inline distT="0" distB="0" distL="0" distR="0" wp14:anchorId="1E0200C2" wp14:editId="4DE3D0BE">
            <wp:extent cx="3781425" cy="33813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781425" cy="3381375"/>
                    </a:xfrm>
                    <a:prstGeom prst="rect">
                      <a:avLst/>
                    </a:prstGeom>
                  </pic:spPr>
                </pic:pic>
              </a:graphicData>
            </a:graphic>
          </wp:inline>
        </w:drawing>
      </w:r>
    </w:p>
    <w:p w14:paraId="08F64AEA" w14:textId="29339F67" w:rsidR="00614803" w:rsidRPr="00211BF4" w:rsidRDefault="00EC6815" w:rsidP="00EC6815">
      <w:pPr>
        <w:pStyle w:val="Caption"/>
        <w:spacing w:after="240"/>
        <w:jc w:val="center"/>
      </w:pPr>
      <w:bookmarkStart w:id="7" w:name="_Ref9719181"/>
      <w:r w:rsidRPr="00211BF4">
        <w:t xml:space="preserve">Obrázok </w:t>
      </w:r>
      <w:r w:rsidRPr="00211BF4">
        <w:fldChar w:fldCharType="begin"/>
      </w:r>
      <w:r w:rsidRPr="00211BF4">
        <w:instrText xml:space="preserve"> SEQ Obrázok \* ARABIC </w:instrText>
      </w:r>
      <w:r w:rsidRPr="00211BF4">
        <w:fldChar w:fldCharType="separate"/>
      </w:r>
      <w:r w:rsidR="00A054F1">
        <w:rPr>
          <w:noProof/>
        </w:rPr>
        <w:t>1</w:t>
      </w:r>
      <w:r w:rsidRPr="00211BF4">
        <w:fldChar w:fldCharType="end"/>
      </w:r>
      <w:bookmarkEnd w:id="7"/>
      <w:r w:rsidRPr="00211BF4">
        <w:t xml:space="preserve">. Korelačná matica pre atribúty blockchainu s trhovou cenou </w:t>
      </w:r>
      <w:r w:rsidR="00892B40">
        <w:t>B</w:t>
      </w:r>
      <w:r w:rsidRPr="00211BF4">
        <w:t xml:space="preserve">itcoinu </w:t>
      </w:r>
      <w:r w:rsidRPr="00211BF4">
        <w:fldChar w:fldCharType="begin"/>
      </w:r>
      <w:r w:rsidRPr="00211BF4">
        <w:instrText xml:space="preserve"> ADDIN ZOTERO_ITEM CSL_CITATION {"citationID":"XoOLd8Jb","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Pr="00211BF4">
        <w:fldChar w:fldCharType="separate"/>
      </w:r>
      <w:r w:rsidRPr="00211BF4">
        <w:rPr>
          <w:rFonts w:cs="Times New Roman"/>
        </w:rPr>
        <w:t>[8]</w:t>
      </w:r>
      <w:r w:rsidRPr="00211BF4">
        <w:fldChar w:fldCharType="end"/>
      </w:r>
    </w:p>
    <w:p w14:paraId="6BA49686" w14:textId="6CD1845A" w:rsidR="00614803" w:rsidRPr="00211BF4" w:rsidRDefault="00614803" w:rsidP="00614803">
      <w:r w:rsidRPr="00211BF4">
        <w:t>Autor z vyššie spomenutej matice využíva iba atribúty dosahujúce korelačný koeficient vyšší ako 0.6. Celková úspešnosť 99.4% je však diskutabilná. Vzhľadom na veľmi krátky časový úsek sledovaných údajov</w:t>
      </w:r>
      <w:r w:rsidR="00B22A31">
        <w:t>,</w:t>
      </w:r>
      <w:r w:rsidRPr="00211BF4">
        <w:t xml:space="preserve"> sme sa rozhodli analyzovať ceny Bitcoinu v autorom sledovanom období. Nižšie</w:t>
      </w:r>
      <w:r w:rsidR="00926193" w:rsidRPr="00211BF4">
        <w:t xml:space="preserve"> na</w:t>
      </w:r>
      <w:r w:rsidR="00DA3DEC">
        <w:t xml:space="preserve"> obrázku 2</w:t>
      </w:r>
      <w:r w:rsidRPr="00211BF4">
        <w:t xml:space="preserve"> uvádzame graf cien Bitcoinu za autorom sledované obdobie. Ako je možné vidieť</w:t>
      </w:r>
      <w:r w:rsidR="00D96A6A">
        <w:t>,</w:t>
      </w:r>
      <w:r w:rsidRPr="00211BF4">
        <w:t xml:space="preserve"> graf má monotónne stúpajúcu tendenciu</w:t>
      </w:r>
      <w:r w:rsidR="00D96A6A">
        <w:t>,</w:t>
      </w:r>
      <w:r w:rsidRPr="00211BF4">
        <w:t xml:space="preserve"> čo vidíme ako </w:t>
      </w:r>
      <w:r w:rsidR="00A93DDE">
        <w:t>jeden z</w:t>
      </w:r>
      <w:r w:rsidRPr="00211BF4">
        <w:t xml:space="preserve"> dôvod</w:t>
      </w:r>
      <w:r w:rsidR="00A93DDE">
        <w:t>ov</w:t>
      </w:r>
      <w:r w:rsidRPr="00211BF4">
        <w:t xml:space="preserve"> vysokej úspešnosti autora. Samotné sledované obdobie vykazuje extrémne málo údajov o poklese ceny. Zároveň autor neuvádza žiaden spôsob riešenia tejto situácie</w:t>
      </w:r>
      <w:r w:rsidR="00355B66" w:rsidRPr="00211BF4">
        <w:t>,</w:t>
      </w:r>
      <w:r w:rsidRPr="00211BF4">
        <w:t xml:space="preserve"> v čom vidíme zásadný problém autorom prezentovaného riešenia. V spojení s najúspešnejším klasifikátorom</w:t>
      </w:r>
      <w:r w:rsidR="00D96A6A">
        <w:t>,</w:t>
      </w:r>
      <w:r w:rsidRPr="00211BF4">
        <w:t xml:space="preserve"> t.j. lineárnou regresiou</w:t>
      </w:r>
      <w:r w:rsidR="00D96A6A">
        <w:t>,</w:t>
      </w:r>
      <w:r w:rsidRPr="00211BF4">
        <w:t xml:space="preserve"> hodnotíme výsledný záver autora ako nie najlepší</w:t>
      </w:r>
      <w:r w:rsidR="00D96A6A">
        <w:t>,</w:t>
      </w:r>
      <w:r w:rsidRPr="00211BF4">
        <w:t xml:space="preserve"> nakoľko rozdelenie dátového priestoru do dvoch tried je vzhľadom na vstupné dané dáta triviálny problém. Našu teóriu podporujú aj závery zvyšných dvoch klasifikátorov a to konkrétne náhodný les, ktorý dosahuje úspešnosť 92.72%. Celkovo však významným zistením zostáva fakt, že aj historické dáta o samotnom blockchaine sú vysoko korelujúce s cenou Bitcoinu.</w:t>
      </w:r>
    </w:p>
    <w:p w14:paraId="064C8D1D" w14:textId="77777777" w:rsidR="00EC6815" w:rsidRPr="00211BF4" w:rsidRDefault="00614803" w:rsidP="00EC6815">
      <w:pPr>
        <w:keepNext/>
      </w:pPr>
      <w:r w:rsidRPr="00211BF4">
        <w:rPr>
          <w:noProof/>
        </w:rPr>
        <w:lastRenderedPageBreak/>
        <w:drawing>
          <wp:inline distT="0" distB="0" distL="0" distR="0" wp14:anchorId="37CBE0B1" wp14:editId="47726081">
            <wp:extent cx="5560828" cy="3166745"/>
            <wp:effectExtent l="0" t="0" r="1905" b="14605"/>
            <wp:docPr id="7" name="Chart 7">
              <a:extLst xmlns:a="http://schemas.openxmlformats.org/drawingml/2006/main">
                <a:ext uri="{FF2B5EF4-FFF2-40B4-BE49-F238E27FC236}">
                  <a16:creationId xmlns:a16="http://schemas.microsoft.com/office/drawing/2014/main" id="{C3712000-B2A3-444E-834F-52A46E199C8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4AF2B599" w14:textId="112EEB60" w:rsidR="00614803" w:rsidRPr="00211BF4" w:rsidRDefault="00EC6815" w:rsidP="00C82946">
      <w:pPr>
        <w:pStyle w:val="Caption"/>
        <w:spacing w:before="240" w:after="240"/>
        <w:jc w:val="center"/>
      </w:pPr>
      <w:bookmarkStart w:id="8" w:name="_Ref9719222"/>
      <w:r w:rsidRPr="00211BF4">
        <w:t xml:space="preserve">Obrázok </w:t>
      </w:r>
      <w:r w:rsidRPr="00211BF4">
        <w:fldChar w:fldCharType="begin"/>
      </w:r>
      <w:r w:rsidRPr="00211BF4">
        <w:instrText xml:space="preserve"> SEQ Obrázok \* ARABIC </w:instrText>
      </w:r>
      <w:r w:rsidRPr="00211BF4">
        <w:fldChar w:fldCharType="separate"/>
      </w:r>
      <w:r w:rsidR="00A054F1">
        <w:rPr>
          <w:noProof/>
        </w:rPr>
        <w:t>2</w:t>
      </w:r>
      <w:r w:rsidRPr="00211BF4">
        <w:fldChar w:fldCharType="end"/>
      </w:r>
      <w:bookmarkEnd w:id="8"/>
      <w:r w:rsidRPr="00211BF4">
        <w:t xml:space="preserve">. Graf vývoja cien </w:t>
      </w:r>
      <w:r w:rsidR="00892B40">
        <w:t>B</w:t>
      </w:r>
      <w:r w:rsidRPr="00211BF4">
        <w:t>itcoinu za obdobie sledované autormi</w:t>
      </w:r>
      <w:r w:rsidR="00C82946" w:rsidRPr="00211BF4">
        <w:t xml:space="preserve"> </w:t>
      </w:r>
      <w:r w:rsidR="00C82946" w:rsidRPr="00211BF4">
        <w:fldChar w:fldCharType="begin"/>
      </w:r>
      <w:r w:rsidR="00C82946" w:rsidRPr="00211BF4">
        <w:instrText xml:space="preserve"> ADDIN ZOTERO_ITEM CSL_CITATION {"citationID":"BJdiQq9q","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C82946" w:rsidRPr="00211BF4">
        <w:fldChar w:fldCharType="separate"/>
      </w:r>
      <w:r w:rsidR="00C82946" w:rsidRPr="00211BF4">
        <w:rPr>
          <w:rFonts w:cs="Times New Roman"/>
        </w:rPr>
        <w:t>[8]</w:t>
      </w:r>
      <w:r w:rsidR="00C82946" w:rsidRPr="00211BF4">
        <w:fldChar w:fldCharType="end"/>
      </w:r>
    </w:p>
    <w:p w14:paraId="5C2D80B4" w14:textId="77777777" w:rsidR="00614803" w:rsidRPr="00211BF4" w:rsidRDefault="00614803" w:rsidP="00614803">
      <w:pPr>
        <w:pStyle w:val="Heading3"/>
        <w:numPr>
          <w:ilvl w:val="2"/>
          <w:numId w:val="1"/>
        </w:numPr>
        <w:ind w:left="540"/>
      </w:pPr>
      <w:bookmarkStart w:id="9" w:name="_Toc26870630"/>
      <w:r w:rsidRPr="00211BF4">
        <w:t>Trendy vo vyhľadávaní</w:t>
      </w:r>
      <w:bookmarkEnd w:id="9"/>
    </w:p>
    <w:p w14:paraId="58AF563A" w14:textId="202353B1" w:rsidR="002231E1" w:rsidRPr="00211BF4" w:rsidRDefault="00684857" w:rsidP="002231E1">
      <w:r>
        <w:t>J</w:t>
      </w:r>
      <w:r w:rsidR="002231E1" w:rsidRPr="00211BF4">
        <w:t>edným z</w:t>
      </w:r>
      <w:r>
        <w:t> </w:t>
      </w:r>
      <w:r w:rsidR="002231E1" w:rsidRPr="00211BF4">
        <w:t>atribútov</w:t>
      </w:r>
      <w:r>
        <w:t xml:space="preserve"> využívajúcich vplyv sentimentu,</w:t>
      </w:r>
      <w:r w:rsidR="002231E1" w:rsidRPr="00211BF4">
        <w:t xml:space="preserve"> boli použité i dáta z </w:t>
      </w:r>
      <w:r w:rsidR="00965085">
        <w:t>G</w:t>
      </w:r>
      <w:r w:rsidR="002231E1" w:rsidRPr="00211BF4">
        <w:t xml:space="preserve">oogle </w:t>
      </w:r>
      <w:r w:rsidR="00965085">
        <w:t>T</w:t>
      </w:r>
      <w:r w:rsidR="00997AF8" w:rsidRPr="00211BF4">
        <w:t>rends</w:t>
      </w:r>
      <w:r w:rsidR="002231E1" w:rsidRPr="00211BF4">
        <w:t xml:space="preserve">, ktoré vyjadrujú mieru záujmu verejnosti o zvolenú problematiku. V praxi si môžeme pod týmto termínom predstaviť frekvenciu, prípadne množstvo vyhľadávaní termínu blockchain a </w:t>
      </w:r>
      <w:r w:rsidR="00892B40">
        <w:t>B</w:t>
      </w:r>
      <w:r w:rsidR="002231E1" w:rsidRPr="00211BF4">
        <w:t xml:space="preserve">itcoin na </w:t>
      </w:r>
      <w:r w:rsidR="001216E4">
        <w:t>G</w:t>
      </w:r>
      <w:r w:rsidR="002231E1" w:rsidRPr="00211BF4">
        <w:t>oogle vyhľadávači. Abraham, Jethin et al.</w:t>
      </w:r>
      <w:r w:rsidR="000F02F1">
        <w:t xml:space="preserve"> sa v práci</w:t>
      </w:r>
      <w:r w:rsidR="002231E1" w:rsidRPr="00211BF4">
        <w:t xml:space="preserve"> </w:t>
      </w:r>
      <w:r w:rsidR="002009A5" w:rsidRPr="00211BF4">
        <w:fldChar w:fldCharType="begin"/>
      </w:r>
      <w:r w:rsidR="002009A5" w:rsidRPr="00211BF4">
        <w:instrText xml:space="preserve"> ADDIN ZOTERO_ITEM CSL_CITATION {"citationID":"tdxa0bnc","properties":{"formattedCitation":"[9]","plainCitation":"[9]","noteIndex":0},"citationItems":[{"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schema":"https://github.com/citation-style-language/schema/raw/master/csl-citation.json"} </w:instrText>
      </w:r>
      <w:r w:rsidR="002009A5" w:rsidRPr="00211BF4">
        <w:fldChar w:fldCharType="separate"/>
      </w:r>
      <w:r w:rsidR="002009A5" w:rsidRPr="00211BF4">
        <w:rPr>
          <w:rFonts w:cs="Times New Roman"/>
        </w:rPr>
        <w:t>[9]</w:t>
      </w:r>
      <w:r w:rsidR="002009A5" w:rsidRPr="00211BF4">
        <w:fldChar w:fldCharType="end"/>
      </w:r>
      <w:r w:rsidR="002231E1" w:rsidRPr="00211BF4">
        <w:t xml:space="preserve"> zamerali na predikciu ceny </w:t>
      </w:r>
      <w:r w:rsidR="00892B40">
        <w:t>B</w:t>
      </w:r>
      <w:r w:rsidR="002231E1" w:rsidRPr="00211BF4">
        <w:t xml:space="preserve">itcoinu na základe dát z </w:t>
      </w:r>
      <w:r w:rsidR="00892B40">
        <w:t>G</w:t>
      </w:r>
      <w:r w:rsidR="002231E1" w:rsidRPr="00211BF4">
        <w:t xml:space="preserve">oogle </w:t>
      </w:r>
      <w:r w:rsidR="00892B40">
        <w:t>T</w:t>
      </w:r>
      <w:r w:rsidR="00997AF8" w:rsidRPr="00211BF4">
        <w:t>rends</w:t>
      </w:r>
      <w:r w:rsidR="002231E1" w:rsidRPr="00211BF4">
        <w:t>. Samotné dáta vyhodnotili ako vysoko korelujúce s vývojom cien. Trendy vo vyhľadávaní autor kombinoval s množstvom zverejnených správ cez sociálnu sieť Twitter, čo hodnotíme ako nie úplne najšťastnejšiu možnosť</w:t>
      </w:r>
      <w:r w:rsidR="00C64282">
        <w:t>,</w:t>
      </w:r>
      <w:r w:rsidR="002231E1" w:rsidRPr="00211BF4">
        <w:t xml:space="preserve"> nakoľko informácia o mier</w:t>
      </w:r>
      <w:r w:rsidR="00C64282">
        <w:t>e</w:t>
      </w:r>
      <w:r w:rsidR="002231E1" w:rsidRPr="00211BF4">
        <w:t xml:space="preserve"> záujmu verejnosti</w:t>
      </w:r>
      <w:r w:rsidR="00C64282">
        <w:t>,</w:t>
      </w:r>
      <w:r w:rsidR="002231E1" w:rsidRPr="00211BF4">
        <w:t xml:space="preserve"> obsahujú práve dáta z </w:t>
      </w:r>
      <w:r w:rsidR="00DE5C30">
        <w:t>G</w:t>
      </w:r>
      <w:r w:rsidR="002231E1" w:rsidRPr="00211BF4">
        <w:t xml:space="preserve">oogle </w:t>
      </w:r>
      <w:r w:rsidR="00DE5C30">
        <w:t>T</w:t>
      </w:r>
      <w:r w:rsidR="00997AF8" w:rsidRPr="00211BF4">
        <w:t>rends</w:t>
      </w:r>
      <w:r w:rsidR="002231E1" w:rsidRPr="00211BF4">
        <w:t xml:space="preserve"> a objem správ na sociálnej sieti Twitter tvorí len menšiu podmnožinu celkového záujmu verejnosti. </w:t>
      </w:r>
    </w:p>
    <w:p w14:paraId="598BCAEE" w14:textId="250E2542" w:rsidR="002231E1" w:rsidRPr="00211BF4" w:rsidRDefault="002231E1" w:rsidP="002231E1">
      <w:r w:rsidRPr="00211BF4">
        <w:t xml:space="preserve">Celkovo však autor otvára možnosti širšieho zahrnutia názoru verejnosti na danú doménu. </w:t>
      </w:r>
      <w:r w:rsidR="00F168B8">
        <w:t>T</w:t>
      </w:r>
      <w:r w:rsidR="00456FBA">
        <w:t>ieto pozorovania</w:t>
      </w:r>
      <w:r w:rsidRPr="00211BF4">
        <w:t xml:space="preserve"> môž</w:t>
      </w:r>
      <w:r w:rsidR="00456FBA">
        <w:t>u</w:t>
      </w:r>
      <w:r w:rsidRPr="00211BF4">
        <w:t xml:space="preserve"> výrazne prispieť k lepšiemu vyprofilovaniu verejnej mienky o stave daného trhu (trhového sentimentu). Zároveň však nemôžme opomenúť vhodnosť využitia sociálnych sietí ako zdroja vhodných informácií. </w:t>
      </w:r>
      <w:r w:rsidR="00C64282">
        <w:t>N</w:t>
      </w:r>
      <w:r w:rsidRPr="00211BF4">
        <w:t>amiesto počtu odoslaných správ v oblasti danej domény by sme zvolili prístup analýzy obsahu daných správ</w:t>
      </w:r>
      <w:r w:rsidR="00C64282">
        <w:t>,</w:t>
      </w:r>
      <w:r w:rsidRPr="00211BF4">
        <w:t xml:space="preserve"> nakoľko čistý objem nemusí priamo určovať kladný alebo záporný vývoj trhu. </w:t>
      </w:r>
    </w:p>
    <w:p w14:paraId="62F500D3" w14:textId="0E18B9A3" w:rsidR="00614803" w:rsidRPr="00211BF4" w:rsidRDefault="002231E1" w:rsidP="002231E1">
      <w:r w:rsidRPr="00211BF4">
        <w:lastRenderedPageBreak/>
        <w:t>Okrem kryptomien existujú i iné trhové segmenty</w:t>
      </w:r>
      <w:r w:rsidR="00C64282">
        <w:t>,</w:t>
      </w:r>
      <w:r w:rsidRPr="00211BF4">
        <w:t xml:space="preserve"> ktoré môžu výraznou mierou čerpať z verejného sentimentu. Autor Mahmoud Qadan sa vo svojej práci </w:t>
      </w:r>
      <w:r w:rsidR="002009A5" w:rsidRPr="00211BF4">
        <w:fldChar w:fldCharType="begin"/>
      </w:r>
      <w:r w:rsidR="002009A5" w:rsidRPr="00211BF4">
        <w:instrText xml:space="preserve"> ADDIN ZOTERO_ITEM CSL_CITATION {"citationID":"Smv9fxap","properties":{"formattedCitation":"[10]","plainCitation":"[10]","noteIndex":0},"citationItems":[{"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schema":"https://github.com/citation-style-language/schema/raw/master/csl-citation.json"} </w:instrText>
      </w:r>
      <w:r w:rsidR="002009A5" w:rsidRPr="00211BF4">
        <w:fldChar w:fldCharType="separate"/>
      </w:r>
      <w:r w:rsidR="002009A5" w:rsidRPr="00211BF4">
        <w:rPr>
          <w:rFonts w:cs="Times New Roman"/>
        </w:rPr>
        <w:t>[10]</w:t>
      </w:r>
      <w:r w:rsidR="002009A5" w:rsidRPr="00211BF4">
        <w:fldChar w:fldCharType="end"/>
      </w:r>
      <w:r w:rsidRPr="00211BF4">
        <w:t xml:space="preserve"> pokúsil vysvetliť úzke prepojenie medzi cenou ropy a mierou vyhľadávania a sentimentu z </w:t>
      </w:r>
      <w:r w:rsidR="00D36888">
        <w:t>G</w:t>
      </w:r>
      <w:r w:rsidRPr="00211BF4">
        <w:t xml:space="preserve">oogle </w:t>
      </w:r>
      <w:r w:rsidR="00D36888">
        <w:t>T</w:t>
      </w:r>
      <w:r w:rsidR="00997AF8" w:rsidRPr="00211BF4">
        <w:t>rends</w:t>
      </w:r>
      <w:r w:rsidRPr="00211BF4">
        <w:t xml:space="preserve">. Počas celej práce autor konštatuje vysoké korelácie medzi sledovanými atribútmi a finálnym atribútom - cenou.  Využíva k tomu 9 atribútov zahŕňajúc práve </w:t>
      </w:r>
      <w:r w:rsidR="00D36888">
        <w:t>G</w:t>
      </w:r>
      <w:r w:rsidRPr="00211BF4">
        <w:t xml:space="preserve">oogle </w:t>
      </w:r>
      <w:r w:rsidR="00D36888">
        <w:t>T</w:t>
      </w:r>
      <w:r w:rsidR="00997AF8" w:rsidRPr="00211BF4">
        <w:t>rends</w:t>
      </w:r>
      <w:r w:rsidRPr="00211BF4">
        <w:t>, týždenné a mesačné publikácie (už od roku 1973) a rôzne stresové indexy. Výsledkom jeho práce je graf znázornený nižšie</w:t>
      </w:r>
      <w:r w:rsidR="007C69B8" w:rsidRPr="00211BF4">
        <w:t xml:space="preserve"> (</w:t>
      </w:r>
      <w:r w:rsidR="00DA3DEC">
        <w:t>obrázok 3</w:t>
      </w:r>
      <w:r w:rsidR="007C69B8" w:rsidRPr="00211BF4">
        <w:t>)</w:t>
      </w:r>
      <w:r w:rsidRPr="00211BF4">
        <w:t xml:space="preserve"> a prezentuje vysokú </w:t>
      </w:r>
      <w:r w:rsidR="00795957">
        <w:t>podobnosť</w:t>
      </w:r>
      <w:r w:rsidRPr="00211BF4">
        <w:t xml:space="preserve"> medzi mierou sentimentu týchto publikácii a ceny ropy.</w:t>
      </w:r>
    </w:p>
    <w:p w14:paraId="6C2D7BDC" w14:textId="77777777" w:rsidR="002231E1" w:rsidRPr="00211BF4" w:rsidRDefault="002231E1" w:rsidP="002231E1">
      <w:pPr>
        <w:jc w:val="center"/>
      </w:pPr>
      <w:r w:rsidRPr="00211BF4">
        <w:rPr>
          <w:noProof/>
        </w:rPr>
        <w:drawing>
          <wp:inline distT="0" distB="0" distL="0" distR="0" wp14:anchorId="414FD690" wp14:editId="2BE88EB1">
            <wp:extent cx="5539563" cy="3764280"/>
            <wp:effectExtent l="0" t="0" r="444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46707" cy="3769134"/>
                    </a:xfrm>
                    <a:prstGeom prst="rect">
                      <a:avLst/>
                    </a:prstGeom>
                  </pic:spPr>
                </pic:pic>
              </a:graphicData>
            </a:graphic>
          </wp:inline>
        </w:drawing>
      </w:r>
    </w:p>
    <w:p w14:paraId="27F5A5A1" w14:textId="4643C817" w:rsidR="002231E1" w:rsidRPr="00211BF4" w:rsidRDefault="00C82946" w:rsidP="00C82946">
      <w:pPr>
        <w:pStyle w:val="Caption"/>
        <w:jc w:val="center"/>
      </w:pPr>
      <w:bookmarkStart w:id="10" w:name="_Ref9719395"/>
      <w:r w:rsidRPr="00211BF4">
        <w:t xml:space="preserve">Obrázok </w:t>
      </w:r>
      <w:r w:rsidRPr="00211BF4">
        <w:fldChar w:fldCharType="begin"/>
      </w:r>
      <w:r w:rsidRPr="00211BF4">
        <w:instrText xml:space="preserve"> SEQ Obrázok \* ARABIC </w:instrText>
      </w:r>
      <w:r w:rsidRPr="00211BF4">
        <w:fldChar w:fldCharType="separate"/>
      </w:r>
      <w:r w:rsidR="00A054F1">
        <w:rPr>
          <w:noProof/>
        </w:rPr>
        <w:t>3</w:t>
      </w:r>
      <w:r w:rsidRPr="00211BF4">
        <w:fldChar w:fldCharType="end"/>
      </w:r>
      <w:bookmarkEnd w:id="10"/>
      <w:r w:rsidRPr="00211BF4">
        <w:t xml:space="preserve">. Graf </w:t>
      </w:r>
      <w:r w:rsidR="00D13B5F">
        <w:t>vývoja</w:t>
      </w:r>
      <w:r w:rsidRPr="00211BF4">
        <w:t xml:space="preserve"> jednotlivých vyhľadávaných termínov a cenou ropy</w:t>
      </w:r>
      <w:r w:rsidR="00D13B5F">
        <w:t>. Obrázok prevzatý z práce</w:t>
      </w:r>
      <w:r w:rsidRPr="00211BF4">
        <w:t xml:space="preserve"> </w:t>
      </w:r>
      <w:r w:rsidRPr="00211BF4">
        <w:fldChar w:fldCharType="begin"/>
      </w:r>
      <w:r w:rsidRPr="00211BF4">
        <w:instrText xml:space="preserve"> ADDIN ZOTERO_ITEM CSL_CITATION {"citationID":"YS41edQi","properties":{"formattedCitation":"[10]","plainCitation":"[10]","noteIndex":0},"citationItems":[{"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schema":"https://github.com/citation-style-language/schema/raw/master/csl-citation.json"} </w:instrText>
      </w:r>
      <w:r w:rsidRPr="00211BF4">
        <w:fldChar w:fldCharType="separate"/>
      </w:r>
      <w:r w:rsidRPr="00211BF4">
        <w:rPr>
          <w:rFonts w:cs="Times New Roman"/>
        </w:rPr>
        <w:t>[10]</w:t>
      </w:r>
      <w:r w:rsidRPr="00211BF4">
        <w:fldChar w:fldCharType="end"/>
      </w:r>
    </w:p>
    <w:p w14:paraId="15DFCAF6" w14:textId="3EA39459" w:rsidR="002231E1" w:rsidRPr="00211BF4" w:rsidRDefault="002231E1" w:rsidP="00242AAA">
      <w:r w:rsidRPr="00211BF4">
        <w:t>Výsledky tohto autora nám môžu pomôcť pri výbere jednotlivých zdrojov pre extrakciu sentimentu. Odlišnosti sú však markantné</w:t>
      </w:r>
      <w:r w:rsidR="005059E4" w:rsidRPr="00211BF4">
        <w:t>,</w:t>
      </w:r>
      <w:r w:rsidRPr="00211BF4">
        <w:t xml:space="preserve"> nakoľko produkt ako ropa má dlhšiu históriu a spôsoby šírenia informácií bol výrazne obmedzenejší a pomalší. Kryptomeny majú však základ v technickom zázemí. Ide o digitáln</w:t>
      </w:r>
      <w:r w:rsidR="005059E4" w:rsidRPr="00211BF4">
        <w:t>y</w:t>
      </w:r>
      <w:r w:rsidRPr="00211BF4">
        <w:t xml:space="preserve"> prostriedok, ktorý zaznamenal extrémnu vlnu mediálneho záujmu a široký záujem verejnosti. Preto by nemalo byť ťažké získať dostatok zdrojov pre extrakciu sentimentu. V tomto momente však narážame na rozdiel oproti práci</w:t>
      </w:r>
      <w:r w:rsidR="00330AD6">
        <w:t xml:space="preserve"> [10]</w:t>
      </w:r>
      <w:r w:rsidR="00413A74">
        <w:t>,</w:t>
      </w:r>
      <w:r w:rsidRPr="00211BF4">
        <w:t xml:space="preserve"> nakoľko jeho historické zdroje</w:t>
      </w:r>
      <w:r w:rsidR="00F71629">
        <w:t>,</w:t>
      </w:r>
      <w:r w:rsidRPr="00211BF4">
        <w:t xml:space="preserve"> pochádzajúce z dávnejšej histórie</w:t>
      </w:r>
      <w:r w:rsidR="00F71629">
        <w:t>,</w:t>
      </w:r>
      <w:r w:rsidRPr="00211BF4">
        <w:t xml:space="preserve"> tvorili žurnály a články, ktoré predstavujú autoritu v danom odvetví. Nakoľko história</w:t>
      </w:r>
      <w:r w:rsidR="00335342">
        <w:t xml:space="preserve"> kryptomien</w:t>
      </w:r>
      <w:r w:rsidRPr="00211BF4">
        <w:t xml:space="preserve"> </w:t>
      </w:r>
      <w:r w:rsidR="00E64D13">
        <w:t>je relatívne krátka</w:t>
      </w:r>
      <w:r w:rsidR="00F71629">
        <w:t>,</w:t>
      </w:r>
      <w:r w:rsidRPr="00211BF4">
        <w:t xml:space="preserve"> problém môže spočívať pri výbere relevantných a názorotvorných </w:t>
      </w:r>
      <w:r w:rsidRPr="00211BF4">
        <w:lastRenderedPageBreak/>
        <w:t>publikácií. Našou snahou bude vyhnúť sa publikáciám zo stránok so slabým verejným zázemím, prípade neoznačených blogov. Uprednostňované budú zdroje, ktoré nesú informáciu o miere prijatia danej správy verejnosťou</w:t>
      </w:r>
      <w:r w:rsidR="008169E1">
        <w:t>,</w:t>
      </w:r>
      <w:r w:rsidRPr="00211BF4">
        <w:t xml:space="preserve"> napríklad </w:t>
      </w:r>
      <w:r w:rsidR="00242AAA" w:rsidRPr="00211BF4">
        <w:t>páčiky</w:t>
      </w:r>
      <w:r w:rsidR="007C69B8" w:rsidRPr="00211BF4">
        <w:t xml:space="preserve"> (z angl. likes) a </w:t>
      </w:r>
      <w:r w:rsidR="002F038A">
        <w:t>zdieľania</w:t>
      </w:r>
      <w:r w:rsidR="007C69B8" w:rsidRPr="00211BF4">
        <w:t xml:space="preserve"> (z angl. shares</w:t>
      </w:r>
      <w:r w:rsidRPr="00211BF4">
        <w:t>)</w:t>
      </w:r>
      <w:r w:rsidR="007C69B8" w:rsidRPr="00211BF4">
        <w:t>,</w:t>
      </w:r>
      <w:r w:rsidRPr="00211BF4">
        <w:t xml:space="preserve"> čím by sme mali eliminovať zašumenie vstupných dát autormi prezentujúcimi vlastné, ničím nepodložené názory a teórie.</w:t>
      </w:r>
    </w:p>
    <w:p w14:paraId="4579FF0E" w14:textId="77777777" w:rsidR="002231E1" w:rsidRPr="00211BF4" w:rsidRDefault="002231E1" w:rsidP="002231E1">
      <w:pPr>
        <w:pStyle w:val="Heading3"/>
        <w:numPr>
          <w:ilvl w:val="2"/>
          <w:numId w:val="1"/>
        </w:numPr>
        <w:ind w:left="540"/>
      </w:pPr>
      <w:bookmarkStart w:id="11" w:name="_Toc26870631"/>
      <w:r w:rsidRPr="00211BF4">
        <w:t>Sentiment</w:t>
      </w:r>
      <w:bookmarkEnd w:id="11"/>
    </w:p>
    <w:p w14:paraId="743AA50F" w14:textId="11B8DFCE" w:rsidR="002231E1" w:rsidRPr="00211BF4" w:rsidRDefault="002231E1" w:rsidP="002231E1">
      <w:r w:rsidRPr="00211BF4">
        <w:t xml:space="preserve">Okrem historických dát sa viaceré štúdie, ako sme už naznačili vyššie, venujú schopnosti predikcie vývoja cien zo správania sa spoločnosti na internete </w:t>
      </w:r>
      <w:r w:rsidR="002009A5" w:rsidRPr="00211BF4">
        <w:fldChar w:fldCharType="begin"/>
      </w:r>
      <w:r w:rsidR="002009A5" w:rsidRPr="00211BF4">
        <w:instrText xml:space="preserve"> ADDIN ZOTERO_ITEM CSL_CITATION {"citationID":"pe032Qkd","properties":{"formattedCitation":"[4], [9]\\uc0\\u8211{}[11]","plainCitation":"[4], [9]–[11]","noteIndex":0},"citationItems":[{"id":78,"uris":["http://zotero.org/groups/2301842/items/RU4TXN79"],"uri":["http://zotero.org/groups/2301842/items/RU4TXN79"],"itemData":{"id":78,"type":"article-journal","title":"Cryptocurrency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002009A5" w:rsidRPr="00211BF4">
        <w:fldChar w:fldCharType="separate"/>
      </w:r>
      <w:r w:rsidR="002009A5" w:rsidRPr="00211BF4">
        <w:rPr>
          <w:rFonts w:cs="Times New Roman"/>
          <w:szCs w:val="24"/>
        </w:rPr>
        <w:t>[4], [9]–[11]</w:t>
      </w:r>
      <w:r w:rsidR="002009A5" w:rsidRPr="00211BF4">
        <w:fldChar w:fldCharType="end"/>
      </w:r>
      <w:r w:rsidRPr="00211BF4">
        <w:t>.</w:t>
      </w:r>
      <w:r w:rsidR="007D50BC" w:rsidRPr="00211BF4">
        <w:t xml:space="preserve"> Celkovo by sme si pod pojmom sentiment mohli predstaviť náladu spoločnosti a jej zmýšľanie.</w:t>
      </w:r>
      <w:r w:rsidRPr="00211BF4">
        <w:t xml:space="preserve"> Tento fakt môže výrazne pomôcť pri určovaní smeru vývoja danej komodity. V závislosti od kladného či záporného ladenia správ</w:t>
      </w:r>
      <w:r w:rsidR="008169E1">
        <w:t>,</w:t>
      </w:r>
      <w:r w:rsidRPr="00211BF4">
        <w:t xml:space="preserve"> dokážeme odhadnúť nárast</w:t>
      </w:r>
      <w:r w:rsidR="008169E1">
        <w:t>,</w:t>
      </w:r>
      <w:r w:rsidRPr="00211BF4">
        <w:t xml:space="preserve"> či pokles vývoja cien. Tiež musíme brať ohľad na fakt, že väčšina správ vzniká ako reakcia na stav trhu. </w:t>
      </w:r>
      <w:r w:rsidR="008169E1">
        <w:t>T</w:t>
      </w:r>
      <w:r w:rsidRPr="00211BF4">
        <w:t>ieto správy majú silný predpoklad odchytiť prvopočiatok nárastu alebo pádu cien. Hovoríme o davovom efekte na sociálnych sieťach</w:t>
      </w:r>
      <w:r w:rsidR="008169E1">
        <w:t>,</w:t>
      </w:r>
      <w:r w:rsidRPr="00211BF4">
        <w:t xml:space="preserve"> kedy výrazne negatívne alebo pozitívne ladené správy môžu mať efekt na väčšiu skupinu obchodníkov</w:t>
      </w:r>
      <w:r w:rsidR="008169E1">
        <w:t>,</w:t>
      </w:r>
      <w:r w:rsidRPr="00211BF4">
        <w:t xml:space="preserve"> čím prehĺbia efekt, ktorý sa na trhu vyskytol. Taktiež môžeme odchytiť správy autorít v danom odvetví</w:t>
      </w:r>
      <w:r w:rsidR="008169E1">
        <w:t>,</w:t>
      </w:r>
      <w:r w:rsidRPr="00211BF4">
        <w:t xml:space="preserve"> nakoľko viacero účastníkov daného trhu sú silne fixovaní na vyjadrenia odborníkov a reagujú na akékoľvek správy impulzívne.</w:t>
      </w:r>
    </w:p>
    <w:p w14:paraId="6BEFC39C" w14:textId="15E644FF" w:rsidR="002A69CB" w:rsidRPr="00211BF4" w:rsidRDefault="002A69CB" w:rsidP="002231E1">
      <w:r w:rsidRPr="00211BF4">
        <w:t>Pri procese extrakcie sentimentu silne závisí od kontextu jednotlivých správ. Nie je vôbec ojedinelé</w:t>
      </w:r>
      <w:r w:rsidR="008169E1">
        <w:t>,</w:t>
      </w:r>
      <w:r w:rsidRPr="00211BF4">
        <w:t xml:space="preserve"> kedy o miere sentimentu jednotlivých slov rozhoduje až samotný kontext. V tomto prípade sa autori opierajú o extrakciu sentimentu na úrovni slov a n-tíc slov takzvaných n-gramov. Extrakcia n-gramov zo správ môže výrazne zvýšiť presnosť určenia správnej miery sentimentu. Taktiež je veľmi dôležité poznať prostredie</w:t>
      </w:r>
      <w:r w:rsidR="008169E1">
        <w:t>,</w:t>
      </w:r>
      <w:r w:rsidRPr="00211BF4">
        <w:t xml:space="preserve"> v ktorom dané správy vznikajú. Rôzne prístupy musia byť aplikované v prípade ak ide o blogy, kde autori prezentujú svoj názor štruktúrovanou formou, či správ uverejňovaných na fórach alebo prostredníctvom sociálnych sietí. Sociálne siete v tomto prípade tvoria špeciálnu sekciu, nakoľko používatelia využívajú pri komunikácií zvyčajne slang, skratky</w:t>
      </w:r>
      <w:r w:rsidR="008169E1">
        <w:t>,</w:t>
      </w:r>
      <w:r w:rsidRPr="00211BF4">
        <w:t xml:space="preserve"> či vyjadrujú svoje pocity a emócie emotikonmi. </w:t>
      </w:r>
      <w:r w:rsidR="007E0A06" w:rsidRPr="00211BF4">
        <w:t>Obzvlášť pri sociálnej sieti Twitter je dôležité spomenúť, že tieto správy sú obmedzené dĺžkou na 280 znakov.</w:t>
      </w:r>
    </w:p>
    <w:p w14:paraId="08DB1CA6" w14:textId="40D7EBA5" w:rsidR="002231E1" w:rsidRPr="00211BF4" w:rsidRDefault="002231E1" w:rsidP="002231E1">
      <w:r w:rsidRPr="00211BF4">
        <w:t>Connor Lamon sa vo svojej práci</w:t>
      </w:r>
      <w:r w:rsidR="002009A5" w:rsidRPr="00211BF4">
        <w:t xml:space="preserve"> </w:t>
      </w:r>
      <w:r w:rsidR="002009A5" w:rsidRPr="00211BF4">
        <w:fldChar w:fldCharType="begin"/>
      </w:r>
      <w:r w:rsidR="002009A5" w:rsidRPr="00211BF4">
        <w:instrText xml:space="preserve"> ADDIN ZOTERO_ITEM CSL_CITATION {"citationID":"UHYLioMH","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xml:space="preserve"> zameriava na vplyv sentimentu z webových článkov a sociálnych sietí na cenu kryptomien. Zameriava sa celkovo na tri kryptomeny a to konkrétne na </w:t>
      </w:r>
      <w:r w:rsidR="00892B40">
        <w:t>B</w:t>
      </w:r>
      <w:r w:rsidRPr="00211BF4">
        <w:t xml:space="preserve">itcoin, </w:t>
      </w:r>
      <w:r w:rsidR="00892B40">
        <w:t>L</w:t>
      </w:r>
      <w:r w:rsidRPr="00211BF4">
        <w:t xml:space="preserve">itecoin a </w:t>
      </w:r>
      <w:r w:rsidR="00892B40">
        <w:t>E</w:t>
      </w:r>
      <w:r w:rsidRPr="00211BF4">
        <w:t xml:space="preserve">thereum. </w:t>
      </w:r>
      <w:r w:rsidR="008169E1">
        <w:t>Jeho</w:t>
      </w:r>
      <w:r w:rsidRPr="00211BF4">
        <w:t xml:space="preserve"> historické dáta pochádzajú z časového spektra 67 dní. Taktiež na začiatku svojej práce zadefinoval dve základné otázky</w:t>
      </w:r>
      <w:r w:rsidR="00CE7838">
        <w:t>:</w:t>
      </w:r>
    </w:p>
    <w:p w14:paraId="58E6CADE" w14:textId="74017CC5" w:rsidR="002231E1" w:rsidRPr="00211BF4" w:rsidRDefault="002231E1" w:rsidP="00A43323">
      <w:pPr>
        <w:pStyle w:val="ListParagraph"/>
        <w:numPr>
          <w:ilvl w:val="0"/>
          <w:numId w:val="4"/>
        </w:numPr>
      </w:pPr>
      <w:r w:rsidRPr="00211BF4">
        <w:lastRenderedPageBreak/>
        <w:t>môže analýza sentimentu webových článkov prípadne postov zo sociálnych sietí poskytnúť dostatočnú výpovednú hodnotu pre úspešnú predikciu ceny kryptomien?</w:t>
      </w:r>
    </w:p>
    <w:p w14:paraId="29019A31" w14:textId="05569523" w:rsidR="002231E1" w:rsidRPr="00211BF4" w:rsidRDefault="002231E1" w:rsidP="00A43323">
      <w:pPr>
        <w:pStyle w:val="ListParagraph"/>
        <w:numPr>
          <w:ilvl w:val="0"/>
          <w:numId w:val="4"/>
        </w:numPr>
      </w:pPr>
      <w:r w:rsidRPr="00211BF4">
        <w:t xml:space="preserve">V prípade pozitívneho zistenia, ktorý zo zdrojov sa zdá byť ako lepší indikátor budúcej ceny? </w:t>
      </w:r>
      <w:r w:rsidR="002009A5" w:rsidRPr="00211BF4">
        <w:fldChar w:fldCharType="begin"/>
      </w:r>
      <w:r w:rsidR="002009A5" w:rsidRPr="00211BF4">
        <w:instrText xml:space="preserve"> ADDIN ZOTERO_ITEM CSL_CITATION {"citationID":"Htkqd2xV","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p>
    <w:p w14:paraId="3D8500B9" w14:textId="57704E3B" w:rsidR="002231E1" w:rsidRPr="00211BF4" w:rsidRDefault="002231E1" w:rsidP="002231E1">
      <w:r w:rsidRPr="00211BF4">
        <w:t>Cieľom autorov je implementácia zozbieraných poznatkov do širšieho inteligentného systému, ktorý bude spravovať ich portfólio v oblasti kryptomien. Ďalej uvádzajú</w:t>
      </w:r>
      <w:r w:rsidR="00E2560D">
        <w:t>,</w:t>
      </w:r>
      <w:r w:rsidRPr="00211BF4">
        <w:t xml:space="preserve"> ako výhodu svojho riešenia spojenie dvoch nezávislých zdrojov dát pre analýzu sentimentu a taktiež zameranie sa rovno na tri kryptomeny čím diverzifikuje možné riziko. Zároveň uvádzajú, že ich model bude vyhodnocovaný na základe percentuálnej zmeny</w:t>
      </w:r>
      <w:r w:rsidR="00E2560D">
        <w:t>,</w:t>
      </w:r>
      <w:r w:rsidRPr="00211BF4">
        <w:t xml:space="preserve"> v čom vidia nedostatok predchádzajúcich štúdii dosahujúcich 80 a viac percentné úspešnosti modelov. Autori celkovo pracujú nad dátami z obdobia  nasledujúcich objemov:</w:t>
      </w:r>
    </w:p>
    <w:p w14:paraId="32799884" w14:textId="19FF32ED" w:rsidR="002231E1" w:rsidRPr="00211BF4" w:rsidRDefault="002231E1" w:rsidP="00A43323">
      <w:pPr>
        <w:pStyle w:val="ListParagraph"/>
        <w:numPr>
          <w:ilvl w:val="0"/>
          <w:numId w:val="3"/>
        </w:numPr>
      </w:pPr>
      <w:r w:rsidRPr="00211BF4">
        <w:t>3600 článkov o kryptomenách,</w:t>
      </w:r>
    </w:p>
    <w:p w14:paraId="7DDCDB96" w14:textId="491FBE91" w:rsidR="002231E1" w:rsidRPr="00211BF4" w:rsidRDefault="002231E1" w:rsidP="00A43323">
      <w:pPr>
        <w:pStyle w:val="ListParagraph"/>
        <w:numPr>
          <w:ilvl w:val="0"/>
          <w:numId w:val="3"/>
        </w:numPr>
      </w:pPr>
      <w:r w:rsidRPr="00211BF4">
        <w:t xml:space="preserve">10 000 tweetov </w:t>
      </w:r>
      <w:r w:rsidR="00892B40" w:rsidRPr="00211BF4">
        <w:t>ohľadom</w:t>
      </w:r>
      <w:r w:rsidRPr="00211BF4">
        <w:t xml:space="preserve"> </w:t>
      </w:r>
      <w:r w:rsidR="00892B40">
        <w:t>B</w:t>
      </w:r>
      <w:r w:rsidRPr="00211BF4">
        <w:t>itcoinu,</w:t>
      </w:r>
    </w:p>
    <w:p w14:paraId="1CE10F51" w14:textId="31E66221" w:rsidR="002231E1" w:rsidRPr="00211BF4" w:rsidRDefault="002231E1" w:rsidP="00A43323">
      <w:pPr>
        <w:pStyle w:val="ListParagraph"/>
        <w:numPr>
          <w:ilvl w:val="0"/>
          <w:numId w:val="3"/>
        </w:numPr>
      </w:pPr>
      <w:r w:rsidRPr="00211BF4">
        <w:t xml:space="preserve">10 000 tweetov </w:t>
      </w:r>
      <w:r w:rsidR="00892B40" w:rsidRPr="00211BF4">
        <w:t>ohľadom</w:t>
      </w:r>
      <w:r w:rsidRPr="00211BF4">
        <w:t xml:space="preserve"> </w:t>
      </w:r>
      <w:r w:rsidR="00892B40">
        <w:t>L</w:t>
      </w:r>
      <w:r w:rsidRPr="00211BF4">
        <w:t>itecoinu,</w:t>
      </w:r>
    </w:p>
    <w:p w14:paraId="011559CA" w14:textId="752ADCE5" w:rsidR="002231E1" w:rsidRPr="00211BF4" w:rsidRDefault="002231E1" w:rsidP="00A43323">
      <w:pPr>
        <w:pStyle w:val="ListParagraph"/>
        <w:numPr>
          <w:ilvl w:val="0"/>
          <w:numId w:val="3"/>
        </w:numPr>
      </w:pPr>
      <w:r w:rsidRPr="00211BF4">
        <w:t xml:space="preserve">10 000 tweetov </w:t>
      </w:r>
      <w:r w:rsidR="00892B40" w:rsidRPr="00211BF4">
        <w:t>ohľadom</w:t>
      </w:r>
      <w:r w:rsidRPr="00211BF4">
        <w:t xml:space="preserve"> </w:t>
      </w:r>
      <w:r w:rsidR="00892B40">
        <w:t>E</w:t>
      </w:r>
      <w:r w:rsidRPr="00211BF4">
        <w:t>therea.</w:t>
      </w:r>
    </w:p>
    <w:p w14:paraId="2B22592D" w14:textId="1E87811D" w:rsidR="002231E1" w:rsidRPr="00211BF4" w:rsidRDefault="002231E1" w:rsidP="002231E1">
      <w:r w:rsidRPr="00211BF4">
        <w:t xml:space="preserve">Jednou zo slabých stránok </w:t>
      </w:r>
      <w:r w:rsidR="00CE7838">
        <w:t>prác</w:t>
      </w:r>
      <w:r w:rsidRPr="00211BF4">
        <w:t xml:space="preserve"> </w:t>
      </w:r>
      <w:r w:rsidR="002009A5" w:rsidRPr="00211BF4">
        <w:fldChar w:fldCharType="begin"/>
      </w:r>
      <w:r w:rsidR="002009A5" w:rsidRPr="00211BF4">
        <w:instrText xml:space="preserve"> ADDIN ZOTERO_ITEM CSL_CITATION {"citationID":"Hi3j1Sjb","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xml:space="preserve">, </w:t>
      </w:r>
      <w:r w:rsidR="002009A5" w:rsidRPr="00211BF4">
        <w:fldChar w:fldCharType="begin"/>
      </w:r>
      <w:r w:rsidR="002009A5" w:rsidRPr="00211BF4">
        <w:instrText xml:space="preserve"> ADDIN ZOTERO_ITEM CSL_CITATION {"citationID":"sKCz7TSC","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002009A5" w:rsidRPr="00211BF4">
        <w:fldChar w:fldCharType="separate"/>
      </w:r>
      <w:r w:rsidR="002009A5" w:rsidRPr="00211BF4">
        <w:rPr>
          <w:rFonts w:cs="Times New Roman"/>
        </w:rPr>
        <w:t>[12]</w:t>
      </w:r>
      <w:r w:rsidR="002009A5" w:rsidRPr="00211BF4">
        <w:fldChar w:fldCharType="end"/>
      </w:r>
      <w:r w:rsidR="00D22999" w:rsidRPr="00211BF4">
        <w:t xml:space="preserve"> </w:t>
      </w:r>
      <w:r w:rsidRPr="00211BF4">
        <w:t>je, že historické dáta (cenu) využívajú iba na označkovanie svojich dát</w:t>
      </w:r>
      <w:r w:rsidR="00E2560D">
        <w:t>,</w:t>
      </w:r>
      <w:r w:rsidRPr="00211BF4">
        <w:t xml:space="preserve"> inak s nimi pri trénovaní svojho modelu nepočítajú.</w:t>
      </w:r>
      <w:r w:rsidR="007E0A06" w:rsidRPr="00211BF4">
        <w:t xml:space="preserve"> </w:t>
      </w:r>
      <w:r w:rsidR="00E2560D">
        <w:t>J</w:t>
      </w:r>
      <w:r w:rsidR="007E0A06" w:rsidRPr="00211BF4">
        <w:t>e veľmi ťažké validovať kvalitu vstupných dát</w:t>
      </w:r>
      <w:r w:rsidR="00E2560D">
        <w:t>,</w:t>
      </w:r>
      <w:r w:rsidR="007E0A06" w:rsidRPr="00211BF4">
        <w:t xml:space="preserve"> nakoľko autori neuvádzajú časové spektrum, nad ktorým bola ich práca vypracovaná.</w:t>
      </w:r>
      <w:r w:rsidRPr="00211BF4">
        <w:t xml:space="preserve"> Pri značkovaní pritom využívajú princíp</w:t>
      </w:r>
      <w:r w:rsidR="007E0A06" w:rsidRPr="00211BF4">
        <w:t>,</w:t>
      </w:r>
      <w:r w:rsidRPr="00211BF4">
        <w:t xml:space="preserve"> kedy každému článku prípadne tweetu doplnia </w:t>
      </w:r>
      <w:r w:rsidR="008B6C0D" w:rsidRPr="00211BF4">
        <w:t>cieľové atribúty</w:t>
      </w:r>
      <w:r w:rsidRPr="00211BF4">
        <w:t xml:space="preserve"> (2 pre každú menu)</w:t>
      </w:r>
      <w:r w:rsidR="00E2560D">
        <w:t>,</w:t>
      </w:r>
      <w:r w:rsidRPr="00211BF4">
        <w:t xml:space="preserve"> kde prvý predstavuje cenu v</w:t>
      </w:r>
      <w:r w:rsidR="00A642D9">
        <w:t> </w:t>
      </w:r>
      <w:r w:rsidRPr="00211BF4">
        <w:t>dni</w:t>
      </w:r>
      <w:r w:rsidR="00A642D9">
        <w:t xml:space="preserve"> </w:t>
      </w:r>
      <m:oMath>
        <m:r>
          <w:rPr>
            <w:rFonts w:ascii="Cambria Math" w:hAnsi="Cambria Math"/>
          </w:rPr>
          <m:t>t+1</m:t>
        </m:r>
      </m:oMath>
      <w:r w:rsidRPr="00211BF4">
        <w:t xml:space="preserve"> a druhý predstavuje cenu v</w:t>
      </w:r>
      <w:r w:rsidR="00A642D9">
        <w:t> </w:t>
      </w:r>
      <w:r w:rsidRPr="00211BF4">
        <w:t>dni</w:t>
      </w:r>
      <w:r w:rsidR="00A642D9">
        <w:t xml:space="preserve"> </w:t>
      </w:r>
      <m:oMath>
        <m:r>
          <w:rPr>
            <w:rFonts w:ascii="Cambria Math" w:hAnsi="Cambria Math"/>
          </w:rPr>
          <m:t>t+2</m:t>
        </m:r>
      </m:oMath>
      <w:r w:rsidRPr="00211BF4">
        <w:t xml:space="preserve"> . Samotná značka má binárnu hodnotu 0/1 pre pokles prípadne nárast danej kryptomeny. Predspracovanie textu zahŕňa odstránenie bielych znakov, diakritiky, stop znakov a konverziu celého textu na malé písmená. Následne sú skonštruované 1 a 2-gramy pre lepšie výsledky analýzu textu.</w:t>
      </w:r>
    </w:p>
    <w:p w14:paraId="5DC49F70" w14:textId="0F9D6289" w:rsidR="00242AAA" w:rsidRPr="00211BF4" w:rsidRDefault="002231E1" w:rsidP="002231E1">
      <w:r w:rsidRPr="00211BF4">
        <w:t>Hoci autori riešia binárny klasifikačný problém</w:t>
      </w:r>
      <w:r w:rsidR="00E2560D">
        <w:t>,</w:t>
      </w:r>
      <w:r w:rsidRPr="00211BF4">
        <w:t xml:space="preserve"> metriku vyhodnocovania používajú s ohľadom na zmenu ceny danej kryptomeny. Výsledná metrika je porovnanie priemernej ceny pri správnych predikciách s priemernou sumou nesprávnych predikcií. Autori taktiež využívajú viacero modelov</w:t>
      </w:r>
      <w:r w:rsidR="0089753E">
        <w:t xml:space="preserve"> (tabuľka 2)</w:t>
      </w:r>
      <w:r w:rsidRPr="00211BF4">
        <w:t xml:space="preserve"> pri predikcií a vo výsledku uvádzajú ku každej mene najlepší model a zvolený prístup. Celkovo však hodnotia najlepšie model lineárnej regresie</w:t>
      </w:r>
      <w:r w:rsidR="00E2560D">
        <w:t>,</w:t>
      </w:r>
      <w:r w:rsidRPr="00211BF4">
        <w:t xml:space="preserve"> pri ktorej dosahujú najlepšie výsledky.</w:t>
      </w:r>
    </w:p>
    <w:p w14:paraId="3D40D4C1" w14:textId="77777777" w:rsidR="00396B0D" w:rsidRPr="00211BF4" w:rsidRDefault="00396B0D">
      <w:pPr>
        <w:spacing w:after="160" w:line="259" w:lineRule="auto"/>
        <w:jc w:val="left"/>
        <w:rPr>
          <w:rFonts w:eastAsiaTheme="majorEastAsia" w:cstheme="majorBidi"/>
          <w:sz w:val="28"/>
          <w:szCs w:val="26"/>
        </w:rPr>
      </w:pPr>
      <w:r w:rsidRPr="00211BF4">
        <w:br w:type="page"/>
      </w:r>
    </w:p>
    <w:p w14:paraId="4744203A" w14:textId="24005EC8" w:rsidR="00242AAA" w:rsidRPr="00211BF4" w:rsidRDefault="00242AAA" w:rsidP="00242AAA">
      <w:pPr>
        <w:pStyle w:val="Heading2"/>
        <w:numPr>
          <w:ilvl w:val="1"/>
          <w:numId w:val="1"/>
        </w:numPr>
        <w:ind w:left="450"/>
      </w:pPr>
      <w:bookmarkStart w:id="12" w:name="_Toc26870632"/>
      <w:r w:rsidRPr="00211BF4">
        <w:lastRenderedPageBreak/>
        <w:t>Prehľad výsledkov príbuzných prác</w:t>
      </w:r>
      <w:bookmarkEnd w:id="12"/>
    </w:p>
    <w:p w14:paraId="3F4A21F4" w14:textId="26AC898E" w:rsidR="00242AAA" w:rsidRPr="00211BF4" w:rsidRDefault="00242AAA" w:rsidP="00242AAA">
      <w:r w:rsidRPr="00211BF4">
        <w:t>V</w:t>
      </w:r>
      <w:r w:rsidR="00BB670A">
        <w:t> tabuľke 2</w:t>
      </w:r>
      <w:r w:rsidR="00396B0D" w:rsidRPr="00211BF4">
        <w:t xml:space="preserve"> môžeme vidieť výsledky jednotlivých autorov zaoberajúcich sa obdobnou tematikou. Ich výsledkami sú hodnoty rôznych vyhodnocovacích metrík, ktoré vďaka svojim rozličným prístupom nie je možné navzájom efektívne porovnať. </w:t>
      </w:r>
    </w:p>
    <w:p w14:paraId="2EC25E03" w14:textId="64D3A7F2" w:rsidR="00242AAA" w:rsidRPr="00211BF4" w:rsidRDefault="00242AAA" w:rsidP="00242AAA">
      <w:pPr>
        <w:pStyle w:val="Caption"/>
        <w:keepNext/>
        <w:spacing w:before="240" w:after="240"/>
        <w:jc w:val="center"/>
      </w:pPr>
      <w:bookmarkStart w:id="13" w:name="_Ref9717053"/>
      <w:r w:rsidRPr="00211BF4">
        <w:t xml:space="preserve">Tabuľka </w:t>
      </w:r>
      <w:r w:rsidRPr="00211BF4">
        <w:fldChar w:fldCharType="begin"/>
      </w:r>
      <w:r w:rsidRPr="00211BF4">
        <w:instrText xml:space="preserve"> SEQ Tabuľka \* ARABIC </w:instrText>
      </w:r>
      <w:r w:rsidRPr="00211BF4">
        <w:fldChar w:fldCharType="separate"/>
      </w:r>
      <w:r w:rsidR="00A054F1">
        <w:rPr>
          <w:noProof/>
        </w:rPr>
        <w:t>2</w:t>
      </w:r>
      <w:r w:rsidRPr="00211BF4">
        <w:fldChar w:fldCharType="end"/>
      </w:r>
      <w:bookmarkEnd w:id="13"/>
      <w:r w:rsidRPr="00211BF4">
        <w:t>. Zobrazeni</w:t>
      </w:r>
      <w:r w:rsidR="00D37FA5" w:rsidRPr="00211BF4">
        <w:t>e</w:t>
      </w:r>
      <w:r w:rsidRPr="00211BF4">
        <w:t xml:space="preserve"> prehľadu dosiahnutých výsledkov s použitými metódami</w:t>
      </w:r>
    </w:p>
    <w:tbl>
      <w:tblPr>
        <w:tblStyle w:val="GridTable6Colorful"/>
        <w:tblW w:w="8783" w:type="dxa"/>
        <w:tblLook w:val="04A0" w:firstRow="1" w:lastRow="0" w:firstColumn="1" w:lastColumn="0" w:noHBand="0" w:noVBand="1"/>
      </w:tblPr>
      <w:tblGrid>
        <w:gridCol w:w="918"/>
        <w:gridCol w:w="1699"/>
        <w:gridCol w:w="2122"/>
        <w:gridCol w:w="1984"/>
        <w:gridCol w:w="2060"/>
      </w:tblGrid>
      <w:tr w:rsidR="00AD099B" w:rsidRPr="00211BF4" w14:paraId="27265FE7" w14:textId="72C5CEBC" w:rsidTr="00AD09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763F7A74" w14:textId="77777777" w:rsidR="00AD099B" w:rsidRPr="00211BF4" w:rsidRDefault="00AD099B" w:rsidP="00AD099B">
            <w:pPr>
              <w:tabs>
                <w:tab w:val="left" w:pos="1530"/>
              </w:tabs>
              <w:jc w:val="center"/>
              <w:rPr>
                <w:rFonts w:cs="Times New Roman"/>
              </w:rPr>
            </w:pPr>
            <w:r w:rsidRPr="00211BF4">
              <w:rPr>
                <w:rFonts w:cs="Times New Roman"/>
              </w:rPr>
              <w:t>Autor</w:t>
            </w:r>
          </w:p>
        </w:tc>
        <w:tc>
          <w:tcPr>
            <w:tcW w:w="1699" w:type="dxa"/>
            <w:vAlign w:val="center"/>
          </w:tcPr>
          <w:p w14:paraId="7C49B277" w14:textId="77777777"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Dáta</w:t>
            </w:r>
          </w:p>
        </w:tc>
        <w:tc>
          <w:tcPr>
            <w:tcW w:w="2122" w:type="dxa"/>
            <w:vAlign w:val="center"/>
          </w:tcPr>
          <w:p w14:paraId="32508906" w14:textId="77777777"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Prístup</w:t>
            </w:r>
          </w:p>
        </w:tc>
        <w:tc>
          <w:tcPr>
            <w:tcW w:w="1984" w:type="dxa"/>
          </w:tcPr>
          <w:p w14:paraId="70BC60EA" w14:textId="1BF72545"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Cieľ</w:t>
            </w:r>
          </w:p>
        </w:tc>
        <w:tc>
          <w:tcPr>
            <w:tcW w:w="2060" w:type="dxa"/>
            <w:vAlign w:val="center"/>
          </w:tcPr>
          <w:p w14:paraId="56A58684" w14:textId="602C099D"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Výsledok</w:t>
            </w:r>
          </w:p>
        </w:tc>
      </w:tr>
      <w:tr w:rsidR="00AD099B" w:rsidRPr="00211BF4" w14:paraId="0C3BE4C7" w14:textId="6CE2472D"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0639F49E" w14:textId="060409E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DOYJj8Yu","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Pr="00211BF4">
              <w:rPr>
                <w:rFonts w:cs="Times New Roman"/>
                <w:szCs w:val="24"/>
              </w:rPr>
              <w:fldChar w:fldCharType="separate"/>
            </w:r>
            <w:r w:rsidRPr="00211BF4">
              <w:rPr>
                <w:rFonts w:cs="Times New Roman"/>
              </w:rPr>
              <w:t>[6]</w:t>
            </w:r>
            <w:r w:rsidRPr="00211BF4">
              <w:rPr>
                <w:rFonts w:cs="Times New Roman"/>
                <w:szCs w:val="24"/>
              </w:rPr>
              <w:fldChar w:fldCharType="end"/>
            </w:r>
          </w:p>
        </w:tc>
        <w:tc>
          <w:tcPr>
            <w:tcW w:w="1699" w:type="dxa"/>
            <w:vAlign w:val="center"/>
          </w:tcPr>
          <w:p w14:paraId="786A00C0"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Historické dáta</w:t>
            </w:r>
          </w:p>
          <w:p w14:paraId="15ABBE2A" w14:textId="1217D1B4"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Fundamentálne</w:t>
            </w:r>
          </w:p>
          <w:p w14:paraId="78AB00D6"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dáta</w:t>
            </w:r>
          </w:p>
        </w:tc>
        <w:tc>
          <w:tcPr>
            <w:tcW w:w="2122" w:type="dxa"/>
            <w:vAlign w:val="center"/>
          </w:tcPr>
          <w:p w14:paraId="534BF8B1"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RNN, LSTM, ARIMA</w:t>
            </w:r>
          </w:p>
        </w:tc>
        <w:tc>
          <w:tcPr>
            <w:tcW w:w="1984" w:type="dxa"/>
            <w:vAlign w:val="center"/>
          </w:tcPr>
          <w:p w14:paraId="735D9371" w14:textId="36D49B11"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Nárast a pokles</w:t>
            </w:r>
          </w:p>
          <w:p w14:paraId="51773D5D" w14:textId="67EE4BE9"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budúcej ceny</w:t>
            </w:r>
          </w:p>
        </w:tc>
        <w:tc>
          <w:tcPr>
            <w:tcW w:w="2060" w:type="dxa"/>
            <w:vAlign w:val="center"/>
          </w:tcPr>
          <w:p w14:paraId="24908E52" w14:textId="1E669FCD"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Úspešnosť</w:t>
            </w:r>
          </w:p>
          <w:p w14:paraId="58B0A878"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w:t>
            </w:r>
          </w:p>
        </w:tc>
      </w:tr>
      <w:tr w:rsidR="00AD099B" w:rsidRPr="00211BF4" w14:paraId="217EB76D" w14:textId="64155DDD"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70C47052" w14:textId="63FBE87C" w:rsidR="00AD099B" w:rsidRPr="00211BF4" w:rsidRDefault="00AD099B" w:rsidP="00971026">
            <w:pPr>
              <w:tabs>
                <w:tab w:val="left" w:pos="1530"/>
              </w:tabs>
              <w:spacing w:after="0" w:line="240" w:lineRule="auto"/>
              <w:jc w:val="center"/>
              <w:rPr>
                <w:rFonts w:cs="Times New Roman"/>
                <w:szCs w:val="24"/>
              </w:rPr>
            </w:pPr>
            <w:r w:rsidRPr="00211BF4">
              <w:rPr>
                <w:rFonts w:eastAsiaTheme="minorHAnsi" w:cs="Times New Roman"/>
                <w:szCs w:val="24"/>
                <w:lang w:eastAsia="en-US"/>
              </w:rPr>
              <w:fldChar w:fldCharType="begin"/>
            </w:r>
            <w:r w:rsidRPr="00211BF4">
              <w:rPr>
                <w:rFonts w:eastAsiaTheme="minorHAnsi" w:cs="Times New Roman"/>
                <w:szCs w:val="24"/>
                <w:lang w:eastAsia="en-US"/>
              </w:rPr>
              <w:instrText xml:space="preserve"> ADDIN ZOTERO_ITEM CSL_CITATION {"citationID":"SryQJSiy","properties":{"formattedCitation":"[11]","plainCitation":"[11]","noteIndex":0},"citationItems":[{"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Pr="00211BF4">
              <w:rPr>
                <w:rFonts w:eastAsiaTheme="minorHAnsi" w:cs="Times New Roman"/>
                <w:szCs w:val="24"/>
                <w:lang w:eastAsia="en-US"/>
              </w:rPr>
              <w:fldChar w:fldCharType="separate"/>
            </w:r>
            <w:r w:rsidRPr="00211BF4">
              <w:rPr>
                <w:rFonts w:eastAsiaTheme="minorHAnsi" w:cs="Times New Roman"/>
                <w:szCs w:val="24"/>
                <w:lang w:eastAsia="en-US"/>
              </w:rPr>
              <w:t>[11]</w:t>
            </w:r>
            <w:r w:rsidRPr="00211BF4">
              <w:rPr>
                <w:rFonts w:eastAsiaTheme="minorHAnsi" w:cs="Times New Roman"/>
                <w:szCs w:val="24"/>
                <w:lang w:eastAsia="en-US"/>
              </w:rPr>
              <w:fldChar w:fldCharType="end"/>
            </w:r>
          </w:p>
        </w:tc>
        <w:tc>
          <w:tcPr>
            <w:tcW w:w="1699" w:type="dxa"/>
            <w:vAlign w:val="center"/>
          </w:tcPr>
          <w:p w14:paraId="3B15E550"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Twitter dáta</w:t>
            </w:r>
          </w:p>
        </w:tc>
        <w:tc>
          <w:tcPr>
            <w:tcW w:w="2122" w:type="dxa"/>
            <w:vAlign w:val="center"/>
          </w:tcPr>
          <w:p w14:paraId="520AFAB7" w14:textId="5A11E582"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LR, SVR, </w:t>
            </w:r>
            <w:r w:rsidR="0031430A" w:rsidRPr="0031430A">
              <w:rPr>
                <w:rFonts w:cs="Times New Roman"/>
                <w:szCs w:val="24"/>
              </w:rPr>
              <w:t>Naivný Bayes</w:t>
            </w:r>
          </w:p>
        </w:tc>
        <w:tc>
          <w:tcPr>
            <w:tcW w:w="1984" w:type="dxa"/>
            <w:vAlign w:val="center"/>
          </w:tcPr>
          <w:p w14:paraId="3BE31F35" w14:textId="77777777"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Nárast a pokles</w:t>
            </w:r>
          </w:p>
          <w:p w14:paraId="734EA867" w14:textId="13310DDF" w:rsidR="00AD099B" w:rsidRPr="00A642D9"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v časovom okne (hodina a deň)</w:t>
            </w:r>
          </w:p>
        </w:tc>
        <w:tc>
          <w:tcPr>
            <w:tcW w:w="2060" w:type="dxa"/>
            <w:vAlign w:val="center"/>
          </w:tcPr>
          <w:p w14:paraId="05D62055" w14:textId="32330AE5"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A642D9">
              <w:rPr>
                <w:rFonts w:cs="Times New Roman"/>
                <w:szCs w:val="24"/>
              </w:rPr>
              <w:t>Úspešnosť</w:t>
            </w:r>
          </w:p>
          <w:p w14:paraId="7D437F7C" w14:textId="109AB91A"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73.5 % </w:t>
            </w:r>
            <w:r>
              <w:rPr>
                <w:rFonts w:cs="Times New Roman"/>
                <w:szCs w:val="24"/>
              </w:rPr>
              <w:t>a</w:t>
            </w:r>
            <w:r w:rsidRPr="00211BF4">
              <w:rPr>
                <w:rFonts w:cs="Times New Roman"/>
                <w:szCs w:val="24"/>
              </w:rPr>
              <w:t xml:space="preserve"> 91.4%</w:t>
            </w:r>
          </w:p>
        </w:tc>
      </w:tr>
      <w:tr w:rsidR="00AD099B" w:rsidRPr="00211BF4" w14:paraId="5642C4CC" w14:textId="0C14CE0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154FA259" w14:textId="5212BE87" w:rsidR="00AD099B" w:rsidRPr="00211BF4" w:rsidRDefault="00AD099B" w:rsidP="00971026">
            <w:pPr>
              <w:tabs>
                <w:tab w:val="left" w:pos="1530"/>
              </w:tabs>
              <w:spacing w:after="0" w:line="240" w:lineRule="auto"/>
              <w:jc w:val="center"/>
              <w:rPr>
                <w:rFonts w:cs="Times New Roman"/>
                <w:szCs w:val="24"/>
              </w:rPr>
            </w:pPr>
            <w:r w:rsidRPr="00211BF4">
              <w:rPr>
                <w:rFonts w:eastAsiaTheme="minorHAnsi" w:cs="Times New Roman"/>
                <w:szCs w:val="24"/>
                <w:lang w:eastAsia="en-US"/>
              </w:rPr>
              <w:fldChar w:fldCharType="begin"/>
            </w:r>
            <w:r w:rsidRPr="00211BF4">
              <w:rPr>
                <w:rFonts w:eastAsiaTheme="minorHAnsi" w:cs="Times New Roman"/>
                <w:szCs w:val="24"/>
                <w:lang w:eastAsia="en-US"/>
              </w:rPr>
              <w:instrText xml:space="preserve"> ADDIN ZOTERO_ITEM CSL_CITATION {"citationID":"JZbjti3R","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Pr="00211BF4">
              <w:rPr>
                <w:rFonts w:eastAsiaTheme="minorHAnsi" w:cs="Times New Roman"/>
                <w:szCs w:val="24"/>
                <w:lang w:eastAsia="en-US"/>
              </w:rPr>
              <w:fldChar w:fldCharType="separate"/>
            </w:r>
            <w:r w:rsidRPr="00211BF4">
              <w:rPr>
                <w:rFonts w:cs="Times New Roman"/>
              </w:rPr>
              <w:t>[4]</w:t>
            </w:r>
            <w:r w:rsidRPr="00211BF4">
              <w:rPr>
                <w:rFonts w:eastAsiaTheme="minorHAnsi" w:cs="Times New Roman"/>
                <w:szCs w:val="24"/>
                <w:lang w:eastAsia="en-US"/>
              </w:rPr>
              <w:fldChar w:fldCharType="end"/>
            </w:r>
          </w:p>
        </w:tc>
        <w:tc>
          <w:tcPr>
            <w:tcW w:w="1699" w:type="dxa"/>
            <w:vAlign w:val="center"/>
          </w:tcPr>
          <w:p w14:paraId="2B13EA54"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bookmarkStart w:id="14" w:name="OLE_LINK2"/>
            <w:bookmarkStart w:id="15" w:name="OLE_LINK3"/>
            <w:r w:rsidRPr="00211BF4">
              <w:rPr>
                <w:rFonts w:cs="Times New Roman"/>
                <w:szCs w:val="24"/>
              </w:rPr>
              <w:t>Twitter dáta</w:t>
            </w:r>
            <w:bookmarkEnd w:id="14"/>
            <w:bookmarkEnd w:id="15"/>
          </w:p>
        </w:tc>
        <w:tc>
          <w:tcPr>
            <w:tcW w:w="2122" w:type="dxa"/>
            <w:vAlign w:val="center"/>
          </w:tcPr>
          <w:p w14:paraId="3611629F" w14:textId="15C301B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Logistická regresia, </w:t>
            </w:r>
            <w:r w:rsidR="00222A82">
              <w:rPr>
                <w:rFonts w:cs="Times New Roman"/>
                <w:szCs w:val="24"/>
              </w:rPr>
              <w:t>Naivný Bayes</w:t>
            </w:r>
            <w:r w:rsidRPr="00211BF4">
              <w:rPr>
                <w:rFonts w:cs="Times New Roman"/>
                <w:szCs w:val="24"/>
              </w:rPr>
              <w:t>, SVM</w:t>
            </w:r>
          </w:p>
        </w:tc>
        <w:tc>
          <w:tcPr>
            <w:tcW w:w="1984" w:type="dxa"/>
            <w:vAlign w:val="center"/>
          </w:tcPr>
          <w:p w14:paraId="5BEDE0C7" w14:textId="154DA941" w:rsidR="00AD099B" w:rsidRP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Nárast a pokles</w:t>
            </w:r>
          </w:p>
          <w:p w14:paraId="1B9DEFE6" w14:textId="4FD5180C" w:rsidR="00AD099B" w:rsidRPr="00A643E1"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budúcej ceny</w:t>
            </w:r>
          </w:p>
        </w:tc>
        <w:tc>
          <w:tcPr>
            <w:tcW w:w="2060" w:type="dxa"/>
            <w:vAlign w:val="center"/>
          </w:tcPr>
          <w:p w14:paraId="35554E24" w14:textId="076C9B96"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643E1">
              <w:rPr>
                <w:rFonts w:cs="Times New Roman"/>
                <w:szCs w:val="24"/>
              </w:rPr>
              <w:t>Úspešnosť</w:t>
            </w:r>
          </w:p>
          <w:p w14:paraId="4E16A849" w14:textId="5F62E06D"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52-60%</w:t>
            </w:r>
          </w:p>
        </w:tc>
      </w:tr>
      <w:tr w:rsidR="00AD099B" w:rsidRPr="00211BF4" w14:paraId="1BDC36F4" w14:textId="7179C47C"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5A849C80" w14:textId="342426F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IrLMcN7","properties":{"formattedCitation":"[9]","plainCitation":"[9]","noteIndex":0},"citationItems":[{"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schema":"https://github.com/citation-style-language/schema/raw/master/csl-citation.json"} </w:instrText>
            </w:r>
            <w:r w:rsidRPr="00211BF4">
              <w:rPr>
                <w:rFonts w:cs="Times New Roman"/>
                <w:szCs w:val="24"/>
              </w:rPr>
              <w:fldChar w:fldCharType="separate"/>
            </w:r>
            <w:r w:rsidRPr="00211BF4">
              <w:rPr>
                <w:rFonts w:cs="Times New Roman"/>
              </w:rPr>
              <w:t>[9]</w:t>
            </w:r>
            <w:r w:rsidRPr="00211BF4">
              <w:rPr>
                <w:rFonts w:cs="Times New Roman"/>
                <w:szCs w:val="24"/>
              </w:rPr>
              <w:fldChar w:fldCharType="end"/>
            </w:r>
          </w:p>
        </w:tc>
        <w:tc>
          <w:tcPr>
            <w:tcW w:w="1699" w:type="dxa"/>
            <w:vAlign w:val="center"/>
          </w:tcPr>
          <w:p w14:paraId="2C74C4E6"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Twitter dáta,  Google Trends</w:t>
            </w:r>
          </w:p>
        </w:tc>
        <w:tc>
          <w:tcPr>
            <w:tcW w:w="2122" w:type="dxa"/>
            <w:vAlign w:val="center"/>
          </w:tcPr>
          <w:p w14:paraId="16B282B3"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F skóre</w:t>
            </w:r>
          </w:p>
          <w:p w14:paraId="594CCA05" w14:textId="6F48B02E"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P- hodnota</w:t>
            </w:r>
          </w:p>
        </w:tc>
        <w:tc>
          <w:tcPr>
            <w:tcW w:w="1984" w:type="dxa"/>
            <w:vAlign w:val="center"/>
          </w:tcPr>
          <w:p w14:paraId="1764CF4B" w14:textId="3D085176"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Miera korelácie</w:t>
            </w:r>
          </w:p>
        </w:tc>
        <w:tc>
          <w:tcPr>
            <w:tcW w:w="2060" w:type="dxa"/>
            <w:vAlign w:val="center"/>
          </w:tcPr>
          <w:p w14:paraId="71EEF61C" w14:textId="56DD8D74"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Korelácia</w:t>
            </w:r>
          </w:p>
          <w:p w14:paraId="77647745"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0.817</w:t>
            </w:r>
          </w:p>
          <w:p w14:paraId="64408FDE"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0.841</w:t>
            </w:r>
          </w:p>
        </w:tc>
      </w:tr>
      <w:tr w:rsidR="00AD099B" w:rsidRPr="00211BF4" w14:paraId="728B873F" w14:textId="5F7B13E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6A34F96B" w14:textId="69F6ECF3"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7VEHMjiu","properties":{"formattedCitation":"[13]","plainCitation":"[13]","noteIndex":0},"citationItems":[{"id":83,"uris":["http://zotero.org/groups/2301842/items/47DECF7K"],"uri":["http://zotero.org/groups/2301842/items/47DECF7K"],"itemData":{"id":83,"type":"article-journal","title":"Predicting Financial Markets: Comparing Survey, News, Twitter and Search Engine Data","container-title":"arXiv:1112.1051 [physics, q-fin]","source":"arXiv.org","abstract":"Financial market prediction on the basis of online sentiment tracking has drawn a lot of attention recently. However, most results in this emerging domain rely on a unique, particular combination of data sets and sentiment tracking tools. This makes it difﬁcult to disambiguate measurement and instrument effects from factors that are actually involved in the apparent relation between online sentiment and market values. In this paper, we survey a range of online data sets (Twitter feeds, news headlines, and volumes of Google search queries) and sentiment tracking methods (Twitter Investor Sentiment, Negative News Sentiment and Tweet &amp; Google Search volumes of ﬁnancial terms), and compare their value for ﬁnancial prediction of market indices such as the Dow Jones Industrial Average, trading volumes, and market volatility (VIX), as well as gold prices. We also compare the predictive power of traditional investor sentiment survey data, i.e. Investor Intelligence and Daily Sentiment Index, against those of the mentioned set of online sentiment indicators. Our results show that traditional surveys of Investor Intelligence are lagging indicators of the ﬁnancial markets. However, weekly Google Insight Search volumes on ﬁnancial search queries do have predictive value. An indicator of Twitter Investor Sentiment and the frequency of occurrence of ﬁnancial terms on Twitter in the previous 1-2 days are also found to be very statistically signiﬁcant predictors of daily market log return. Survey sentiment indicators are however found not to be statistically signiﬁcant predictors of ﬁnancial market values, once we control for all other mood indicators as well as the VIX.","URL":"http://arxiv.org/abs/1112.1051","note":"arXiv: 1112.1051","title-short":"Predicting Financial Markets","language":"en","author":[{"family":"Mao","given":"Huina"},{"family":"Counts","given":"Scott"},{"family":"Bollen","given":"Johan"}],"issued":{"date-parts":[["2011",12,5]]},"accessed":{"date-parts":[["2019",3,10]]}}}],"schema":"https://github.com/citation-style-language/schema/raw/master/csl-citation.json"} </w:instrText>
            </w:r>
            <w:r w:rsidRPr="00211BF4">
              <w:rPr>
                <w:rFonts w:cs="Times New Roman"/>
                <w:szCs w:val="24"/>
              </w:rPr>
              <w:fldChar w:fldCharType="separate"/>
            </w:r>
            <w:r w:rsidRPr="00211BF4">
              <w:rPr>
                <w:rFonts w:cs="Times New Roman"/>
              </w:rPr>
              <w:t>[13]</w:t>
            </w:r>
            <w:r w:rsidRPr="00211BF4">
              <w:rPr>
                <w:rFonts w:cs="Times New Roman"/>
                <w:szCs w:val="24"/>
              </w:rPr>
              <w:fldChar w:fldCharType="end"/>
            </w:r>
          </w:p>
        </w:tc>
        <w:tc>
          <w:tcPr>
            <w:tcW w:w="1699" w:type="dxa"/>
            <w:vAlign w:val="center"/>
          </w:tcPr>
          <w:p w14:paraId="0D51625A"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DJIA</w:t>
            </w:r>
          </w:p>
          <w:p w14:paraId="0636E06E" w14:textId="6AB26E6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Google </w:t>
            </w:r>
            <w:r w:rsidR="00674AB8">
              <w:rPr>
                <w:rFonts w:cs="Times New Roman"/>
                <w:szCs w:val="24"/>
              </w:rPr>
              <w:t>Trens</w:t>
            </w:r>
          </w:p>
          <w:p w14:paraId="024C8540" w14:textId="529BB4D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bookmarkStart w:id="16" w:name="OLE_LINK4"/>
            <w:bookmarkStart w:id="17" w:name="OLE_LINK5"/>
            <w:r w:rsidRPr="00211BF4">
              <w:rPr>
                <w:rFonts w:cs="Times New Roman"/>
                <w:szCs w:val="24"/>
              </w:rPr>
              <w:t>Twitter dáta</w:t>
            </w:r>
            <w:bookmarkEnd w:id="16"/>
            <w:bookmarkEnd w:id="17"/>
            <w:r w:rsidRPr="00211BF4">
              <w:rPr>
                <w:rFonts w:cs="Times New Roman"/>
                <w:szCs w:val="24"/>
              </w:rPr>
              <w:t>,</w:t>
            </w:r>
          </w:p>
        </w:tc>
        <w:tc>
          <w:tcPr>
            <w:tcW w:w="2122" w:type="dxa"/>
            <w:vAlign w:val="center"/>
          </w:tcPr>
          <w:p w14:paraId="4CA09EF2"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Štatistické modely</w:t>
            </w:r>
          </w:p>
        </w:tc>
        <w:tc>
          <w:tcPr>
            <w:tcW w:w="1984" w:type="dxa"/>
            <w:vAlign w:val="center"/>
          </w:tcPr>
          <w:p w14:paraId="3E4E8C8A" w14:textId="1B6B9890"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Cena budúcich období</w:t>
            </w:r>
          </w:p>
        </w:tc>
        <w:tc>
          <w:tcPr>
            <w:tcW w:w="2060" w:type="dxa"/>
            <w:vAlign w:val="center"/>
          </w:tcPr>
          <w:p w14:paraId="48FE9AAF" w14:textId="6E1E6343"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MAPE</w:t>
            </w:r>
          </w:p>
          <w:p w14:paraId="6A810436"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0.253-4.148</w:t>
            </w:r>
          </w:p>
        </w:tc>
      </w:tr>
      <w:tr w:rsidR="00AD099B" w:rsidRPr="00211BF4" w14:paraId="5D6A17CB" w14:textId="788CE481"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6DD070D9" w14:textId="40ED1AB7"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sUJMfh2E","properties":{"formattedCitation":"[14]","plainCitation":"[14]","noteIndex":0},"citationItems":[{"id":81,"uris":["http://zotero.org/groups/2301842/items/3H64ISLC"],"uri":["http://zotero.org/groups/2301842/items/3H64ISLC"],"itemData":{"id":81,"type":"article-journal","title":"Nowcasting the Bitcoin Market with Twitter Signals","container-title":"arXiv:1406.7577 [cs]","source":"arXiv.org","abstract":"This paper analyzes correlations and causalities between Bitcoin market indicators and Twitter posts containing emotional signals on Bitcoin. Within a timeframe of 104 days (November 23rd 2013 - March 7th 2014), about 160,000 Twitter posts containing \"bitcoin\" and a positive, negative or uncertainty related term were collected and further analyzed. For instance, the terms \"happy\", \"love\", \"fun\", \"good\", \"bad\", \"sad\" and \"unhappy\" represent positive and negative emotional signals, while \"hope\", \"fear\" and \"worry\" are considered as indicators of uncertainty. The static (daily) Pearson correlation results show a significant positive correlation between emotional tweets and the close price, trading volume and intraday price spread of Bitcoin. However, a dynamic Granger causality analysis does not confirm a statistically significant effect of emotional Tweets on Bitcoin market values. To the contrary, the analyzed data shows that a higher Bitcoin trading volume Granger causes more signals of uncertainty within a 24 to 72-hour timeframe. This result leads to the interpretation that emotional sentiments rather mirror the market than that they make it predictable. Finally, the conclusion of this paper is that the microblogging platform Twitter is Bitcoin's virtual trading floor, emotionally reflecting its trading dynamics.","URL":"http://arxiv.org/abs/1406.7577","note":"arXiv: 1406.7577","language":"en","author":[{"family":"Kaminski","given":"Jermain"}],"issued":{"date-parts":[["2014",6,29]]},"accessed":{"date-parts":[["2019",3,10]]}}}],"schema":"https://github.com/citation-style-language/schema/raw/master/csl-citation.json"} </w:instrText>
            </w:r>
            <w:r w:rsidRPr="00211BF4">
              <w:rPr>
                <w:rFonts w:cs="Times New Roman"/>
                <w:szCs w:val="24"/>
              </w:rPr>
              <w:fldChar w:fldCharType="separate"/>
            </w:r>
            <w:r w:rsidRPr="00211BF4">
              <w:rPr>
                <w:rFonts w:cs="Times New Roman"/>
              </w:rPr>
              <w:t>[14]</w:t>
            </w:r>
            <w:r w:rsidRPr="00211BF4">
              <w:rPr>
                <w:rFonts w:cs="Times New Roman"/>
                <w:szCs w:val="24"/>
              </w:rPr>
              <w:fldChar w:fldCharType="end"/>
            </w:r>
          </w:p>
        </w:tc>
        <w:tc>
          <w:tcPr>
            <w:tcW w:w="1699" w:type="dxa"/>
            <w:vAlign w:val="center"/>
          </w:tcPr>
          <w:p w14:paraId="70862380"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Twitter dáta</w:t>
            </w:r>
          </w:p>
        </w:tc>
        <w:tc>
          <w:tcPr>
            <w:tcW w:w="2122" w:type="dxa"/>
            <w:vAlign w:val="center"/>
          </w:tcPr>
          <w:p w14:paraId="650CCA47"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Analýza korelácií</w:t>
            </w:r>
          </w:p>
        </w:tc>
        <w:tc>
          <w:tcPr>
            <w:tcW w:w="1984" w:type="dxa"/>
            <w:vAlign w:val="center"/>
          </w:tcPr>
          <w:p w14:paraId="4EF627AB" w14:textId="136941EE"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Miera korelácie</w:t>
            </w:r>
          </w:p>
        </w:tc>
        <w:tc>
          <w:tcPr>
            <w:tcW w:w="2060" w:type="dxa"/>
            <w:vAlign w:val="center"/>
          </w:tcPr>
          <w:p w14:paraId="36B8EB79" w14:textId="1CCFE733"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Jednotlivé atribúty</w:t>
            </w:r>
          </w:p>
          <w:p w14:paraId="6F2E4716"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0.212-0.896</w:t>
            </w:r>
          </w:p>
        </w:tc>
      </w:tr>
      <w:tr w:rsidR="00AD099B" w:rsidRPr="00211BF4" w14:paraId="2F6189EB" w14:textId="08203135"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4A1FA9E0" w14:textId="6106A19D"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B1yEDRI","properties":{"formattedCitation":"[15]","plainCitation":"[15]","noteIndex":0},"citationItems":[{"id":75,"uris":["http://zotero.org/groups/2301842/items/ZAR63LU2"],"uri":["http://zotero.org/groups/2301842/items/ZAR63LU2"],"itemData":{"id":75,"type":"article-journal","title":"When Bitcoin encounters information in an online forum: Using text mining to analyse user opinions and predict value fluctuation","container-title":"PLOS ONE","page":"e0177630","volume":"12","issue":"5","source":"Crossref","DOI":"10.1371/journal.pone.0177630","ISSN":"1932-6203","title-short":"When Bitcoin encounters information in an online forum","language":"en","author":[{"family":"Kim","given":"Young Bin"},{"family":"Lee","given":"Jurim"},{"family":"Park","given":"Nuri"},{"family":"Choo","given":"Jaegul"},{"family":"Kim","given":"Jong-Hyun"},{"family":"Kim","given":"Chang Hun"}],"editor":[{"family":"Choo","given":"Kim-Kwang Raymond"}],"issued":{"date-parts":[["2017",5,12]]}}}],"schema":"https://github.com/citation-style-language/schema/raw/master/csl-citation.json"} </w:instrText>
            </w:r>
            <w:r w:rsidRPr="00211BF4">
              <w:rPr>
                <w:rFonts w:cs="Times New Roman"/>
                <w:szCs w:val="24"/>
              </w:rPr>
              <w:fldChar w:fldCharType="separate"/>
            </w:r>
            <w:r w:rsidRPr="00211BF4">
              <w:rPr>
                <w:rFonts w:cs="Times New Roman"/>
              </w:rPr>
              <w:t>[15]</w:t>
            </w:r>
            <w:r w:rsidRPr="00211BF4">
              <w:rPr>
                <w:rFonts w:cs="Times New Roman"/>
                <w:szCs w:val="24"/>
              </w:rPr>
              <w:fldChar w:fldCharType="end"/>
            </w:r>
          </w:p>
        </w:tc>
        <w:tc>
          <w:tcPr>
            <w:tcW w:w="1699" w:type="dxa"/>
            <w:vAlign w:val="center"/>
          </w:tcPr>
          <w:p w14:paraId="3BC4DC21" w14:textId="29A7526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Komentáre a</w:t>
            </w:r>
          </w:p>
          <w:p w14:paraId="0A3DAB18" w14:textId="1C0C110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Zdieľania</w:t>
            </w:r>
          </w:p>
        </w:tc>
        <w:tc>
          <w:tcPr>
            <w:tcW w:w="2122" w:type="dxa"/>
            <w:vAlign w:val="center"/>
          </w:tcPr>
          <w:p w14:paraId="7AD967AB"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Vlastný štatistický model</w:t>
            </w:r>
          </w:p>
        </w:tc>
        <w:tc>
          <w:tcPr>
            <w:tcW w:w="1984" w:type="dxa"/>
            <w:vAlign w:val="center"/>
          </w:tcPr>
          <w:p w14:paraId="7240DD3F" w14:textId="3A759E1B" w:rsidR="00AD099B" w:rsidRP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Nárast</w:t>
            </w:r>
            <w:r w:rsidR="00971026">
              <w:rPr>
                <w:rFonts w:cs="Times New Roman"/>
                <w:szCs w:val="24"/>
              </w:rPr>
              <w:t xml:space="preserve"> a </w:t>
            </w:r>
            <w:r w:rsidRPr="00AD099B">
              <w:rPr>
                <w:rFonts w:cs="Times New Roman"/>
                <w:szCs w:val="24"/>
              </w:rPr>
              <w:t>pokles</w:t>
            </w:r>
          </w:p>
          <w:p w14:paraId="03FD02D7" w14:textId="2955871E"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v</w:t>
            </w:r>
            <w:r>
              <w:rPr>
                <w:rFonts w:cs="Times New Roman"/>
                <w:szCs w:val="24"/>
              </w:rPr>
              <w:t> daný deň</w:t>
            </w:r>
          </w:p>
        </w:tc>
        <w:tc>
          <w:tcPr>
            <w:tcW w:w="2060" w:type="dxa"/>
            <w:vAlign w:val="center"/>
          </w:tcPr>
          <w:p w14:paraId="016B14EB" w14:textId="6C792CD6"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Presnosť</w:t>
            </w:r>
          </w:p>
          <w:p w14:paraId="040E3059"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74%</w:t>
            </w:r>
          </w:p>
        </w:tc>
      </w:tr>
      <w:tr w:rsidR="00AD099B" w:rsidRPr="00211BF4" w14:paraId="5C2EE824" w14:textId="35F28A6D"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4BF4DB90" w14:textId="5672E42B"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SzrDK78","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Pr="00211BF4">
              <w:rPr>
                <w:rFonts w:cs="Times New Roman"/>
                <w:szCs w:val="24"/>
              </w:rPr>
              <w:fldChar w:fldCharType="separate"/>
            </w:r>
            <w:r w:rsidRPr="00211BF4">
              <w:rPr>
                <w:rFonts w:cs="Times New Roman"/>
              </w:rPr>
              <w:t>[12]</w:t>
            </w:r>
            <w:r w:rsidRPr="00211BF4">
              <w:rPr>
                <w:rFonts w:cs="Times New Roman"/>
                <w:szCs w:val="24"/>
              </w:rPr>
              <w:fldChar w:fldCharType="end"/>
            </w:r>
          </w:p>
        </w:tc>
        <w:tc>
          <w:tcPr>
            <w:tcW w:w="1699" w:type="dxa"/>
            <w:vAlign w:val="center"/>
          </w:tcPr>
          <w:p w14:paraId="0B98000A"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Historické dáta</w:t>
            </w:r>
          </w:p>
        </w:tc>
        <w:tc>
          <w:tcPr>
            <w:tcW w:w="2122" w:type="dxa"/>
            <w:vAlign w:val="center"/>
          </w:tcPr>
          <w:p w14:paraId="61463DD2"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Vlastný model</w:t>
            </w:r>
          </w:p>
        </w:tc>
        <w:tc>
          <w:tcPr>
            <w:tcW w:w="1984" w:type="dxa"/>
            <w:vAlign w:val="center"/>
          </w:tcPr>
          <w:p w14:paraId="10D8A6E6" w14:textId="2C4B7AC6" w:rsidR="00AD099B" w:rsidRPr="00211BF4" w:rsidRDefault="002E64AD"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Cena v daný deň</w:t>
            </w:r>
          </w:p>
        </w:tc>
        <w:tc>
          <w:tcPr>
            <w:tcW w:w="2060" w:type="dxa"/>
            <w:vAlign w:val="center"/>
          </w:tcPr>
          <w:p w14:paraId="5EBE9859" w14:textId="1AE78604"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RSME</w:t>
            </w:r>
          </w:p>
          <w:p w14:paraId="50E78039"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0.075</w:t>
            </w:r>
          </w:p>
        </w:tc>
      </w:tr>
      <w:tr w:rsidR="00AD099B" w:rsidRPr="00211BF4" w14:paraId="4F028A8C" w14:textId="29FC7321"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0E8C9A54" w14:textId="10A82130"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N27JL1a","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Pr="00211BF4">
              <w:rPr>
                <w:rFonts w:cs="Times New Roman"/>
                <w:szCs w:val="24"/>
              </w:rPr>
              <w:fldChar w:fldCharType="separate"/>
            </w:r>
            <w:r w:rsidRPr="00211BF4">
              <w:rPr>
                <w:rFonts w:cs="Times New Roman"/>
              </w:rPr>
              <w:t>[7]</w:t>
            </w:r>
            <w:r w:rsidRPr="00211BF4">
              <w:rPr>
                <w:rFonts w:cs="Times New Roman"/>
                <w:szCs w:val="24"/>
              </w:rPr>
              <w:fldChar w:fldCharType="end"/>
            </w:r>
          </w:p>
        </w:tc>
        <w:tc>
          <w:tcPr>
            <w:tcW w:w="1699" w:type="dxa"/>
            <w:vAlign w:val="center"/>
          </w:tcPr>
          <w:p w14:paraId="4309358C"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Historické dáta</w:t>
            </w:r>
          </w:p>
        </w:tc>
        <w:tc>
          <w:tcPr>
            <w:tcW w:w="2122" w:type="dxa"/>
            <w:vAlign w:val="center"/>
          </w:tcPr>
          <w:p w14:paraId="53581C11"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RNN, LSTM</w:t>
            </w:r>
          </w:p>
        </w:tc>
        <w:tc>
          <w:tcPr>
            <w:tcW w:w="1984" w:type="dxa"/>
            <w:vAlign w:val="center"/>
          </w:tcPr>
          <w:p w14:paraId="60247DD7" w14:textId="4D3F5144" w:rsidR="00971026" w:rsidRPr="00971026"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Nárast a pokles</w:t>
            </w:r>
          </w:p>
          <w:p w14:paraId="00F06874" w14:textId="72FC95EA" w:rsidR="00AD099B" w:rsidRPr="00A642D9"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budúcej ceny</w:t>
            </w:r>
          </w:p>
        </w:tc>
        <w:tc>
          <w:tcPr>
            <w:tcW w:w="2060" w:type="dxa"/>
            <w:vAlign w:val="center"/>
          </w:tcPr>
          <w:p w14:paraId="5287C908" w14:textId="111D8748"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642D9">
              <w:rPr>
                <w:rFonts w:cs="Times New Roman"/>
                <w:szCs w:val="24"/>
              </w:rPr>
              <w:t>Úspešnosť</w:t>
            </w:r>
          </w:p>
          <w:p w14:paraId="27464CF1" w14:textId="7D37A8B3"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w:t>
            </w:r>
          </w:p>
        </w:tc>
      </w:tr>
      <w:tr w:rsidR="00AD099B" w:rsidRPr="00211BF4" w14:paraId="27C11C6D" w14:textId="3886D056"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2F8A0443" w14:textId="1D0DE091"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Ulth9ZL","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Pr="00211BF4">
              <w:rPr>
                <w:rFonts w:cs="Times New Roman"/>
                <w:szCs w:val="24"/>
              </w:rPr>
              <w:fldChar w:fldCharType="separate"/>
            </w:r>
            <w:r w:rsidRPr="00211BF4">
              <w:rPr>
                <w:rFonts w:cs="Times New Roman"/>
              </w:rPr>
              <w:t>[8]</w:t>
            </w:r>
            <w:r w:rsidRPr="00211BF4">
              <w:rPr>
                <w:rFonts w:cs="Times New Roman"/>
                <w:szCs w:val="24"/>
              </w:rPr>
              <w:fldChar w:fldCharType="end"/>
            </w:r>
          </w:p>
        </w:tc>
        <w:tc>
          <w:tcPr>
            <w:tcW w:w="1699" w:type="dxa"/>
            <w:vAlign w:val="center"/>
          </w:tcPr>
          <w:p w14:paraId="5CD24B4A" w14:textId="39A75E74" w:rsidR="00AD099B" w:rsidRPr="00211BF4" w:rsidRDefault="001A4D20"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1A4D20">
              <w:rPr>
                <w:rFonts w:cs="Times New Roman"/>
                <w:szCs w:val="24"/>
              </w:rPr>
              <w:t xml:space="preserve">Historické </w:t>
            </w:r>
            <w:r w:rsidR="00AD099B" w:rsidRPr="00211BF4">
              <w:rPr>
                <w:rFonts w:cs="Times New Roman"/>
                <w:szCs w:val="24"/>
              </w:rPr>
              <w:t>d</w:t>
            </w:r>
            <w:r>
              <w:rPr>
                <w:rFonts w:cs="Times New Roman"/>
                <w:szCs w:val="24"/>
              </w:rPr>
              <w:t>á</w:t>
            </w:r>
            <w:r w:rsidR="00AD099B" w:rsidRPr="00211BF4">
              <w:rPr>
                <w:rFonts w:cs="Times New Roman"/>
                <w:szCs w:val="24"/>
              </w:rPr>
              <w:t>ta</w:t>
            </w:r>
          </w:p>
        </w:tc>
        <w:tc>
          <w:tcPr>
            <w:tcW w:w="2122" w:type="dxa"/>
            <w:vAlign w:val="center"/>
          </w:tcPr>
          <w:p w14:paraId="0A9F44A1" w14:textId="68998C1F"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Lineárna regresia</w:t>
            </w:r>
          </w:p>
          <w:p w14:paraId="1B1899CD" w14:textId="0E106689"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Náhodný les</w:t>
            </w:r>
          </w:p>
          <w:p w14:paraId="19D101A0" w14:textId="538C70CF"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Gradient De</w:t>
            </w:r>
            <w:r w:rsidR="000866FD">
              <w:rPr>
                <w:rFonts w:cs="Times New Roman"/>
                <w:szCs w:val="24"/>
              </w:rPr>
              <w:t>s</w:t>
            </w:r>
            <w:r w:rsidRPr="00211BF4">
              <w:rPr>
                <w:rFonts w:cs="Times New Roman"/>
                <w:szCs w:val="24"/>
              </w:rPr>
              <w:t>cent</w:t>
            </w:r>
          </w:p>
        </w:tc>
        <w:tc>
          <w:tcPr>
            <w:tcW w:w="1984" w:type="dxa"/>
            <w:vAlign w:val="center"/>
          </w:tcPr>
          <w:p w14:paraId="526A23AA" w14:textId="34DB8603" w:rsidR="00971026" w:rsidRPr="00971026" w:rsidRDefault="00971026"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971026">
              <w:rPr>
                <w:rFonts w:cs="Times New Roman"/>
                <w:szCs w:val="24"/>
              </w:rPr>
              <w:t>Nárast a pokles</w:t>
            </w:r>
          </w:p>
          <w:p w14:paraId="3FB0D171" w14:textId="4CE7123D" w:rsidR="00AD099B" w:rsidRPr="00A642D9" w:rsidRDefault="00971026"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971026">
              <w:rPr>
                <w:rFonts w:cs="Times New Roman"/>
                <w:szCs w:val="24"/>
              </w:rPr>
              <w:t>v daný deň</w:t>
            </w:r>
          </w:p>
        </w:tc>
        <w:tc>
          <w:tcPr>
            <w:tcW w:w="2060" w:type="dxa"/>
            <w:vAlign w:val="center"/>
          </w:tcPr>
          <w:p w14:paraId="012D298C" w14:textId="2A49E1BC"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A642D9">
              <w:rPr>
                <w:rFonts w:cs="Times New Roman"/>
                <w:szCs w:val="24"/>
              </w:rPr>
              <w:t>Úspešnosť</w:t>
            </w:r>
          </w:p>
          <w:p w14:paraId="66DF8368" w14:textId="3ACFECB3" w:rsidR="00AD099B" w:rsidRPr="00211BF4" w:rsidRDefault="00AD099B" w:rsidP="00564E5F">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99.4%</w:t>
            </w:r>
          </w:p>
        </w:tc>
      </w:tr>
      <w:tr w:rsidR="00AD099B" w:rsidRPr="00211BF4" w14:paraId="173EC7DA" w14:textId="5ECCD13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366C4DCD" w14:textId="386CE20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D8SDuNv","properties":{"formattedCitation":"[16]","plainCitation":"[16]","noteIndex":0},"citationItems":[{"id":73,"uris":["http://zotero.org/groups/2301842/items/7PHSZXE6"],"uri":["http://zotero.org/groups/2301842/items/7PHSZXE6"],"itemData":{"id":73,"type":"article-journal","title":"Using Twitter Sentiments and Search Volumes Index To Predict Oil, Gold, Forex and Markets Indices","page":"19","source":"Zotero","language":"en","author":[{"family":"Rao","given":"Tushar"},{"family":"Srivastava","given":"Saket"}]}}],"schema":"https://github.com/citation-style-language/schema/raw/master/csl-citation.json"} </w:instrText>
            </w:r>
            <w:r w:rsidRPr="00211BF4">
              <w:rPr>
                <w:rFonts w:cs="Times New Roman"/>
                <w:szCs w:val="24"/>
              </w:rPr>
              <w:fldChar w:fldCharType="separate"/>
            </w:r>
            <w:r w:rsidRPr="00211BF4">
              <w:rPr>
                <w:rFonts w:cs="Times New Roman"/>
              </w:rPr>
              <w:t>[16]</w:t>
            </w:r>
            <w:r w:rsidRPr="00211BF4">
              <w:rPr>
                <w:rFonts w:cs="Times New Roman"/>
                <w:szCs w:val="24"/>
              </w:rPr>
              <w:fldChar w:fldCharType="end"/>
            </w:r>
          </w:p>
        </w:tc>
        <w:tc>
          <w:tcPr>
            <w:tcW w:w="1699" w:type="dxa"/>
            <w:vAlign w:val="center"/>
          </w:tcPr>
          <w:p w14:paraId="73F180E5" w14:textId="03EF1F76"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Online </w:t>
            </w:r>
            <w:r w:rsidR="002D40DD">
              <w:rPr>
                <w:rFonts w:cs="Times New Roman"/>
                <w:szCs w:val="24"/>
              </w:rPr>
              <w:t>články</w:t>
            </w:r>
          </w:p>
        </w:tc>
        <w:tc>
          <w:tcPr>
            <w:tcW w:w="2122" w:type="dxa"/>
            <w:vAlign w:val="center"/>
          </w:tcPr>
          <w:p w14:paraId="12EABFB7"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ARIMA</w:t>
            </w:r>
          </w:p>
        </w:tc>
        <w:tc>
          <w:tcPr>
            <w:tcW w:w="1984" w:type="dxa"/>
            <w:vAlign w:val="center"/>
          </w:tcPr>
          <w:p w14:paraId="0C0448AB" w14:textId="714FF3E5" w:rsidR="00971026" w:rsidRPr="00971026"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Nárast a pokles</w:t>
            </w:r>
          </w:p>
          <w:p w14:paraId="58E20F48" w14:textId="1B646EC9" w:rsidR="00AD099B" w:rsidRPr="00211BF4"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v daný deň</w:t>
            </w:r>
          </w:p>
        </w:tc>
        <w:tc>
          <w:tcPr>
            <w:tcW w:w="2060" w:type="dxa"/>
            <w:vAlign w:val="center"/>
          </w:tcPr>
          <w:p w14:paraId="52C97FF5" w14:textId="2D0D521F"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94.3%</w:t>
            </w:r>
          </w:p>
        </w:tc>
      </w:tr>
      <w:tr w:rsidR="00AD099B" w:rsidRPr="00211BF4" w14:paraId="0EECE949" w14:textId="1A5EF398"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5E85B49C" w14:textId="44273D92" w:rsidR="00AD099B" w:rsidRPr="00211BF4" w:rsidRDefault="00AD099B" w:rsidP="00971026">
            <w:pPr>
              <w:tabs>
                <w:tab w:val="left" w:pos="1530"/>
              </w:tabs>
              <w:spacing w:after="0"/>
              <w:jc w:val="center"/>
              <w:rPr>
                <w:rFonts w:cs="Times New Roman"/>
              </w:rPr>
            </w:pPr>
            <w:r w:rsidRPr="00211BF4">
              <w:rPr>
                <w:rFonts w:cs="Times New Roman"/>
              </w:rPr>
              <w:fldChar w:fldCharType="begin"/>
            </w:r>
            <w:r w:rsidRPr="00211BF4">
              <w:rPr>
                <w:rFonts w:cs="Times New Roman"/>
              </w:rPr>
              <w:instrText xml:space="preserve"> ADDIN ZOTERO_ITEM CSL_CITATION {"citationID":"QRnOITKr","properties":{"formattedCitation":"[17]","plainCitation":"[17]","noteIndex":0},"citationItems":[{"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Pr="00211BF4">
              <w:rPr>
                <w:rFonts w:cs="Times New Roman"/>
              </w:rPr>
              <w:fldChar w:fldCharType="separate"/>
            </w:r>
            <w:r w:rsidRPr="00211BF4">
              <w:rPr>
                <w:rFonts w:cs="Times New Roman"/>
              </w:rPr>
              <w:t>[17]</w:t>
            </w:r>
            <w:r w:rsidRPr="00211BF4">
              <w:rPr>
                <w:rFonts w:cs="Times New Roman"/>
              </w:rPr>
              <w:fldChar w:fldCharType="end"/>
            </w:r>
          </w:p>
        </w:tc>
        <w:tc>
          <w:tcPr>
            <w:tcW w:w="1699" w:type="dxa"/>
            <w:vAlign w:val="center"/>
          </w:tcPr>
          <w:p w14:paraId="4A6EAA46" w14:textId="5F3923D5" w:rsidR="00AD099B" w:rsidRPr="00211BF4" w:rsidRDefault="002D40DD"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Historické</w:t>
            </w:r>
            <w:r w:rsidR="00AD099B" w:rsidRPr="00211BF4">
              <w:rPr>
                <w:rFonts w:cs="Times New Roman"/>
              </w:rPr>
              <w:t xml:space="preserve"> dáta</w:t>
            </w:r>
          </w:p>
          <w:p w14:paraId="128724F6" w14:textId="77777777"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Blockchain dáta</w:t>
            </w:r>
          </w:p>
        </w:tc>
        <w:tc>
          <w:tcPr>
            <w:tcW w:w="2122" w:type="dxa"/>
            <w:vAlign w:val="center"/>
          </w:tcPr>
          <w:p w14:paraId="65A1A990" w14:textId="4197BD36"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Binomický</w:t>
            </w:r>
            <w:r w:rsidRPr="00211BF4">
              <w:rPr>
                <w:rFonts w:cs="Times New Roman"/>
              </w:rPr>
              <w:t xml:space="preserve"> GLM</w:t>
            </w:r>
          </w:p>
          <w:p w14:paraId="05F2DBFF" w14:textId="14C0BA05"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Náhodný les</w:t>
            </w:r>
          </w:p>
          <w:p w14:paraId="50EE8194" w14:textId="77777777"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SVM</w:t>
            </w:r>
          </w:p>
        </w:tc>
        <w:tc>
          <w:tcPr>
            <w:tcW w:w="1984" w:type="dxa"/>
            <w:vAlign w:val="center"/>
          </w:tcPr>
          <w:p w14:paraId="6852816C" w14:textId="234C7FAB" w:rsidR="00971026" w:rsidRPr="00971026" w:rsidRDefault="00971026"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971026">
              <w:rPr>
                <w:rFonts w:cs="Times New Roman"/>
              </w:rPr>
              <w:t>Nárast a pokles</w:t>
            </w:r>
          </w:p>
          <w:p w14:paraId="548086D3" w14:textId="403C0685" w:rsidR="00AD099B" w:rsidRPr="00A642D9" w:rsidRDefault="00971026"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971026">
              <w:rPr>
                <w:rFonts w:cs="Times New Roman"/>
              </w:rPr>
              <w:t>v daný deň</w:t>
            </w:r>
          </w:p>
        </w:tc>
        <w:tc>
          <w:tcPr>
            <w:tcW w:w="2060" w:type="dxa"/>
            <w:vAlign w:val="center"/>
          </w:tcPr>
          <w:p w14:paraId="30BB04D8" w14:textId="48CA971E" w:rsidR="00AD099B"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A642D9">
              <w:rPr>
                <w:rFonts w:cs="Times New Roman"/>
              </w:rPr>
              <w:t>Úspešnosť</w:t>
            </w:r>
          </w:p>
          <w:p w14:paraId="7CDEEB11" w14:textId="68DBB9C0" w:rsidR="00AD099B" w:rsidRPr="00211BF4" w:rsidRDefault="00AD099B" w:rsidP="00564E5F">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98.79%</w:t>
            </w:r>
          </w:p>
        </w:tc>
      </w:tr>
    </w:tbl>
    <w:p w14:paraId="31BE3D9B" w14:textId="3647C8ED" w:rsidR="002231E1" w:rsidRPr="00211BF4" w:rsidRDefault="007E0A06" w:rsidP="007E0A06">
      <w:pPr>
        <w:pStyle w:val="Heading2"/>
        <w:numPr>
          <w:ilvl w:val="1"/>
          <w:numId w:val="1"/>
        </w:numPr>
        <w:ind w:left="450"/>
      </w:pPr>
      <w:bookmarkStart w:id="18" w:name="_Toc26870633"/>
      <w:r w:rsidRPr="00211BF4">
        <w:lastRenderedPageBreak/>
        <w:t>Použité metódy</w:t>
      </w:r>
      <w:bookmarkEnd w:id="18"/>
    </w:p>
    <w:p w14:paraId="7AF40F26" w14:textId="287C826E" w:rsidR="007E0A06" w:rsidRDefault="007E0A06" w:rsidP="007E0A06">
      <w:r w:rsidRPr="00211BF4">
        <w:t>Autori vo svojich prácach pristupovali k danému problému rôznymi spôsobmi. Okrem rôznych vyhodnocovacích metrík</w:t>
      </w:r>
      <w:r w:rsidR="00C94A28">
        <w:t>,</w:t>
      </w:r>
      <w:r w:rsidRPr="00211BF4">
        <w:t xml:space="preserve"> autori svoje výsledky dosiahli rôznymi metódami. Analýzou ich riešení sme získali prehľad o viacerých prístupoch, kde možno všetkých autorov podľa prístup zatriediť do troch nasledujúcich skupín:</w:t>
      </w:r>
    </w:p>
    <w:p w14:paraId="58F88519" w14:textId="2721188C" w:rsidR="00BF2D47" w:rsidRDefault="00BF2D47" w:rsidP="00A43323">
      <w:pPr>
        <w:pStyle w:val="ListParagraph"/>
        <w:numPr>
          <w:ilvl w:val="0"/>
          <w:numId w:val="25"/>
        </w:numPr>
      </w:pPr>
      <w:r>
        <w:t xml:space="preserve">strojové </w:t>
      </w:r>
      <w:r w:rsidR="00FA60E8">
        <w:t>učenie</w:t>
      </w:r>
      <w:r>
        <w:t>,</w:t>
      </w:r>
    </w:p>
    <w:p w14:paraId="40ACEB0A" w14:textId="15561D13" w:rsidR="00BF2D47" w:rsidRDefault="00BF2D47" w:rsidP="00A43323">
      <w:pPr>
        <w:pStyle w:val="ListParagraph"/>
        <w:numPr>
          <w:ilvl w:val="0"/>
          <w:numId w:val="25"/>
        </w:numPr>
      </w:pPr>
      <w:r>
        <w:t>neurónové siete,</w:t>
      </w:r>
    </w:p>
    <w:p w14:paraId="73E92602" w14:textId="3452CA23" w:rsidR="00BF2D47" w:rsidRPr="00211BF4" w:rsidRDefault="00BF2D47" w:rsidP="00A43323">
      <w:pPr>
        <w:pStyle w:val="ListParagraph"/>
        <w:numPr>
          <w:ilvl w:val="0"/>
          <w:numId w:val="25"/>
        </w:numPr>
      </w:pPr>
      <w:r>
        <w:t>štatistické modely.</w:t>
      </w:r>
    </w:p>
    <w:p w14:paraId="5DA44E4E" w14:textId="375B8095" w:rsidR="007E0A06" w:rsidRPr="00211BF4" w:rsidRDefault="000B0925" w:rsidP="000B0925">
      <w:pPr>
        <w:pStyle w:val="Heading3"/>
        <w:numPr>
          <w:ilvl w:val="2"/>
          <w:numId w:val="1"/>
        </w:numPr>
        <w:ind w:left="540"/>
      </w:pPr>
      <w:bookmarkStart w:id="19" w:name="_Toc26870634"/>
      <w:r w:rsidRPr="00211BF4">
        <w:t>Strojové učenie</w:t>
      </w:r>
      <w:bookmarkEnd w:id="19"/>
    </w:p>
    <w:p w14:paraId="31830A33" w14:textId="14FF810D" w:rsidR="000B0925" w:rsidRPr="00211BF4" w:rsidRDefault="000B0925" w:rsidP="000B0925">
      <w:r w:rsidRPr="00211BF4">
        <w:t>Predstavuje podskupinu umelej inteligencie, ktorá je zameraná na aplikáciu metód a algoritmov umožňujúcimi danému modelu učiť sa. Tento model vie následne adekvátne reagovať na rôzne vstupné hodnoty</w:t>
      </w:r>
      <w:r w:rsidR="00C94A28">
        <w:t>,</w:t>
      </w:r>
      <w:r w:rsidRPr="00211BF4">
        <w:t xml:space="preserve"> bez predošlej dodatočnej informácie alebo explicitnému programovému zásahu. Algoritmy strojového učenia čerpajú poznatky zo štatistickej analýzy, matematickej štatistiky a hĺbkovej analýzy dát. Výsledkom daného algoritmu je model</w:t>
      </w:r>
      <w:r w:rsidR="00C94A28">
        <w:t>,</w:t>
      </w:r>
      <w:r w:rsidRPr="00211BF4">
        <w:t xml:space="preserve"> vykazujúci určitú vedomosť</w:t>
      </w:r>
      <w:r w:rsidR="00C94A28">
        <w:t>,</w:t>
      </w:r>
      <w:r w:rsidRPr="00211BF4">
        <w:t xml:space="preserve"> pri vstupných parametroch bez nutnosti ich predošlej znalosti. Celkovo môžeme metódy strojového učenia rozdeliť do troch skupín:</w:t>
      </w:r>
    </w:p>
    <w:p w14:paraId="5B3A3A5A" w14:textId="4CDB8B7A" w:rsidR="000B0925" w:rsidRPr="00211BF4" w:rsidRDefault="000B0925" w:rsidP="00A43323">
      <w:pPr>
        <w:pStyle w:val="ListParagraph"/>
        <w:numPr>
          <w:ilvl w:val="0"/>
          <w:numId w:val="6"/>
        </w:numPr>
      </w:pPr>
      <w:r w:rsidRPr="00211BF4">
        <w:t>učenie s učiteľom (z angl. Supervised learning)</w:t>
      </w:r>
      <w:r w:rsidR="00222A82">
        <w:t>,</w:t>
      </w:r>
    </w:p>
    <w:p w14:paraId="5C7137A3" w14:textId="1D829C84" w:rsidR="000B0925" w:rsidRPr="00211BF4" w:rsidRDefault="000B0925" w:rsidP="00A43323">
      <w:pPr>
        <w:pStyle w:val="ListParagraph"/>
        <w:numPr>
          <w:ilvl w:val="0"/>
          <w:numId w:val="6"/>
        </w:numPr>
      </w:pPr>
      <w:r w:rsidRPr="00211BF4">
        <w:t>učenie bez učiteľa (z angl. Unsupervised learning)</w:t>
      </w:r>
      <w:r w:rsidR="00222A82">
        <w:t>,</w:t>
      </w:r>
    </w:p>
    <w:p w14:paraId="4CB78A23" w14:textId="7A31C0B5" w:rsidR="000B0925" w:rsidRPr="00211BF4" w:rsidRDefault="000B0925" w:rsidP="00A43323">
      <w:pPr>
        <w:pStyle w:val="ListParagraph"/>
        <w:numPr>
          <w:ilvl w:val="0"/>
          <w:numId w:val="6"/>
        </w:numPr>
      </w:pPr>
      <w:r w:rsidRPr="00211BF4">
        <w:t>u</w:t>
      </w:r>
      <w:r w:rsidR="00C94A28">
        <w:t>č</w:t>
      </w:r>
      <w:r w:rsidRPr="00211BF4">
        <w:t>enie s posilňovaním (angl. Reinforcement learning)</w:t>
      </w:r>
      <w:r w:rsidR="00BC144F">
        <w:t xml:space="preserve"> </w:t>
      </w:r>
      <w:r w:rsidR="00E36B3D" w:rsidRPr="00211BF4">
        <w:t>[20]</w:t>
      </w:r>
      <w:r w:rsidR="00222A82">
        <w:t>.</w:t>
      </w:r>
    </w:p>
    <w:p w14:paraId="38F892E8" w14:textId="34310551" w:rsidR="000B0925" w:rsidRPr="00211BF4" w:rsidRDefault="000B0925" w:rsidP="000B0925">
      <w:r w:rsidRPr="00211BF4">
        <w:t>Tieto prístupy riešia viaceré typy úloh, ktoré sa môžu vyskytnúť. Napríklad pre klasifikačné úlohy so známymi cieľovými atribútmi je najbežnejším prístupom učenie s</w:t>
      </w:r>
      <w:r w:rsidR="006A6083">
        <w:t> </w:t>
      </w:r>
      <w:r w:rsidRPr="00211BF4">
        <w:t>učiteľom</w:t>
      </w:r>
      <w:r w:rsidR="006A6083">
        <w:t>,</w:t>
      </w:r>
      <w:r w:rsidRPr="00211BF4">
        <w:t xml:space="preserve"> nakoľko sa snažíme klasifikovať do vopred známych tried. V prípade ak cieľové atribúty nepoznáme</w:t>
      </w:r>
      <w:r w:rsidR="00D23382" w:rsidRPr="00211BF4">
        <w:t>,</w:t>
      </w:r>
      <w:r w:rsidRPr="00211BF4">
        <w:t xml:space="preserve"> môžeme zvoliť prístup učenia bez učiteľa</w:t>
      </w:r>
      <w:r w:rsidR="006A6083">
        <w:t>,</w:t>
      </w:r>
      <w:r w:rsidRPr="00211BF4">
        <w:t xml:space="preserve"> kde model bude rozhodovať na základe podobností a </w:t>
      </w:r>
      <w:r w:rsidR="00DC3E57">
        <w:t>objavuje</w:t>
      </w:r>
      <w:r w:rsidRPr="00211BF4">
        <w:t xml:space="preserve"> takzvané zhluky dát, ktoré sú si niečím podobné. Ďalším prípadom môže byť regresná úloha, ktorá bude aj našim predmetom skúmania</w:t>
      </w:r>
      <w:r w:rsidR="00310B30" w:rsidRPr="00211BF4">
        <w:t>. Jej cieľom je odhadnúť presný budúci vývoj nejakej situácie</w:t>
      </w:r>
      <w:r w:rsidR="006A6083">
        <w:t>,</w:t>
      </w:r>
      <w:r w:rsidR="00310B30" w:rsidRPr="00211BF4">
        <w:t xml:space="preserve"> napríklad počet zdieľaní nového videoklipu</w:t>
      </w:r>
      <w:r w:rsidR="006A6083">
        <w:t>,</w:t>
      </w:r>
      <w:r w:rsidR="00310B30" w:rsidRPr="00211BF4">
        <w:t xml:space="preserve"> prípadne veľkosť zrážok v jednotlivých dňoch.</w:t>
      </w:r>
      <w:r w:rsidR="00D27B4F" w:rsidRPr="00211BF4">
        <w:t xml:space="preserve"> Vyššie spomenutí autori zaoberajúci sa problémom predikcie cien </w:t>
      </w:r>
      <w:r w:rsidR="00892B40">
        <w:t>B</w:t>
      </w:r>
      <w:r w:rsidR="00D27B4F" w:rsidRPr="00211BF4">
        <w:t>itcoinu</w:t>
      </w:r>
      <w:r w:rsidR="006A6083">
        <w:t>,</w:t>
      </w:r>
      <w:r w:rsidR="00D27B4F" w:rsidRPr="00211BF4">
        <w:t xml:space="preserve"> využívali vo svojich prácach dva najzákladnejšie prístupy. Prvým bola binárna klasifikácia, kde predikovali budúci nárast alebo pokles ceny a druhým bola regresia, kde sa snažili presne vyjadriť mieru nárastu alebo poklesu ceny. Z hľadiska využiteľnosti je logickejšou voľbou regresný prístup</w:t>
      </w:r>
      <w:r w:rsidR="006A6083">
        <w:t>,</w:t>
      </w:r>
      <w:r w:rsidR="00D27B4F" w:rsidRPr="00211BF4">
        <w:t xml:space="preserve"> nakoľko pri binárnej klasifikácií pri nezohľadnení miery nárastu alebo poklesu riskujeme zlú</w:t>
      </w:r>
      <w:r w:rsidR="006A6083">
        <w:t>,</w:t>
      </w:r>
      <w:r w:rsidR="00D27B4F" w:rsidRPr="00211BF4">
        <w:t xml:space="preserve"> prípadne </w:t>
      </w:r>
      <w:r w:rsidR="00D27B4F" w:rsidRPr="00211BF4">
        <w:lastRenderedPageBreak/>
        <w:t>zavádzajúcu interpretáciu výsledkov. Nižšie spomenieme</w:t>
      </w:r>
      <w:r w:rsidR="006B3D0B" w:rsidRPr="00211BF4">
        <w:t xml:space="preserve"> niektoré</w:t>
      </w:r>
      <w:r w:rsidR="00D27B4F" w:rsidRPr="00211BF4">
        <w:t xml:space="preserve"> modely, ktoré boli vybrané jednotlivými autormi a sú spomenuté v</w:t>
      </w:r>
      <w:r w:rsidR="00BB670A">
        <w:t> tabuľke 2</w:t>
      </w:r>
      <w:r w:rsidR="00D27B4F" w:rsidRPr="00211BF4">
        <w:t>.</w:t>
      </w:r>
    </w:p>
    <w:p w14:paraId="3FFC1873" w14:textId="24998B55" w:rsidR="00D27B4F" w:rsidRPr="00211BF4" w:rsidRDefault="00D27B4F" w:rsidP="00D27B4F">
      <w:r w:rsidRPr="00211BF4">
        <w:rPr>
          <w:b/>
        </w:rPr>
        <w:t xml:space="preserve">Lineárna regresia </w:t>
      </w:r>
      <w:r w:rsidRPr="00211BF4">
        <w:t>je najjednoduchší algoritmus regresnej analýzy</w:t>
      </w:r>
      <w:r w:rsidR="00CE52A6" w:rsidRPr="00211BF4">
        <w:t xml:space="preserve"> využitý v prácach autorov </w:t>
      </w:r>
      <w:r w:rsidR="00CE52A6" w:rsidRPr="00211BF4">
        <w:fldChar w:fldCharType="begin"/>
      </w:r>
      <w:r w:rsidR="00CE52A6" w:rsidRPr="00211BF4">
        <w:instrText xml:space="preserve"> ADDIN ZOTERO_ITEM CSL_CITATION {"citationID":"OXWm3Nxo","properties":{"formattedCitation":"[8], [11]","plainCitation":"[8], [11]","noteIndex":0},"citationItems":[{"id":76,"uris":["http://zotero.org/groups/2301842/items/VNIBIJ8A"],"uri":["http://zotero.org/groups/2301842/items/VNIBIJ8A"],"itemData":{"id":76,"type":"article-journal","title":"Algorithmic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CE52A6" w:rsidRPr="00211BF4">
        <w:fldChar w:fldCharType="separate"/>
      </w:r>
      <w:r w:rsidR="00CE52A6" w:rsidRPr="00211BF4">
        <w:rPr>
          <w:rFonts w:cs="Times New Roman"/>
        </w:rPr>
        <w:t>[8], [11]</w:t>
      </w:r>
      <w:r w:rsidR="00CE52A6" w:rsidRPr="00211BF4">
        <w:fldChar w:fldCharType="end"/>
      </w:r>
      <w:r w:rsidRPr="00211BF4">
        <w:t>. Na rozdiel od ostatných algoritmov, ktoré patria ku klasifikačnému problému a vytvárajú nespojitý výstup, lineárna regresia patrí k regresnému problému a jej výsledkom je spojitý výstup. Regresia vie určiť závislosť medzi vstupom a výstupom z tréningových dát a následne vie vypočítať závislú premennú, teda výstup. Jej výpočet je realizovaný pomocou nasledujúcej rovnice:</w:t>
      </w:r>
    </w:p>
    <w:p w14:paraId="2A2EBFDB" w14:textId="722C919C" w:rsidR="00D27B4F" w:rsidRPr="00211BF4" w:rsidRDefault="00D27B4F" w:rsidP="000B0925">
      <m:oMathPara>
        <m:oMathParaPr>
          <m:jc m:val="center"/>
        </m:oMathParaPr>
        <m:oMath>
          <m:r>
            <w:rPr>
              <w:rFonts w:ascii="Cambria Math" w:hAnsi="Cambria Math"/>
            </w:rPr>
            <m:t>y=ax+b</m:t>
          </m:r>
        </m:oMath>
      </m:oMathPara>
    </w:p>
    <w:p w14:paraId="32DAFD64" w14:textId="3F5F07ED" w:rsidR="00D27B4F" w:rsidRPr="00211BF4" w:rsidRDefault="00D27B4F" w:rsidP="00D27B4F">
      <w:pPr>
        <w:pStyle w:val="Caption"/>
        <w:jc w:val="center"/>
        <w:rPr>
          <w:b/>
        </w:rPr>
      </w:pPr>
      <w:bookmarkStart w:id="20" w:name="_Ref26711143"/>
      <w:r w:rsidRPr="00211BF4">
        <w:t xml:space="preserve">Rovnica </w:t>
      </w:r>
      <w:r w:rsidRPr="00211BF4">
        <w:fldChar w:fldCharType="begin"/>
      </w:r>
      <w:r w:rsidRPr="00211BF4">
        <w:instrText xml:space="preserve"> SEQ Rovnica \* ARABIC </w:instrText>
      </w:r>
      <w:r w:rsidRPr="00211BF4">
        <w:fldChar w:fldCharType="separate"/>
      </w:r>
      <w:r w:rsidR="00A054F1">
        <w:rPr>
          <w:noProof/>
        </w:rPr>
        <w:t>1</w:t>
      </w:r>
      <w:r w:rsidRPr="00211BF4">
        <w:fldChar w:fldCharType="end"/>
      </w:r>
      <w:r w:rsidRPr="00211BF4">
        <w:t>. Vzťah pre výpočet závislej premennej v lineárnej regresií</w:t>
      </w:r>
      <w:bookmarkEnd w:id="20"/>
    </w:p>
    <w:p w14:paraId="0FE961A7" w14:textId="7EE1461C" w:rsidR="00D27B4F" w:rsidRPr="00211BF4" w:rsidRDefault="006B3D0B" w:rsidP="000B0925">
      <w:r w:rsidRPr="00211BF4">
        <w:t xml:space="preserve">Pre </w:t>
      </w:r>
      <w:r w:rsidR="00B22BB5">
        <w:fldChar w:fldCharType="begin"/>
      </w:r>
      <w:r w:rsidR="00B22BB5">
        <w:instrText xml:space="preserve"> REF _Ref26711143 \h </w:instrText>
      </w:r>
      <w:r w:rsidR="00B22BB5">
        <w:fldChar w:fldCharType="separate"/>
      </w:r>
      <w:r w:rsidR="00A054F1" w:rsidRPr="00211BF4">
        <w:t xml:space="preserve">Rovnica </w:t>
      </w:r>
      <w:r w:rsidR="00A054F1">
        <w:rPr>
          <w:noProof/>
        </w:rPr>
        <w:t>1</w:t>
      </w:r>
      <w:r w:rsidR="00A054F1" w:rsidRPr="00211BF4">
        <w:t>. Vzťah pre výpočet závislej premennej v lineárnej regresií</w:t>
      </w:r>
      <w:r w:rsidR="00B22BB5">
        <w:fldChar w:fldCharType="end"/>
      </w:r>
      <w:r w:rsidR="00B22BB5">
        <w:t xml:space="preserve"> </w:t>
      </w:r>
      <w:r w:rsidRPr="00211BF4">
        <w:t>platí, že:</w:t>
      </w:r>
    </w:p>
    <w:p w14:paraId="0F437A4D" w14:textId="5F29F824" w:rsidR="006B3D0B" w:rsidRPr="00211BF4" w:rsidRDefault="006B3D0B" w:rsidP="00A43323">
      <w:pPr>
        <w:pStyle w:val="ListParagraph"/>
        <w:numPr>
          <w:ilvl w:val="0"/>
          <w:numId w:val="7"/>
        </w:numPr>
      </w:pPr>
      <w:r w:rsidRPr="00211BF4">
        <w:rPr>
          <w:b/>
        </w:rPr>
        <w:t>y</w:t>
      </w:r>
      <w:r w:rsidRPr="00211BF4">
        <w:t xml:space="preserve"> je výstup lineárne regresie, teda závislá premenná</w:t>
      </w:r>
      <w:r w:rsidR="0095127D">
        <w:t>,</w:t>
      </w:r>
    </w:p>
    <w:p w14:paraId="617C8420" w14:textId="670F6D7E" w:rsidR="006B3D0B" w:rsidRPr="00211BF4" w:rsidRDefault="006B3D0B" w:rsidP="00A43323">
      <w:pPr>
        <w:pStyle w:val="ListParagraph"/>
        <w:numPr>
          <w:ilvl w:val="0"/>
          <w:numId w:val="7"/>
        </w:numPr>
      </w:pPr>
      <w:r w:rsidRPr="00211BF4">
        <w:rPr>
          <w:b/>
        </w:rPr>
        <w:t>x</w:t>
      </w:r>
      <w:r w:rsidRPr="00211BF4">
        <w:t xml:space="preserve"> je vstup, teda nezávislá premenná, od ktorej závisí výstup</w:t>
      </w:r>
      <w:r w:rsidR="0095127D">
        <w:t>,</w:t>
      </w:r>
    </w:p>
    <w:p w14:paraId="05E67D42" w14:textId="32C256B8" w:rsidR="006B3D0B" w:rsidRPr="00211BF4" w:rsidRDefault="006B3D0B" w:rsidP="00A43323">
      <w:pPr>
        <w:pStyle w:val="ListParagraph"/>
        <w:numPr>
          <w:ilvl w:val="0"/>
          <w:numId w:val="7"/>
        </w:numPr>
      </w:pPr>
      <w:r w:rsidRPr="00211BF4">
        <w:rPr>
          <w:b/>
        </w:rPr>
        <w:t>a</w:t>
      </w:r>
      <w:r w:rsidRPr="00211BF4">
        <w:t xml:space="preserve"> je prvok zvaný slope a vyjadruje sklon regresnej priamky na bodovom diagrame. Slope môžeme eventuálne nazvať aj ako rozostup medzi dátovými bodmi. Tento prvok zostáva pri lineárnej regresii rovnaký.</w:t>
      </w:r>
    </w:p>
    <w:p w14:paraId="163BB532" w14:textId="07941DFA" w:rsidR="006B3D0B" w:rsidRPr="00211BF4" w:rsidRDefault="006B3D0B" w:rsidP="00A43323">
      <w:pPr>
        <w:pStyle w:val="ListParagraph"/>
        <w:numPr>
          <w:ilvl w:val="0"/>
          <w:numId w:val="7"/>
        </w:numPr>
      </w:pPr>
      <w:r w:rsidRPr="00211BF4">
        <w:rPr>
          <w:b/>
        </w:rPr>
        <w:t>b</w:t>
      </w:r>
      <w:r w:rsidRPr="00211BF4">
        <w:t xml:space="preserve"> je prvok zvaný intercept. Vyjadruje odskok začiatku regresnej priamky od nulového bodu. Ak je intercept rovný 0, tak sa regresná priamka bude začínať v nulovom bode. Ak je intercept napríklad 1, regresná priamka bude začínať v bode so súradnicami [1;1] [</w:t>
      </w:r>
      <w:r w:rsidR="00E36B3D" w:rsidRPr="00211BF4">
        <w:t>21</w:t>
      </w:r>
      <w:r w:rsidRPr="00211BF4">
        <w:t>].</w:t>
      </w:r>
    </w:p>
    <w:p w14:paraId="07299398" w14:textId="03BCFC52" w:rsidR="006B3D0B" w:rsidRPr="00211BF4" w:rsidRDefault="006B3D0B" w:rsidP="006B3D0B">
      <w:r w:rsidRPr="00211BF4">
        <w:rPr>
          <w:b/>
        </w:rPr>
        <w:t>Naivný Bayes</w:t>
      </w:r>
      <w:r w:rsidRPr="00211BF4">
        <w:t xml:space="preserve"> je algoritmus</w:t>
      </w:r>
      <w:r w:rsidR="00CE52A6" w:rsidRPr="00211BF4">
        <w:t xml:space="preserve"> využitý v práci </w:t>
      </w:r>
      <w:r w:rsidR="00CE52A6" w:rsidRPr="00211BF4">
        <w:fldChar w:fldCharType="begin"/>
      </w:r>
      <w:r w:rsidR="00CE52A6" w:rsidRPr="00211BF4">
        <w:instrText xml:space="preserve"> ADDIN ZOTERO_ITEM CSL_CITATION {"citationID":"n9xsnzSf","properties":{"formattedCitation":"[4], [11]","plainCitation":"[4], [11]","noteIndex":0},"citationItems":[{"id":78,"uris":["http://zotero.org/groups/2301842/items/RU4TXN79"],"uri":["http://zotero.org/groups/2301842/items/RU4TXN79"],"itemData":{"id":78,"type":"article-journal","title":"Cryptocurrency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00CE52A6" w:rsidRPr="00211BF4">
        <w:fldChar w:fldCharType="separate"/>
      </w:r>
      <w:r w:rsidR="00CE52A6" w:rsidRPr="00211BF4">
        <w:rPr>
          <w:rFonts w:cs="Times New Roman"/>
        </w:rPr>
        <w:t>[4], [11]</w:t>
      </w:r>
      <w:r w:rsidR="00CE52A6" w:rsidRPr="00211BF4">
        <w:fldChar w:fldCharType="end"/>
      </w:r>
      <w:r w:rsidRPr="00211BF4">
        <w:t xml:space="preserve">, ktorý patrí medzi takzvané pravdepodobnostné klasifikátory a patrí medzi tie najjednoduchšie. Najčastejšie sa využíva na prácu s textom, ako napríklad identifikovanie spamu alebo zaradenie článku podľa jeho obsahu. Pri algoritme Naive Bayes sa pravdepodobnosť počíta cez Bayesovu vetu. </w:t>
      </w:r>
      <w:r w:rsidR="00DD4D03">
        <w:t>Táto</w:t>
      </w:r>
      <w:r w:rsidRPr="00211BF4">
        <w:t xml:space="preserve"> veta je matematicky vyjadrená rovnicou:</w:t>
      </w:r>
    </w:p>
    <w:p w14:paraId="469480F1" w14:textId="06BA8B42" w:rsidR="00D27B4F" w:rsidRPr="00211BF4" w:rsidRDefault="006B3D0B" w:rsidP="006B3D0B">
      <w:pPr>
        <w:spacing w:before="240"/>
      </w:pPr>
      <m:oMathPara>
        <m:oMath>
          <m:r>
            <m:rPr>
              <m:sty m:val="p"/>
            </m:rPr>
            <w:rPr>
              <w:rFonts w:ascii="Cambria Math" w:hAnsi="Cambria Math" w:cs="Cambria Math"/>
            </w:rPr>
            <m:t>P(A</m:t>
          </m:r>
          <m:r>
            <w:rPr>
              <w:rFonts w:ascii="Cambria Math" w:hAnsi="Cambria Math" w:cs="Cambria Math"/>
            </w:rPr>
            <m:t>|B)</m:t>
          </m:r>
          <m:r>
            <m:rPr>
              <m:sty m:val="p"/>
            </m:rPr>
            <w:rPr>
              <w:rFonts w:ascii="Cambria Math" w:hAnsi="Cambria Math" w:cs="Cambria Math"/>
            </w:rPr>
            <m:t>=</m:t>
          </m:r>
          <m:f>
            <m:fPr>
              <m:ctrlPr>
                <w:rPr>
                  <w:rFonts w:ascii="Cambria Math" w:hAnsi="Cambria Math"/>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P(A)</m:t>
              </m:r>
            </m:num>
            <m:den>
              <m:r>
                <w:rPr>
                  <w:rFonts w:ascii="Cambria Math" w:hAnsi="Cambria Math"/>
                </w:rPr>
                <m:t>P(B)</m:t>
              </m:r>
            </m:den>
          </m:f>
        </m:oMath>
      </m:oMathPara>
    </w:p>
    <w:p w14:paraId="3D7D267D" w14:textId="2D932F09" w:rsidR="006B3D0B" w:rsidRPr="00211BF4" w:rsidRDefault="006B3D0B" w:rsidP="006B3D0B">
      <w:pPr>
        <w:pStyle w:val="Caption"/>
        <w:spacing w:before="240"/>
        <w:jc w:val="center"/>
      </w:pPr>
      <w:r w:rsidRPr="00211BF4">
        <w:t xml:space="preserve">Rovnica </w:t>
      </w:r>
      <w:r w:rsidRPr="00211BF4">
        <w:fldChar w:fldCharType="begin"/>
      </w:r>
      <w:r w:rsidRPr="00211BF4">
        <w:instrText xml:space="preserve"> SEQ Rovnica \* ARABIC </w:instrText>
      </w:r>
      <w:r w:rsidRPr="00211BF4">
        <w:fldChar w:fldCharType="separate"/>
      </w:r>
      <w:r w:rsidR="00A054F1">
        <w:rPr>
          <w:noProof/>
        </w:rPr>
        <w:t>2</w:t>
      </w:r>
      <w:r w:rsidRPr="00211BF4">
        <w:fldChar w:fldCharType="end"/>
      </w:r>
      <w:r w:rsidR="0077138F" w:rsidRPr="00211BF4">
        <w:t xml:space="preserve">. </w:t>
      </w:r>
      <w:r w:rsidRPr="00211BF4">
        <w:t>Vzťah pre Bayesovu vetu</w:t>
      </w:r>
    </w:p>
    <w:p w14:paraId="595A334A" w14:textId="58C951B5" w:rsidR="006B3D0B" w:rsidRPr="00211BF4" w:rsidRDefault="006B3D0B" w:rsidP="006B3D0B">
      <w:r w:rsidRPr="00211BF4">
        <w:t>kde:</w:t>
      </w:r>
    </w:p>
    <w:p w14:paraId="60D21299" w14:textId="41A04E5D" w:rsidR="006B3D0B" w:rsidRPr="00211BF4" w:rsidRDefault="006B3D0B" w:rsidP="00A43323">
      <w:pPr>
        <w:pStyle w:val="ListParagraph"/>
        <w:numPr>
          <w:ilvl w:val="0"/>
          <w:numId w:val="8"/>
        </w:numPr>
      </w:pPr>
      <w:r w:rsidRPr="00211BF4">
        <w:t xml:space="preserve">P(A|B) je výsledná pravdepodobnosť. Tú sa model snaží vypočítať a podľa toho, pri ktorom objekte je vyššia, určuje ku ktorému označeniu patria dáta. </w:t>
      </w:r>
    </w:p>
    <w:p w14:paraId="5175E72E" w14:textId="6E0E75E5" w:rsidR="006B3D0B" w:rsidRPr="00211BF4" w:rsidRDefault="006B3D0B" w:rsidP="00A43323">
      <w:pPr>
        <w:pStyle w:val="ListParagraph"/>
        <w:numPr>
          <w:ilvl w:val="0"/>
          <w:numId w:val="8"/>
        </w:numPr>
      </w:pPr>
      <w:r w:rsidRPr="00211BF4">
        <w:lastRenderedPageBreak/>
        <w:t xml:space="preserve">A je hypotéza, ktorá je daná javom </w:t>
      </w:r>
      <w:r w:rsidR="004D5974">
        <w:t>,</w:t>
      </w:r>
    </w:p>
    <w:p w14:paraId="0A3FEA04" w14:textId="3BCDC223" w:rsidR="006B3D0B" w:rsidRPr="00211BF4" w:rsidRDefault="006B3D0B" w:rsidP="00A43323">
      <w:pPr>
        <w:pStyle w:val="ListParagraph"/>
        <w:numPr>
          <w:ilvl w:val="0"/>
          <w:numId w:val="8"/>
        </w:numPr>
      </w:pPr>
      <w:r w:rsidRPr="00211BF4">
        <w:t>B, ktorý slúži ako dôkaz, ktorý potvrdzuje hypotézu A</w:t>
      </w:r>
      <w:r w:rsidR="004D5974">
        <w:t>.</w:t>
      </w:r>
    </w:p>
    <w:p w14:paraId="325E14B4" w14:textId="5F9D7A93" w:rsidR="006B3D0B" w:rsidRPr="00211BF4" w:rsidRDefault="006B3D0B" w:rsidP="00A43323">
      <w:pPr>
        <w:pStyle w:val="ListParagraph"/>
        <w:numPr>
          <w:ilvl w:val="0"/>
          <w:numId w:val="8"/>
        </w:numPr>
      </w:pPr>
      <w:r w:rsidRPr="00211BF4">
        <w:t>P(B|A) je pravdepodobnosť dôkazu B, za predpokladu, že hypotéza A je pravdivá</w:t>
      </w:r>
      <w:r w:rsidR="004D5974">
        <w:t>.</w:t>
      </w:r>
    </w:p>
    <w:p w14:paraId="7F05531D" w14:textId="3DEB1E47" w:rsidR="006B3D0B" w:rsidRPr="00211BF4" w:rsidRDefault="006B3D0B" w:rsidP="00A43323">
      <w:pPr>
        <w:pStyle w:val="ListParagraph"/>
        <w:numPr>
          <w:ilvl w:val="0"/>
          <w:numId w:val="8"/>
        </w:numPr>
      </w:pPr>
      <w:r w:rsidRPr="00211BF4">
        <w:t xml:space="preserve">P(A) je pravdepodobnosť, že hypotéza A je pravdivá, bez ohľadu na dôkaz B. </w:t>
      </w:r>
    </w:p>
    <w:p w14:paraId="3E50780D" w14:textId="2082B366" w:rsidR="006B3D0B" w:rsidRPr="00211BF4" w:rsidRDefault="006B3D0B" w:rsidP="00A43323">
      <w:pPr>
        <w:pStyle w:val="ListParagraph"/>
        <w:numPr>
          <w:ilvl w:val="0"/>
          <w:numId w:val="8"/>
        </w:numPr>
      </w:pPr>
      <w:r w:rsidRPr="00211BF4">
        <w:t>P(B) je pravdepodobnosť, že dôkaz B je pravdivý, bez ohľadu na hypotézu A</w:t>
      </w:r>
      <w:r w:rsidR="00E36B3D" w:rsidRPr="00211BF4">
        <w:t xml:space="preserve"> [22]</w:t>
      </w:r>
      <w:r w:rsidRPr="00211BF4">
        <w:t xml:space="preserve">. </w:t>
      </w:r>
    </w:p>
    <w:p w14:paraId="11FC3627" w14:textId="40DF9ACB" w:rsidR="006B3D0B" w:rsidRPr="00211BF4" w:rsidRDefault="006B3D0B" w:rsidP="006B3D0B">
      <w:r w:rsidRPr="00211BF4">
        <w:rPr>
          <w:b/>
        </w:rPr>
        <w:t xml:space="preserve">Rozhodovacie stromy </w:t>
      </w:r>
      <w:r w:rsidRPr="00211BF4">
        <w:t>sú zložené z uzlov, pričom základný uzol sa nazýva koreňový uzol.</w:t>
      </w:r>
      <w:r w:rsidR="00CE52A6" w:rsidRPr="00211BF4">
        <w:t xml:space="preserve"> Využívané boli autormi </w:t>
      </w:r>
      <w:r w:rsidR="00CE52A6" w:rsidRPr="00211BF4">
        <w:fldChar w:fldCharType="begin"/>
      </w:r>
      <w:r w:rsidR="00CE52A6" w:rsidRPr="00211BF4">
        <w:instrText xml:space="preserve"> ADDIN ZOTERO_ITEM CSL_CITATION {"citationID":"PDSoqewX","properties":{"formattedCitation":"[8], [11], [17]","plainCitation":"[8], [11], [17]","noteIndex":0},"citationItems":[{"id":127,"uris":["http://zotero.org/groups/2301842/items/ZJK2N8IY"],"uri":["http://zotero.org/groups/2301842/items/ZJK2N8IY"],"itemData":{"id":127,"type":"paper-conference","title":"Towards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00CE52A6" w:rsidRPr="00211BF4">
        <w:fldChar w:fldCharType="separate"/>
      </w:r>
      <w:r w:rsidR="00CE52A6" w:rsidRPr="00211BF4">
        <w:rPr>
          <w:rFonts w:cs="Times New Roman"/>
        </w:rPr>
        <w:t>[8], [11], [17]</w:t>
      </w:r>
      <w:r w:rsidR="00CE52A6" w:rsidRPr="00211BF4">
        <w:fldChar w:fldCharType="end"/>
      </w:r>
      <w:r w:rsidR="00CE52A6" w:rsidRPr="00211BF4">
        <w:t>.</w:t>
      </w:r>
      <w:r w:rsidRPr="00211BF4">
        <w:t xml:space="preserve"> Uzly sa ďalej rozvetvujú a vytvárajú tak štruktúru stromu. Každý uzol predstavuje rozhodovanie podľa jednej vybranej vlastnosti klasifikovaného objektu. Vyberané vlastnosti musia objekty od seba čo najviac odlišovať, aby boli na konci stromu čo najpresnejšie klasifikované. Pre správny výber atribútu, ktorý musí čo najlepšie rozdeliť dáta do dvoch čo najodlišnejších vetiev</w:t>
      </w:r>
      <w:r w:rsidR="00BB6E8E">
        <w:t>,</w:t>
      </w:r>
      <w:r w:rsidRPr="00211BF4">
        <w:t xml:space="preserve"> sa využíva informačná entropia a tzv. informačný zisk.  Vzorec entropie je nasledovný:</w:t>
      </w:r>
    </w:p>
    <w:p w14:paraId="0F7C26ED" w14:textId="324181DA" w:rsidR="001D089B" w:rsidRPr="00211BF4" w:rsidRDefault="00763929" w:rsidP="006B3D0B">
      <m:oMathPara>
        <m:oMath>
          <m:r>
            <w:rPr>
              <w:rFonts w:ascii="Cambria Math" w:hAnsi="Cambria Math"/>
            </w:rPr>
            <m:t>h =-</m:t>
          </m:r>
          <m:nary>
            <m:naryPr>
              <m:chr m:val="∑"/>
              <m:grow m:val="1"/>
              <m:ctrlPr>
                <w:rPr>
                  <w:rFonts w:ascii="Cambria Math" w:hAnsi="Cambria Math"/>
                </w:rPr>
              </m:ctrlPr>
            </m:naryPr>
            <m:sub>
              <m:r>
                <w:rPr>
                  <w:rFonts w:ascii="Cambria Math" w:hAnsi="Cambria Math"/>
                </w:rPr>
                <m:t>i</m:t>
              </m:r>
            </m:sub>
            <m:sup>
              <m:r>
                <w:rPr>
                  <w:rFonts w:ascii="Cambria Math" w:hAnsi="Cambria Math"/>
                </w:rPr>
                <m:t>n</m:t>
              </m:r>
            </m:sup>
            <m:e>
              <m:d>
                <m:dPr>
                  <m:ctrlPr>
                    <w:rPr>
                      <w:rFonts w:ascii="Cambria Math" w:hAnsi="Cambria Math"/>
                    </w:rPr>
                  </m:ctrlPr>
                </m:dPr>
                <m:e>
                  <m:r>
                    <w:rPr>
                      <w:rFonts w:ascii="Cambria Math" w:hAnsi="Cambria Math"/>
                    </w:rPr>
                    <m:t>Pi</m:t>
                  </m:r>
                </m:e>
              </m:d>
              <m:r>
                <w:rPr>
                  <w:rFonts w:ascii="Cambria Math" w:hAnsi="Cambria Math"/>
                </w:rPr>
                <m:t>log2(Pi)</m:t>
              </m:r>
            </m:e>
          </m:nary>
        </m:oMath>
      </m:oMathPara>
    </w:p>
    <w:p w14:paraId="488CF491" w14:textId="715DBDA7" w:rsidR="001D089B" w:rsidRPr="00211BF4" w:rsidRDefault="001D089B" w:rsidP="001D089B">
      <w:pPr>
        <w:pStyle w:val="Caption"/>
        <w:jc w:val="center"/>
      </w:pPr>
      <w:r w:rsidRPr="00211BF4">
        <w:t xml:space="preserve">Rovnica </w:t>
      </w:r>
      <w:r w:rsidRPr="00211BF4">
        <w:fldChar w:fldCharType="begin"/>
      </w:r>
      <w:r w:rsidRPr="00211BF4">
        <w:instrText xml:space="preserve"> SEQ Rovnica \* ARABIC </w:instrText>
      </w:r>
      <w:r w:rsidRPr="00211BF4">
        <w:fldChar w:fldCharType="separate"/>
      </w:r>
      <w:r w:rsidR="00A054F1">
        <w:rPr>
          <w:noProof/>
        </w:rPr>
        <w:t>3</w:t>
      </w:r>
      <w:r w:rsidRPr="00211BF4">
        <w:fldChar w:fldCharType="end"/>
      </w:r>
      <w:r w:rsidR="006A4B61" w:rsidRPr="00211BF4">
        <w:t xml:space="preserve">. </w:t>
      </w:r>
      <w:r w:rsidRPr="00211BF4">
        <w:t>Vzťah pre výpočet entropie</w:t>
      </w:r>
    </w:p>
    <w:p w14:paraId="67A492F9" w14:textId="66A6DD00" w:rsidR="001D089B" w:rsidRPr="00211BF4" w:rsidRDefault="001D089B" w:rsidP="001D089B">
      <w:r w:rsidRPr="00211BF4">
        <w:t>kde:</w:t>
      </w:r>
    </w:p>
    <w:p w14:paraId="0A8AA6D4" w14:textId="317CCE49" w:rsidR="001D089B" w:rsidRPr="00211BF4" w:rsidRDefault="001D089B" w:rsidP="001D089B">
      <w:r w:rsidRPr="00211BF4">
        <w:rPr>
          <w:b/>
        </w:rPr>
        <w:t>Pi</w:t>
      </w:r>
      <w:r w:rsidRPr="00211BF4">
        <w:t xml:space="preserve"> je zlomok príkladov v triede i v </w:t>
      </w:r>
      <w:r w:rsidR="003D268B">
        <w:t>trénovanej</w:t>
      </w:r>
      <w:r w:rsidRPr="00211BF4">
        <w:t xml:space="preserve"> podmnožine </w:t>
      </w:r>
      <w:r w:rsidR="004644B6">
        <w:t>dátovej množiny.</w:t>
      </w:r>
    </w:p>
    <w:p w14:paraId="56ADD0E6" w14:textId="5A0BF7D6" w:rsidR="001D089B" w:rsidRPr="009D5945" w:rsidRDefault="001D089B" w:rsidP="001D089B">
      <w:r w:rsidRPr="00211BF4">
        <w:t xml:space="preserve">Ak je entropia pri použití </w:t>
      </w:r>
      <w:r w:rsidR="009D5945">
        <w:t>log2 r</w:t>
      </w:r>
      <w:r w:rsidRPr="00211BF4">
        <w:t>ovná nule, potom všetky príklady sú tej istej triedy. Ak je entropia pri použití rovnakého logaritmu rovná jednej, čo je jej maximálna hodnota pri tomto logaritme, príklady sú rovnomerne rozdeliteľné</w:t>
      </w:r>
      <w:r w:rsidR="005860F4" w:rsidRPr="00211BF4">
        <w:t xml:space="preserve"> [23]</w:t>
      </w:r>
      <w:r w:rsidRPr="00211BF4">
        <w:t>.</w:t>
      </w:r>
    </w:p>
    <w:p w14:paraId="34A26105" w14:textId="36C5E393" w:rsidR="00940671" w:rsidRPr="00211BF4" w:rsidRDefault="00940671" w:rsidP="00940671">
      <w:pPr>
        <w:pStyle w:val="Heading3"/>
        <w:numPr>
          <w:ilvl w:val="2"/>
          <w:numId w:val="1"/>
        </w:numPr>
        <w:ind w:left="540"/>
      </w:pPr>
      <w:bookmarkStart w:id="21" w:name="_Toc26870635"/>
      <w:r w:rsidRPr="00211BF4">
        <w:t>Neurónové siete</w:t>
      </w:r>
      <w:bookmarkEnd w:id="21"/>
    </w:p>
    <w:p w14:paraId="40865C7E" w14:textId="73705733" w:rsidR="00442BE9" w:rsidRDefault="00717303" w:rsidP="00940671">
      <w:r w:rsidRPr="00211BF4">
        <w:t xml:space="preserve">Boli použité v prácach autorov </w:t>
      </w:r>
      <w:r w:rsidR="00010EAB" w:rsidRPr="00211BF4">
        <w:fldChar w:fldCharType="begin"/>
      </w:r>
      <w:r w:rsidR="00010EAB" w:rsidRPr="00211BF4">
        <w:instrText xml:space="preserve"> ADDIN ZOTERO_ITEM CSL_CITATION {"citationID":"RL0e8Zjy","properties":{"formattedCitation":"[6], [7], [16], [17]","plainCitation":"[6], [7], [16], [17]","noteIndex":0},"citationItems":[{"id":91,"uris":["http://zotero.org/groups/2301842/items/K7SC7CXP"],"uri":["http://zotero.org/groups/2301842/items/K7SC7CXP"],"itemData":{"id":91,"type":"article","title":"Bitcoin_Trading_Agents.pdf","publisher":"School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id":73,"uris":["http://zotero.org/groups/2301842/items/7PHSZXE6"],"uri":["http://zotero.org/groups/2301842/items/7PHSZXE6"],"itemData":{"id":73,"type":"article-journal","title":"Using Twitter Sentiments and Search Volumes Index To Predict Oil, Gold, Forex and Markets Indices","page":"19","source":"Zotero","language":"en","author":[{"family":"Rao","given":"Tushar"},{"family":"Srivastava","given":"Saket"}]}},{"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00010EAB" w:rsidRPr="00211BF4">
        <w:fldChar w:fldCharType="separate"/>
      </w:r>
      <w:r w:rsidR="00010EAB" w:rsidRPr="00211BF4">
        <w:rPr>
          <w:rFonts w:cs="Times New Roman"/>
        </w:rPr>
        <w:t>[6], [7], [16], [17]</w:t>
      </w:r>
      <w:r w:rsidR="00010EAB" w:rsidRPr="00211BF4">
        <w:fldChar w:fldCharType="end"/>
      </w:r>
      <w:r w:rsidR="00010EAB" w:rsidRPr="00211BF4">
        <w:t xml:space="preserve"> a</w:t>
      </w:r>
      <w:r w:rsidR="00442BE9">
        <w:t xml:space="preserve"> sú podľa </w:t>
      </w:r>
      <w:r w:rsidR="00442BE9">
        <w:rPr>
          <w:lang w:val="en-US"/>
        </w:rPr>
        <w:t>[25]</w:t>
      </w:r>
      <w:r w:rsidR="00442BE9">
        <w:t xml:space="preserve"> definované</w:t>
      </w:r>
      <w:r w:rsidR="00B76130" w:rsidRPr="00211BF4">
        <w:t xml:space="preserve"> ako masívny paralelný výpočtový systém, ktorý má schopnosť uchovávania informácii a umožňuje ich </w:t>
      </w:r>
      <w:r w:rsidR="002D18CD" w:rsidRPr="00211BF4">
        <w:t>ď</w:t>
      </w:r>
      <w:r w:rsidR="00B76130" w:rsidRPr="00211BF4">
        <w:t xml:space="preserve">alšie spracovanie, pričom </w:t>
      </w:r>
      <w:r w:rsidR="00660F3C">
        <w:t xml:space="preserve">inšpiráciu </w:t>
      </w:r>
      <w:r w:rsidR="00B76130" w:rsidRPr="00211BF4">
        <w:t>čerpá z funkcií ľudského mozgu.</w:t>
      </w:r>
      <w:r w:rsidR="002D18CD" w:rsidRPr="00211BF4">
        <w:t xml:space="preserve"> Základným stavebným prvkom neurónovej siete </w:t>
      </w:r>
      <w:r w:rsidR="007E38A7">
        <w:t>perceptrón</w:t>
      </w:r>
      <w:r w:rsidR="002D18CD" w:rsidRPr="00211BF4">
        <w:t>. Samotný neurón však vykonáva operáciu</w:t>
      </w:r>
      <w:r w:rsidR="00BB6E8E">
        <w:t>,</w:t>
      </w:r>
      <w:r w:rsidR="002D18CD" w:rsidRPr="00211BF4">
        <w:t xml:space="preserve"> ktorá transformuje vstup na výstup vo veľmi jednoduchej podobe. K docieleniu komplexnejších riešení sa využíva princíp spájania týchto neurónov do takzvaných vrstiev. Tieto vrstvy potom v celku predstavujú výslednú sieť neurónov</w:t>
      </w:r>
      <w:r w:rsidR="00650C66">
        <w:t xml:space="preserve"> </w:t>
      </w:r>
      <w:r w:rsidR="00650C66">
        <w:rPr>
          <w:lang w:val="en-US"/>
        </w:rPr>
        <w:t>[25]</w:t>
      </w:r>
      <w:r w:rsidR="002D18CD" w:rsidRPr="00211BF4">
        <w:t xml:space="preserve">. </w:t>
      </w:r>
    </w:p>
    <w:p w14:paraId="60B85F22" w14:textId="2B8E6104" w:rsidR="00940671" w:rsidRPr="00211BF4" w:rsidRDefault="002D18CD" w:rsidP="00940671">
      <w:r w:rsidRPr="00211BF4">
        <w:t>Neurónové siete podľa svojej stavby môžu plniť špecifické úlohy. Ako je aj uvedené v</w:t>
      </w:r>
      <w:r w:rsidR="00BB670A">
        <w:t> tabuľke 2</w:t>
      </w:r>
      <w:r w:rsidRPr="00211BF4">
        <w:t xml:space="preserve"> viacerí autori pracujú s konceptom neurónových sietí. Výrazne vystupuje iba jeden typ neurónových sietí a to konkrétne rekurentné neurónové siete (RNN). </w:t>
      </w:r>
    </w:p>
    <w:p w14:paraId="7A2F8AD9" w14:textId="756E0634" w:rsidR="002D18CD" w:rsidRPr="00211BF4" w:rsidRDefault="002D18CD" w:rsidP="00940671">
      <w:r w:rsidRPr="00211BF4">
        <w:rPr>
          <w:b/>
        </w:rPr>
        <w:lastRenderedPageBreak/>
        <w:t xml:space="preserve">RNN </w:t>
      </w:r>
      <w:r w:rsidRPr="00211BF4">
        <w:t xml:space="preserve">predstavuje typ neurónovej siete, ktorá rieši problém zlyhávania bežných nelineárnych viacvrstvových sietí v dôsledku </w:t>
      </w:r>
      <w:r w:rsidR="00214EEA">
        <w:t>sledovania časovej závislosti</w:t>
      </w:r>
      <w:r w:rsidRPr="00211BF4">
        <w:t>. Celkovo tento typ siete rieši problém</w:t>
      </w:r>
      <w:r w:rsidR="0096308F" w:rsidRPr="00211BF4">
        <w:t>,</w:t>
      </w:r>
      <w:r w:rsidRPr="00211BF4">
        <w:t xml:space="preserve"> ke</w:t>
      </w:r>
      <w:r w:rsidR="0096308F" w:rsidRPr="00211BF4">
        <w:t>ď</w:t>
      </w:r>
      <w:r w:rsidRPr="00211BF4">
        <w:t xml:space="preserve"> </w:t>
      </w:r>
      <w:r w:rsidR="008915B7">
        <w:t>časový rad</w:t>
      </w:r>
      <w:r w:rsidR="0088461A" w:rsidRPr="00211BF4">
        <w:t xml:space="preserve"> tvorí vstup pre danú sieť, ktorá musí reagovať na </w:t>
      </w:r>
      <w:r w:rsidR="00A84850">
        <w:t>atribút tohto typu</w:t>
      </w:r>
      <w:r w:rsidR="00B64338" w:rsidRPr="00211BF4">
        <w:t>. Riešením je vytvorenie vstupu</w:t>
      </w:r>
      <w:r w:rsidR="0096308F" w:rsidRPr="00211BF4">
        <w:t>,</w:t>
      </w:r>
      <w:r w:rsidR="00B64338" w:rsidRPr="00211BF4">
        <w:t xml:space="preserve"> ktorý je generovaný niektorými neurónmi a následne je spracovávaný v sieti opakovane. Tým dochádza k zohľadňovaniu predchádzajúcej informácie, ktorá cez sieť prešla</w:t>
      </w:r>
      <w:r w:rsidR="002A70D1">
        <w:t xml:space="preserve"> </w:t>
      </w:r>
      <w:r w:rsidR="002A70D1">
        <w:rPr>
          <w:lang w:val="en-US"/>
        </w:rPr>
        <w:t>[25]</w:t>
      </w:r>
      <w:r w:rsidR="00B64338" w:rsidRPr="00211BF4">
        <w:t xml:space="preserve">. Schému RNN môžeme vidieť na </w:t>
      </w:r>
      <w:r w:rsidR="00DA3DEC">
        <w:t>obrázku 4</w:t>
      </w:r>
      <w:r w:rsidR="00B64338" w:rsidRPr="00211BF4">
        <w:t>.</w:t>
      </w:r>
    </w:p>
    <w:p w14:paraId="5C629E48" w14:textId="4D79C57D" w:rsidR="00B64338" w:rsidRPr="00211BF4" w:rsidRDefault="00B64338" w:rsidP="00B64338">
      <w:pPr>
        <w:jc w:val="center"/>
      </w:pPr>
      <w:r w:rsidRPr="00211BF4">
        <w:rPr>
          <w:noProof/>
        </w:rPr>
        <w:drawing>
          <wp:inline distT="0" distB="0" distL="0" distR="0" wp14:anchorId="6C0867C7" wp14:editId="220FA6AB">
            <wp:extent cx="2790825" cy="233868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800084" cy="2346439"/>
                    </a:xfrm>
                    <a:prstGeom prst="rect">
                      <a:avLst/>
                    </a:prstGeom>
                  </pic:spPr>
                </pic:pic>
              </a:graphicData>
            </a:graphic>
          </wp:inline>
        </w:drawing>
      </w:r>
    </w:p>
    <w:p w14:paraId="539A1E4E" w14:textId="7411F3BD" w:rsidR="00B64338" w:rsidRPr="00211BF4" w:rsidRDefault="00B64338" w:rsidP="007B0D8E">
      <w:pPr>
        <w:pStyle w:val="Caption"/>
        <w:spacing w:before="240"/>
        <w:jc w:val="center"/>
      </w:pPr>
      <w:bookmarkStart w:id="22" w:name="_Ref9729406"/>
      <w:r w:rsidRPr="00211BF4">
        <w:t xml:space="preserve">Obrázok </w:t>
      </w:r>
      <w:r w:rsidRPr="00211BF4">
        <w:fldChar w:fldCharType="begin"/>
      </w:r>
      <w:r w:rsidRPr="00211BF4">
        <w:instrText xml:space="preserve"> SEQ Obrázok \* ARABIC </w:instrText>
      </w:r>
      <w:r w:rsidRPr="00211BF4">
        <w:fldChar w:fldCharType="separate"/>
      </w:r>
      <w:r w:rsidR="00A054F1">
        <w:rPr>
          <w:noProof/>
        </w:rPr>
        <w:t>4</w:t>
      </w:r>
      <w:r w:rsidRPr="00211BF4">
        <w:fldChar w:fldCharType="end"/>
      </w:r>
      <w:bookmarkEnd w:id="22"/>
      <w:r w:rsidR="0077138F" w:rsidRPr="00211BF4">
        <w:t>.</w:t>
      </w:r>
      <w:r w:rsidRPr="00211BF4">
        <w:t xml:space="preserve"> Schéma rekurentnej neurónovej siete</w:t>
      </w:r>
    </w:p>
    <w:p w14:paraId="5D6DCEF3" w14:textId="46520B8E" w:rsidR="007B0D8E" w:rsidRPr="00211BF4" w:rsidRDefault="007B0D8E" w:rsidP="007B0D8E">
      <w:r w:rsidRPr="00211BF4">
        <w:t xml:space="preserve">Hlavnou nevýhodou neurónových sietí je </w:t>
      </w:r>
      <w:r w:rsidR="00FD2FB0">
        <w:t xml:space="preserve">problém pri </w:t>
      </w:r>
      <w:r w:rsidRPr="00211BF4">
        <w:t xml:space="preserve">ich </w:t>
      </w:r>
      <w:r w:rsidR="00FD2FB0">
        <w:t>interpretácií</w:t>
      </w:r>
      <w:r w:rsidRPr="00211BF4">
        <w:t>.</w:t>
      </w:r>
      <w:r w:rsidR="005B6A86">
        <w:t xml:space="preserve"> </w:t>
      </w:r>
      <w:r w:rsidRPr="00211BF4">
        <w:t>V</w:t>
      </w:r>
      <w:r w:rsidR="008B4FEB">
        <w:t> </w:t>
      </w:r>
      <w:r w:rsidRPr="00211BF4">
        <w:t>prípade</w:t>
      </w:r>
      <w:r w:rsidR="008B4FEB">
        <w:t>,</w:t>
      </w:r>
      <w:r w:rsidRPr="00211BF4">
        <w:t xml:space="preserve"> ak by sme chceli vyhodnotiť proces správania sa modelu a založiť na ich základe ďalšiu etapu výskumu, napríklad optimalizáci</w:t>
      </w:r>
      <w:r w:rsidR="000C3359" w:rsidRPr="00211BF4">
        <w:t>u</w:t>
      </w:r>
      <w:r w:rsidRPr="00211BF4">
        <w:t xml:space="preserve"> obchodných pravidiel</w:t>
      </w:r>
      <w:r w:rsidR="000C3359" w:rsidRPr="00211BF4">
        <w:t>,</w:t>
      </w:r>
      <w:r w:rsidRPr="00211BF4">
        <w:t xml:space="preserve"> v prípade neurónových sietí narážame </w:t>
      </w:r>
      <w:r w:rsidR="00B80CCD">
        <w:t>problém interpretovateľnosti</w:t>
      </w:r>
      <w:r w:rsidRPr="00211BF4">
        <w:t xml:space="preserve">. Naopak pri dosahovaní finálnych údajov neurónové siete s dostatkom vstupných dát a dostatočným počtom záznamov dokážu dosahovať lepšie výsledky. </w:t>
      </w:r>
    </w:p>
    <w:p w14:paraId="5ACCDE1E" w14:textId="3B33424D" w:rsidR="007D3C82" w:rsidRPr="00211BF4" w:rsidRDefault="007D3C82" w:rsidP="007D3C82">
      <w:pPr>
        <w:pStyle w:val="Heading3"/>
        <w:numPr>
          <w:ilvl w:val="2"/>
          <w:numId w:val="1"/>
        </w:numPr>
        <w:ind w:left="540"/>
      </w:pPr>
      <w:bookmarkStart w:id="23" w:name="_Toc26870636"/>
      <w:bookmarkStart w:id="24" w:name="_Hlk25507923"/>
      <w:r w:rsidRPr="00211BF4">
        <w:t>Štatistické modely</w:t>
      </w:r>
      <w:bookmarkEnd w:id="23"/>
    </w:p>
    <w:bookmarkEnd w:id="24"/>
    <w:p w14:paraId="2E9CCD92" w14:textId="5ABC8B3A" w:rsidR="00225DDD" w:rsidRPr="00211BF4" w:rsidRDefault="007D3C82" w:rsidP="00225DDD">
      <w:r w:rsidRPr="00211BF4">
        <w:t xml:space="preserve">Niektorí autori </w:t>
      </w:r>
      <w:r w:rsidRPr="00211BF4">
        <w:fldChar w:fldCharType="begin"/>
      </w:r>
      <w:r w:rsidRPr="00211BF4">
        <w:instrText xml:space="preserve"> ADDIN ZOTERO_ITEM CSL_CITATION {"citationID":"VcnSVHTG","properties":{"formattedCitation":"[13], [15]","plainCitation":"[13], [15]","noteIndex":0},"citationItems":[{"id":83,"uris":["http://zotero.org/groups/2301842/items/47DECF7K"],"uri":["http://zotero.org/groups/2301842/items/47DECF7K"],"itemData":{"id":83,"type":"article-journal","title":"Predicting Financial Markets: Comparing Survey, News, Twitter and Search Engine Data","container-title":"arXiv:1112.1051 [physics, q-fin]","source":"arXiv.org","abstract":"Financial market prediction on the basis of online sentiment tracking has drawn a lot of attention recently. However, most results in this emerging domain rely on a unique, particular combination of data sets and sentiment tracking tools. This makes it difﬁcult to disambiguate measurement and instrument effects from factors that are actually involved in the apparent relation between online sentiment and market values. In this paper, we survey a range of online data sets (Twitter feeds, news headlines, and volumes of Google search queries) and sentiment tracking methods (Twitter Investor Sentiment, Negative News Sentiment and Tweet &amp; Google Search volumes of ﬁnancial terms), and compare their value for ﬁnancial prediction of market indices such as the Dow Jones Industrial Average, trading volumes, and market volatility (VIX), as well as gold prices. We also compare the predictive power of traditional investor sentiment survey data, i.e. Investor Intelligence and Daily Sentiment Index, against those of the mentioned set of online sentiment indicators. Our results show that traditional surveys of Investor Intelligence are lagging indicators of the ﬁnancial markets. However, weekly Google Insight Search volumes on ﬁnancial search queries do have predictive value. An indicator of Twitter Investor Sentiment and the frequency of occurrence of ﬁnancial terms on Twitter in the previous 1-2 days are also found to be very statistically signiﬁcant predictors of daily market log return. Survey sentiment indicators are however found not to be statistically signiﬁcant predictors of ﬁnancial market values, once we control for all other mood indicators as well as the VIX.","URL":"http://arxiv.org/abs/1112.1051","note":"arXiv: 1112.1051","title-short":"Predicting Financial Markets","language":"en","author":[{"family":"Mao","given":"Huina"},{"family":"Counts","given":"Scott"},{"family":"Bollen","given":"Johan"}],"issued":{"date-parts":[["2011",12,5]]},"accessed":{"date-parts":[["2019",3,10]]}}},{"id":75,"uris":["http://zotero.org/groups/2301842/items/ZAR63LU2"],"uri":["http://zotero.org/groups/2301842/items/ZAR63LU2"],"itemData":{"id":75,"type":"article-journal","title":"When Bitcoin encounters information in an online forum: Using text mining to analyse user opinions and predict value fluctuation","container-title":"PLOS ONE","page":"e0177630","volume":"12","issue":"5","source":"Crossref","DOI":"10.1371/journal.pone.0177630","ISSN":"1932-6203","title-short":"When Bitcoin encounters information in an online forum","language":"en","author":[{"family":"Kim","given":"Young Bin"},{"family":"Lee","given":"Jurim"},{"family":"Park","given":"Nuri"},{"family":"Choo","given":"Jaegul"},{"family":"Kim","given":"Jong-Hyun"},{"family":"Kim","given":"Chang Hun"}],"editor":[{"family":"Choo","given":"Kim-Kwang Raymond"}],"issued":{"date-parts":[["2017",5,12]]}}}],"schema":"https://github.com/citation-style-language/schema/raw/master/csl-citation.json"} </w:instrText>
      </w:r>
      <w:r w:rsidRPr="00211BF4">
        <w:fldChar w:fldCharType="separate"/>
      </w:r>
      <w:r w:rsidRPr="00211BF4">
        <w:rPr>
          <w:rFonts w:cs="Times New Roman"/>
        </w:rPr>
        <w:t>[13], [15]</w:t>
      </w:r>
      <w:r w:rsidRPr="00211BF4">
        <w:fldChar w:fldCharType="end"/>
      </w:r>
      <w:r w:rsidR="00720044" w:rsidRPr="00211BF4">
        <w:t xml:space="preserve">, </w:t>
      </w:r>
      <w:r w:rsidR="00720044" w:rsidRPr="00211BF4">
        <w:fldChar w:fldCharType="begin"/>
      </w:r>
      <w:r w:rsidR="00720044" w:rsidRPr="00211BF4">
        <w:instrText xml:space="preserve"> ADDIN ZOTERO_ITEM CSL_CITATION {"citationID":"Y6voLhEV","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00720044" w:rsidRPr="00211BF4">
        <w:fldChar w:fldCharType="separate"/>
      </w:r>
      <w:r w:rsidR="00720044" w:rsidRPr="00211BF4">
        <w:rPr>
          <w:rFonts w:cs="Times New Roman"/>
        </w:rPr>
        <w:t>[12]</w:t>
      </w:r>
      <w:r w:rsidR="00720044" w:rsidRPr="00211BF4">
        <w:fldChar w:fldCharType="end"/>
      </w:r>
      <w:r w:rsidRPr="00211BF4">
        <w:t xml:space="preserve"> sa pokúšali vytvoriť </w:t>
      </w:r>
      <w:r w:rsidR="003833B6" w:rsidRPr="00211BF4">
        <w:t>vlastné</w:t>
      </w:r>
      <w:r w:rsidRPr="00211BF4">
        <w:t xml:space="preserve"> modely založené na štatistických </w:t>
      </w:r>
      <w:r w:rsidR="00CE7CA0" w:rsidRPr="00211BF4">
        <w:t>metódach</w:t>
      </w:r>
      <w:r w:rsidRPr="00211BF4">
        <w:t>. Ich hlavnou motiváciou bola úzka koncentrácia sa na vybrané časti sledovaných čŕt</w:t>
      </w:r>
      <w:r w:rsidR="0096308F" w:rsidRPr="00211BF4">
        <w:t xml:space="preserve">, </w:t>
      </w:r>
      <w:r w:rsidRPr="00211BF4">
        <w:t xml:space="preserve"> pri ktorých sú už známe postupy efektívneho predikovania. Avšak ich úzka špecializácia na vybrané časti celkového problému tvorí ťažko overiteľný a reprodukovateľný prístup. Taktiež považujeme za nevhodné explicitné uvedenie vzťahov</w:t>
      </w:r>
      <w:r w:rsidR="00CE7CA0" w:rsidRPr="00211BF4">
        <w:t xml:space="preserve"> výpočtu nakoľko týmto prístupom sa z modelu stáva model neschopný reagovať na nové skutočnosti (nové atribúty, rozloženia atribútov,..). Z týchto dôvodov túto možnosť ani nebudeme ďalej uvažovať.</w:t>
      </w:r>
    </w:p>
    <w:p w14:paraId="6A4E43F7" w14:textId="77777777" w:rsidR="002231E1" w:rsidRPr="00211BF4" w:rsidRDefault="009F148F" w:rsidP="007D3C82">
      <w:pPr>
        <w:pStyle w:val="Heading2"/>
        <w:numPr>
          <w:ilvl w:val="1"/>
          <w:numId w:val="1"/>
        </w:numPr>
        <w:ind w:left="450"/>
      </w:pPr>
      <w:bookmarkStart w:id="25" w:name="_Toc26870637"/>
      <w:r w:rsidRPr="00211BF4">
        <w:lastRenderedPageBreak/>
        <w:t>Zber dát</w:t>
      </w:r>
      <w:bookmarkEnd w:id="25"/>
    </w:p>
    <w:p w14:paraId="579240B5" w14:textId="376D9F93" w:rsidR="009F148F" w:rsidRPr="00211BF4" w:rsidRDefault="009F148F" w:rsidP="009F148F">
      <w:r w:rsidRPr="00211BF4">
        <w:t>Nakoľko už v priebehu tejto analýzy máme hotový prototyp zberu dát zo sociálnej siete Twitter</w:t>
      </w:r>
      <w:r w:rsidR="0089047D">
        <w:t>,</w:t>
      </w:r>
      <w:r w:rsidRPr="00211BF4">
        <w:t xml:space="preserve"> môžeme porovnať objemy autorov </w:t>
      </w:r>
      <w:r w:rsidR="00544235" w:rsidRPr="00211BF4">
        <w:fldChar w:fldCharType="begin"/>
      </w:r>
      <w:r w:rsidR="00544235" w:rsidRPr="00211BF4">
        <w:instrText xml:space="preserve"> ADDIN ZOTERO_ITEM CSL_CITATION {"citationID":"MBiTlRJK","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544235" w:rsidRPr="00211BF4">
        <w:fldChar w:fldCharType="separate"/>
      </w:r>
      <w:r w:rsidR="00544235" w:rsidRPr="00211BF4">
        <w:rPr>
          <w:rFonts w:cs="Times New Roman"/>
        </w:rPr>
        <w:t>[4]</w:t>
      </w:r>
      <w:r w:rsidR="00544235" w:rsidRPr="00211BF4">
        <w:fldChar w:fldCharType="end"/>
      </w:r>
      <w:r w:rsidRPr="00211BF4">
        <w:t xml:space="preserve">, ktoré pre svoju predikciu používajú. Vyššie bolo spomenuté, že autori pracujú v časovom spektre 67 dní. Pri obnose 10 000 tweetov autori majú </w:t>
      </w:r>
      <w:r w:rsidR="0096308F" w:rsidRPr="00211BF4">
        <w:t xml:space="preserve">     </w:t>
      </w:r>
      <w:r w:rsidRPr="00211BF4">
        <w:t>k dispozícií priemerne 150 tweetov za deň</w:t>
      </w:r>
      <w:r w:rsidR="0096308F" w:rsidRPr="00211BF4">
        <w:t>,</w:t>
      </w:r>
      <w:r w:rsidRPr="00211BF4">
        <w:t xml:space="preserve"> čo považujeme za extrémne nízku hodnotu. Dôvod bude asi v spôsobe </w:t>
      </w:r>
      <w:r w:rsidR="00B22338" w:rsidRPr="00211BF4">
        <w:t>zberu</w:t>
      </w:r>
      <w:r w:rsidRPr="00211BF4">
        <w:t xml:space="preserve"> dát</w:t>
      </w:r>
      <w:r w:rsidR="0089047D">
        <w:t>,</w:t>
      </w:r>
      <w:r w:rsidRPr="00211BF4">
        <w:t xml:space="preserve"> kde sa zamerali na stránky poskytujúce informácie v oblasti kryptomien</w:t>
      </w:r>
      <w:r w:rsidR="0089047D">
        <w:t>,</w:t>
      </w:r>
      <w:r w:rsidRPr="00211BF4">
        <w:t xml:space="preserve"> čím obmedzili vplyv širšej verejnosti. </w:t>
      </w:r>
    </w:p>
    <w:p w14:paraId="20C941C3" w14:textId="11070E49" w:rsidR="009F148F" w:rsidRPr="00211BF4" w:rsidRDefault="009F148F" w:rsidP="009F148F">
      <w:r w:rsidRPr="00211BF4">
        <w:t xml:space="preserve">Naše riešenie zberu dát je v prevádzke od 26.03.2018 a k dňu 15.05.2018 sme celkovo zozbierali obnos tweetov obsahujúce slová </w:t>
      </w:r>
      <w:r w:rsidR="00396B0D" w:rsidRPr="00211BF4">
        <w:t>„</w:t>
      </w:r>
      <w:r w:rsidRPr="00211BF4">
        <w:t>Bitcoin</w:t>
      </w:r>
      <w:r w:rsidR="00396B0D" w:rsidRPr="00211BF4">
        <w:t>“</w:t>
      </w:r>
      <w:r w:rsidRPr="00211BF4">
        <w:t xml:space="preserve"> a </w:t>
      </w:r>
      <w:r w:rsidR="00396B0D" w:rsidRPr="00211BF4">
        <w:t>„</w:t>
      </w:r>
      <w:r w:rsidRPr="00211BF4">
        <w:t>Btc</w:t>
      </w:r>
      <w:r w:rsidR="00396B0D" w:rsidRPr="00211BF4">
        <w:t>“</w:t>
      </w:r>
      <w:r w:rsidRPr="00211BF4">
        <w:t xml:space="preserve"> o veľkosti takmer 4GB. Štatistiku získaných údajov je možné vidieť v</w:t>
      </w:r>
      <w:r w:rsidR="00BB670A">
        <w:t> tabuľke 3</w:t>
      </w:r>
      <w:r w:rsidR="00D059A3">
        <w:t>.</w:t>
      </w:r>
      <w:r w:rsidRPr="00211BF4">
        <w:t xml:space="preserve"> Ako je možné vidieť reálny objem správ o Bitcoine je výrazne </w:t>
      </w:r>
      <w:r w:rsidR="001A678B">
        <w:t>väčší</w:t>
      </w:r>
      <w:r w:rsidRPr="00211BF4">
        <w:t>. Taktiež treba podotknúť, že v našej dátovej množine sú dáta surové a nespracované. To znamená, že obsahujú výrazné množstvo duplicít</w:t>
      </w:r>
      <w:r w:rsidR="00915346">
        <w:t xml:space="preserve">, ktoré vznikli zdieľaním týchto </w:t>
      </w:r>
      <w:r w:rsidRPr="00211BF4">
        <w:t xml:space="preserve">správ. Autori </w:t>
      </w:r>
      <w:r w:rsidR="00544235" w:rsidRPr="00211BF4">
        <w:fldChar w:fldCharType="begin"/>
      </w:r>
      <w:r w:rsidR="00544235" w:rsidRPr="00211BF4">
        <w:instrText xml:space="preserve"> ADDIN ZOTERO_ITEM CSL_CITATION {"citationID":"gBALKKXV","properties":{"formattedCitation":"[11], [13], [14]","plainCitation":"[11], [13], [14]","noteIndex":0},"citationItems":[{"id":76,"uris":["http://zotero.org/groups/2301842/items/VNIBIJ8A"],"uri":["http://zotero.org/groups/2301842/items/VNIBIJ8A"],"itemData":{"id":76,"type":"article-journal","title":"Algorithmic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id":83,"uris":["http://zotero.org/groups/2301842/items/47DECF7K"],"uri":["http://zotero.org/groups/2301842/items/47DECF7K"],"itemData":{"id":83,"type":"article-journal","title":"Predicting Financial Markets: Comparing Survey, News, Twitter and Search Engine Data","container-title":"arXiv:1112.1051 [physics, q-fin]","source":"arXiv.org","abstract":"Financial market prediction on the basis of online sentiment tracking has drawn a lot of attention recently. However, most results in this emerging domain rely on a unique, particular combination of data sets and sentiment tracking tools. This makes it difﬁcult to disambiguate measurement and instrument effects from factors that are actually involved in the apparent relation between online sentiment and market values. In this paper, we survey a range of online data sets (Twitter feeds, news headlines, and volumes of Google search queries) and sentiment tracking methods (Twitter Investor Sentiment, Negative News Sentiment and Tweet &amp; Google Search volumes of ﬁnancial terms), and compare their value for ﬁnancial prediction of market indices such as the Dow Jones Industrial Average, trading volumes, and market volatility (VIX), as well as gold prices. We also compare the predictive power of traditional investor sentiment survey data, i.e. Investor Intelligence and Daily Sentiment Index, against those of the mentioned set of online sentiment indicators. Our results show that traditional surveys of Investor Intelligence are lagging indicators of the ﬁnancial markets. However, weekly Google Insight Search volumes on ﬁnancial search queries do have predictive value. An indicator of Twitter Investor Sentiment and the frequency of occurrence of ﬁnancial terms on Twitter in the previous 1-2 days are also found to be very statistically signiﬁcant predictors of daily market log return. Survey sentiment indicators are however found not to be statistically signiﬁcant predictors of ﬁnancial market values, once we control for all other mood indicators as well as the VIX.","URL":"http://arxiv.org/abs/1112.1051","note":"arXiv: 1112.1051","title-short":"Predicting Financial Markets","language":"en","author":[{"family":"Mao","given":"Huina"},{"family":"Counts","given":"Scott"},{"family":"Bollen","given":"Johan"}],"issued":{"date-parts":[["2011",12,5]]},"accessed":{"date-parts":[["2019",3,10]]}}},{"id":81,"uris":["http://zotero.org/groups/2301842/items/3H64ISLC"],"uri":["http://zotero.org/groups/2301842/items/3H64ISLC"],"itemData":{"id":81,"type":"article-journal","title":"Nowcasting the Bitcoin Market with Twitter Signals","container-title":"arXiv:1406.7577 [cs]","source":"arXiv.org","abstract":"This paper analyzes correlations and causalities between Bitcoin market indicators and Twitter posts containing emotional signals on Bitcoin. Within a timeframe of 104 days (November 23rd 2013 - March 7th 2014), about 160,000 Twitter posts containing \"bitcoin\" and a positive, negative or uncertainty related term were collected and further analyzed. For instance, the terms \"happy\", \"love\", \"fun\", \"good\", \"bad\", \"sad\" and \"unhappy\" represent positive and negative emotional signals, while \"hope\", \"fear\" and \"worry\" are considered as indicators of uncertainty. The static (daily) Pearson correlation results show a significant positive correlation between emotional tweets and the close price, trading volume and intraday price spread of Bitcoin. However, a dynamic Granger causality analysis does not confirm a statistically significant effect of emotional Tweets on Bitcoin market values. To the contrary, the analyzed data shows that a higher Bitcoin trading volume Granger causes more signals of uncertainty within a 24 to 72-hour timeframe. This result leads to the interpretation that emotional sentiments rather mirror the market than that they make it predictable. Finally, the conclusion of this paper is that the microblogging platform Twitter is Bitcoin's virtual trading floor, emotionally reflecting its trading dynamics.","URL":"http://arxiv.org/abs/1406.7577","note":"arXiv: 1406.7577","language":"en","author":[{"family":"Kaminski","given":"Jermain"}],"issued":{"date-parts":[["2014",6,29]]},"accessed":{"date-parts":[["2019",3,10]]}}}],"schema":"https://github.com/citation-style-language/schema/raw/master/csl-citation.json"} </w:instrText>
      </w:r>
      <w:r w:rsidR="00544235" w:rsidRPr="00211BF4">
        <w:fldChar w:fldCharType="separate"/>
      </w:r>
      <w:r w:rsidR="00544235" w:rsidRPr="00211BF4">
        <w:rPr>
          <w:rFonts w:cs="Times New Roman"/>
        </w:rPr>
        <w:t>[11], [13], [14]</w:t>
      </w:r>
      <w:r w:rsidR="00544235" w:rsidRPr="00211BF4">
        <w:fldChar w:fldCharType="end"/>
      </w:r>
      <w:r w:rsidR="006C433F">
        <w:t xml:space="preserve"> </w:t>
      </w:r>
      <w:r w:rsidRPr="00211BF4">
        <w:t xml:space="preserve">vo </w:t>
      </w:r>
      <w:r w:rsidR="00915346" w:rsidRPr="00211BF4">
        <w:t>svojich</w:t>
      </w:r>
      <w:r w:rsidRPr="00211BF4">
        <w:t xml:space="preserve"> prácach tieto duplicity odstraňujú. Tento krok však považujeme za rozporuplný</w:t>
      </w:r>
      <w:r w:rsidR="00067C2D">
        <w:t>,</w:t>
      </w:r>
      <w:r w:rsidRPr="00211BF4">
        <w:t xml:space="preserve"> </w:t>
      </w:r>
      <w:r w:rsidR="00067C2D">
        <w:t>pretože</w:t>
      </w:r>
      <w:r w:rsidRPr="00211BF4">
        <w:t xml:space="preserve"> autori prichádzajú o informáciu obľúbenosti resp. stotožňovania sa s danou informáciou. Užívateľ, ktorý preposiela rovnakú správu ako niekto predtým, vyjadruje určitú sympatiu s týmto názorom a prístupom odstránenia duplicít sa táto informácia vytráca. Navrhujeme prístup</w:t>
      </w:r>
      <w:r w:rsidR="009B7321" w:rsidRPr="00211BF4">
        <w:t xml:space="preserve">, </w:t>
      </w:r>
      <w:r w:rsidRPr="00211BF4">
        <w:t>kedy sa duplicity odstránia</w:t>
      </w:r>
      <w:r w:rsidR="00067C2D">
        <w:t>,</w:t>
      </w:r>
      <w:r w:rsidRPr="00211BF4">
        <w:t xml:space="preserve"> ale pred samotným odstránením bude zistený počet identických správ</w:t>
      </w:r>
      <w:r w:rsidR="009B7321" w:rsidRPr="00211BF4">
        <w:t>,</w:t>
      </w:r>
      <w:r w:rsidRPr="00211BF4">
        <w:t xml:space="preserve"> čím vytvoríme váhu danej správy.</w:t>
      </w:r>
    </w:p>
    <w:p w14:paraId="273E8C81" w14:textId="0A97B388" w:rsidR="00396B0D" w:rsidRPr="00211BF4" w:rsidRDefault="00396B0D" w:rsidP="00396B0D">
      <w:pPr>
        <w:pStyle w:val="Caption"/>
        <w:jc w:val="center"/>
      </w:pPr>
      <w:bookmarkStart w:id="26" w:name="_Ref9717557"/>
      <w:r w:rsidRPr="00211BF4">
        <w:t xml:space="preserve">Tabuľka </w:t>
      </w:r>
      <w:r w:rsidRPr="00211BF4">
        <w:fldChar w:fldCharType="begin"/>
      </w:r>
      <w:r w:rsidRPr="00211BF4">
        <w:instrText xml:space="preserve"> SEQ Tabuľka \* ARABIC </w:instrText>
      </w:r>
      <w:r w:rsidRPr="00211BF4">
        <w:fldChar w:fldCharType="separate"/>
      </w:r>
      <w:r w:rsidR="00A054F1">
        <w:rPr>
          <w:noProof/>
        </w:rPr>
        <w:t>3</w:t>
      </w:r>
      <w:r w:rsidRPr="00211BF4">
        <w:fldChar w:fldCharType="end"/>
      </w:r>
      <w:bookmarkEnd w:id="26"/>
      <w:r w:rsidRPr="00211BF4">
        <w:t>. Sumárny prehľad získavan</w:t>
      </w:r>
      <w:r w:rsidR="009D44AC">
        <w:t>ej dátovej množiny</w:t>
      </w:r>
    </w:p>
    <w:tbl>
      <w:tblPr>
        <w:tblStyle w:val="GridTable6Colorful"/>
        <w:tblW w:w="8784" w:type="dxa"/>
        <w:tblLayout w:type="fixed"/>
        <w:tblLook w:val="04A0" w:firstRow="1" w:lastRow="0" w:firstColumn="1" w:lastColumn="0" w:noHBand="0" w:noVBand="1"/>
      </w:tblPr>
      <w:tblGrid>
        <w:gridCol w:w="4675"/>
        <w:gridCol w:w="4109"/>
      </w:tblGrid>
      <w:tr w:rsidR="009F148F" w:rsidRPr="00211BF4" w14:paraId="2EE041AC" w14:textId="77777777" w:rsidTr="00E16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3EC9FCB" w14:textId="77777777" w:rsidR="009F148F" w:rsidRPr="00211BF4" w:rsidRDefault="009F148F" w:rsidP="00D22999">
            <w:pPr>
              <w:spacing w:before="120" w:after="120"/>
              <w:jc w:val="center"/>
              <w:rPr>
                <w:rFonts w:cs="Times New Roman"/>
              </w:rPr>
            </w:pPr>
            <w:bookmarkStart w:id="27" w:name="_Hlk9694104"/>
            <w:r w:rsidRPr="00211BF4">
              <w:rPr>
                <w:rFonts w:cs="Times New Roman"/>
              </w:rPr>
              <w:t>Názov hodnoty</w:t>
            </w:r>
          </w:p>
        </w:tc>
        <w:tc>
          <w:tcPr>
            <w:tcW w:w="4109" w:type="dxa"/>
          </w:tcPr>
          <w:p w14:paraId="07BB134E" w14:textId="77777777" w:rsidR="009F148F" w:rsidRPr="00211BF4" w:rsidRDefault="009F148F" w:rsidP="00D22999">
            <w:pPr>
              <w:spacing w:before="120" w:after="120"/>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Hodnota</w:t>
            </w:r>
          </w:p>
        </w:tc>
      </w:tr>
      <w:tr w:rsidR="009F148F" w:rsidRPr="00211BF4" w14:paraId="5212F900" w14:textId="77777777" w:rsidTr="00E1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C442F02" w14:textId="77777777" w:rsidR="009F148F" w:rsidRPr="00211BF4" w:rsidRDefault="009F148F" w:rsidP="00D22999">
            <w:pPr>
              <w:spacing w:before="120" w:after="120"/>
              <w:rPr>
                <w:rFonts w:cs="Times New Roman"/>
              </w:rPr>
            </w:pPr>
            <w:r w:rsidRPr="00211BF4">
              <w:rPr>
                <w:rFonts w:cs="Times New Roman"/>
              </w:rPr>
              <w:t>Maximálny počet tweetov za deň</w:t>
            </w:r>
          </w:p>
        </w:tc>
        <w:tc>
          <w:tcPr>
            <w:tcW w:w="4109" w:type="dxa"/>
          </w:tcPr>
          <w:p w14:paraId="0ECC6387" w14:textId="77777777" w:rsidR="009F148F" w:rsidRPr="00211BF4" w:rsidRDefault="009F148F" w:rsidP="00D22999">
            <w:pPr>
              <w:spacing w:before="120" w:after="120"/>
              <w:jc w:val="center"/>
              <w:cnfStyle w:val="000000100000" w:firstRow="0" w:lastRow="0" w:firstColumn="0" w:lastColumn="0" w:oddVBand="0" w:evenVBand="0" w:oddHBand="1" w:evenHBand="0" w:firstRowFirstColumn="0" w:firstRowLastColumn="0" w:lastRowFirstColumn="0" w:lastRowLastColumn="0"/>
              <w:rPr>
                <w:rFonts w:cs="Times New Roman"/>
              </w:rPr>
            </w:pPr>
            <w:r w:rsidRPr="00211BF4">
              <w:rPr>
                <w:rFonts w:cs="Times New Roman"/>
              </w:rPr>
              <w:t>152442</w:t>
            </w:r>
          </w:p>
        </w:tc>
      </w:tr>
      <w:tr w:rsidR="009F148F" w:rsidRPr="00211BF4" w14:paraId="75FC13EA" w14:textId="77777777" w:rsidTr="00E16064">
        <w:tc>
          <w:tcPr>
            <w:cnfStyle w:val="001000000000" w:firstRow="0" w:lastRow="0" w:firstColumn="1" w:lastColumn="0" w:oddVBand="0" w:evenVBand="0" w:oddHBand="0" w:evenHBand="0" w:firstRowFirstColumn="0" w:firstRowLastColumn="0" w:lastRowFirstColumn="0" w:lastRowLastColumn="0"/>
            <w:tcW w:w="4675" w:type="dxa"/>
          </w:tcPr>
          <w:p w14:paraId="3CE74F5D" w14:textId="77777777" w:rsidR="009F148F" w:rsidRPr="00211BF4" w:rsidRDefault="009F148F" w:rsidP="00D22999">
            <w:pPr>
              <w:spacing w:before="120" w:after="120"/>
              <w:rPr>
                <w:rFonts w:cs="Times New Roman"/>
              </w:rPr>
            </w:pPr>
            <w:r w:rsidRPr="00211BF4">
              <w:rPr>
                <w:rFonts w:cs="Times New Roman"/>
              </w:rPr>
              <w:t>Minimálny počet tweetov za deň</w:t>
            </w:r>
          </w:p>
        </w:tc>
        <w:tc>
          <w:tcPr>
            <w:tcW w:w="4109" w:type="dxa"/>
          </w:tcPr>
          <w:p w14:paraId="10DC7EE0" w14:textId="77777777" w:rsidR="009F148F" w:rsidRPr="00211BF4" w:rsidRDefault="009F148F" w:rsidP="00D22999">
            <w:pPr>
              <w:spacing w:before="120" w:after="12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72731</w:t>
            </w:r>
          </w:p>
        </w:tc>
      </w:tr>
      <w:tr w:rsidR="009F148F" w:rsidRPr="00211BF4" w14:paraId="45568A43" w14:textId="77777777" w:rsidTr="00E1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294EF38" w14:textId="77777777" w:rsidR="009F148F" w:rsidRPr="00211BF4" w:rsidRDefault="009F148F" w:rsidP="00D22999">
            <w:pPr>
              <w:spacing w:before="120" w:after="120"/>
              <w:rPr>
                <w:rFonts w:cs="Times New Roman"/>
                <w:b w:val="0"/>
                <w:bCs w:val="0"/>
              </w:rPr>
            </w:pPr>
            <w:r w:rsidRPr="00211BF4">
              <w:rPr>
                <w:rFonts w:cs="Times New Roman"/>
              </w:rPr>
              <w:t>Priemerý počet tweetov za deň</w:t>
            </w:r>
          </w:p>
        </w:tc>
        <w:tc>
          <w:tcPr>
            <w:tcW w:w="4109" w:type="dxa"/>
          </w:tcPr>
          <w:p w14:paraId="06AA10E3" w14:textId="77777777" w:rsidR="009F148F" w:rsidRPr="00211BF4" w:rsidRDefault="009F148F" w:rsidP="00D22999">
            <w:pPr>
              <w:spacing w:before="120" w:after="120"/>
              <w:jc w:val="center"/>
              <w:cnfStyle w:val="000000100000" w:firstRow="0" w:lastRow="0" w:firstColumn="0" w:lastColumn="0" w:oddVBand="0" w:evenVBand="0" w:oddHBand="1" w:evenHBand="0" w:firstRowFirstColumn="0" w:firstRowLastColumn="0" w:lastRowFirstColumn="0" w:lastRowLastColumn="0"/>
              <w:rPr>
                <w:rFonts w:cs="Times New Roman"/>
              </w:rPr>
            </w:pPr>
            <w:r w:rsidRPr="00211BF4">
              <w:rPr>
                <w:rFonts w:cs="Times New Roman"/>
              </w:rPr>
              <w:t>85456</w:t>
            </w:r>
          </w:p>
        </w:tc>
      </w:tr>
      <w:tr w:rsidR="009F148F" w:rsidRPr="00211BF4" w14:paraId="08F2E199" w14:textId="77777777" w:rsidTr="00E16064">
        <w:tc>
          <w:tcPr>
            <w:cnfStyle w:val="001000000000" w:firstRow="0" w:lastRow="0" w:firstColumn="1" w:lastColumn="0" w:oddVBand="0" w:evenVBand="0" w:oddHBand="0" w:evenHBand="0" w:firstRowFirstColumn="0" w:firstRowLastColumn="0" w:lastRowFirstColumn="0" w:lastRowLastColumn="0"/>
            <w:tcW w:w="4675" w:type="dxa"/>
          </w:tcPr>
          <w:p w14:paraId="24031637" w14:textId="77777777" w:rsidR="009F148F" w:rsidRPr="00211BF4" w:rsidRDefault="009F148F" w:rsidP="00D22999">
            <w:pPr>
              <w:spacing w:before="120" w:after="120"/>
              <w:rPr>
                <w:rFonts w:cs="Times New Roman"/>
              </w:rPr>
            </w:pPr>
            <w:r w:rsidRPr="00211BF4">
              <w:rPr>
                <w:rFonts w:cs="Times New Roman"/>
              </w:rPr>
              <w:t>Stredná hodnota počtu tweetov za deň</w:t>
            </w:r>
          </w:p>
        </w:tc>
        <w:tc>
          <w:tcPr>
            <w:tcW w:w="4109" w:type="dxa"/>
          </w:tcPr>
          <w:p w14:paraId="257808B6" w14:textId="77777777" w:rsidR="009F148F" w:rsidRPr="00211BF4" w:rsidRDefault="009F148F" w:rsidP="00D22999">
            <w:pPr>
              <w:spacing w:before="120" w:after="12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81525</w:t>
            </w:r>
          </w:p>
        </w:tc>
      </w:tr>
      <w:bookmarkEnd w:id="27"/>
    </w:tbl>
    <w:p w14:paraId="5320141E" w14:textId="4CDFFAFE" w:rsidR="0082022F" w:rsidRPr="00211BF4" w:rsidRDefault="0082022F" w:rsidP="009F148F">
      <w:pPr>
        <w:sectPr w:rsidR="0082022F" w:rsidRPr="00211BF4" w:rsidSect="0082022F">
          <w:headerReference w:type="even" r:id="rId13"/>
          <w:headerReference w:type="default" r:id="rId14"/>
          <w:footerReference w:type="even" r:id="rId15"/>
          <w:footerReference w:type="default" r:id="rId16"/>
          <w:pgSz w:w="12240" w:h="15840"/>
          <w:pgMar w:top="1440" w:right="1440" w:bottom="1440" w:left="2007" w:header="720" w:footer="720" w:gutter="0"/>
          <w:pgNumType w:start="1"/>
          <w:cols w:space="720"/>
          <w:docGrid w:linePitch="360"/>
        </w:sectPr>
      </w:pPr>
    </w:p>
    <w:p w14:paraId="757CE537" w14:textId="5042571C" w:rsidR="002231E1" w:rsidRPr="00211BF4" w:rsidRDefault="002231E1" w:rsidP="008613D0">
      <w:pPr>
        <w:pStyle w:val="Heading1"/>
        <w:numPr>
          <w:ilvl w:val="0"/>
          <w:numId w:val="1"/>
        </w:numPr>
      </w:pPr>
      <w:bookmarkStart w:id="28" w:name="_Toc26870638"/>
      <w:r w:rsidRPr="00211BF4">
        <w:lastRenderedPageBreak/>
        <w:t>Zhrnutie</w:t>
      </w:r>
      <w:r w:rsidR="00FE2550">
        <w:t xml:space="preserve"> analýzy</w:t>
      </w:r>
      <w:bookmarkEnd w:id="28"/>
    </w:p>
    <w:p w14:paraId="53726391" w14:textId="6D5FE904" w:rsidR="002231E1" w:rsidRPr="00211BF4" w:rsidRDefault="002231E1" w:rsidP="002231E1">
      <w:r w:rsidRPr="00211BF4">
        <w:t>Analýzou obdobných prác autorov sa nám vyprofilovali hlavné smery, ktoré môžu byť v našej práci ťažiskové. Dôležitým výsledkom hĺbkovej analýzy je fakt, ktorý potvrdzuje úzku previazanosť verejnej mienky ale aj technických atribútov. Ako najdôležitejšie faktory ovplyvňujúce vývoj cien kryptomien sa javia historické dáta</w:t>
      </w:r>
      <w:r w:rsidR="009B7321" w:rsidRPr="00211BF4">
        <w:t>,</w:t>
      </w:r>
      <w:r w:rsidRPr="00211BF4">
        <w:t xml:space="preserve"> či už o vývoji ceny alebo stav</w:t>
      </w:r>
      <w:r w:rsidR="002B2FCD">
        <w:t>u</w:t>
      </w:r>
      <w:r w:rsidRPr="00211BF4">
        <w:t xml:space="preserve"> blockchainu, sentiment</w:t>
      </w:r>
      <w:r w:rsidR="002B2FCD">
        <w:t>u</w:t>
      </w:r>
      <w:r w:rsidRPr="00211BF4">
        <w:t xml:space="preserve"> a v miernom prípade i vývoj</w:t>
      </w:r>
      <w:r w:rsidR="002B2FCD">
        <w:t>i</w:t>
      </w:r>
      <w:r w:rsidRPr="00211BF4">
        <w:t xml:space="preserve"> ostatných kryptomien.</w:t>
      </w:r>
    </w:p>
    <w:p w14:paraId="6662A3CA" w14:textId="7835D726" w:rsidR="002231E1" w:rsidRPr="00211BF4" w:rsidRDefault="002231E1" w:rsidP="002231E1">
      <w:r w:rsidRPr="00211BF4">
        <w:t>Sentiment dokáže byť extrahovaný z viacerých portfólií</w:t>
      </w:r>
      <w:r w:rsidR="009B7321" w:rsidRPr="00211BF4">
        <w:t>,</w:t>
      </w:r>
      <w:r w:rsidRPr="00211BF4">
        <w:t xml:space="preserve"> nakoľko kryptomeny ako komodita sú extrémne mladá súčasť trhovej ekonomiky</w:t>
      </w:r>
      <w:r w:rsidR="009B7321" w:rsidRPr="00211BF4">
        <w:t>,</w:t>
      </w:r>
      <w:r w:rsidRPr="00211BF4">
        <w:t xml:space="preserve"> no napriek tomu vzbudila nemalý záujem verejnosti. Náladu verejnosti preto nebude tak náročné vyprofilovať ako v prípade iných druhov komodít, nakoľko téma kryptomien je obľúbená a počas svojho rozkvetu vznikli mnohé fóra zaoberajúce sa výhradne touto tematikou. Taktiež existujú blogy, ktoré poskytujú štruktúrované články na túto tému a dokážu byť strojovo spracované. Dobrým poznatkom je aj fakt, že autori sa zameriavajú aj na globálnu mienku a nekladú dôraz len na autority v danom odvetví. Tento fakt môže byť zavádzajúci a</w:t>
      </w:r>
      <w:r w:rsidR="005C22D5">
        <w:t> môže</w:t>
      </w:r>
      <w:r w:rsidRPr="00211BF4">
        <w:t xml:space="preserve"> vyžadovať viacero experimentov, kde by bolo vhodné preukázať</w:t>
      </w:r>
      <w:r w:rsidR="004E2DD8">
        <w:t>,</w:t>
      </w:r>
      <w:r w:rsidRPr="00211BF4">
        <w:t xml:space="preserve"> či </w:t>
      </w:r>
      <w:r w:rsidR="004E2DD8">
        <w:t>verejnosť</w:t>
      </w:r>
      <w:r w:rsidRPr="00211BF4">
        <w:t xml:space="preserve"> ako taká a jej nálada dokáže profilovať cenu kryptomien alebo sú to skôr články v odborných publikáciách</w:t>
      </w:r>
      <w:r w:rsidR="004E2DD8">
        <w:t>,</w:t>
      </w:r>
      <w:r w:rsidRPr="00211BF4">
        <w:t xml:space="preserve"> či názory a blogy autorít v danom odvetví. Pre verejný názor a ladenie spoločnosti využijeme pravdepodobne sociálnu sieť Twitter</w:t>
      </w:r>
      <w:r w:rsidR="004E2DD8">
        <w:t>,</w:t>
      </w:r>
      <w:r w:rsidRPr="00211BF4">
        <w:t xml:space="preserve"> či </w:t>
      </w:r>
      <w:r w:rsidR="00965085">
        <w:t>G</w:t>
      </w:r>
      <w:r w:rsidRPr="00211BF4">
        <w:t xml:space="preserve">oogle </w:t>
      </w:r>
      <w:r w:rsidR="00965085">
        <w:t>T</w:t>
      </w:r>
      <w:r w:rsidR="00663E65" w:rsidRPr="00211BF4">
        <w:t>rends</w:t>
      </w:r>
      <w:r w:rsidRPr="00211BF4">
        <w:t xml:space="preserve"> a v prípade názorov autorít to budú publikované články na rôznych fórach. </w:t>
      </w:r>
    </w:p>
    <w:p w14:paraId="71326EB9" w14:textId="0377E828" w:rsidR="002231E1" w:rsidRPr="00211BF4" w:rsidRDefault="002231E1" w:rsidP="002231E1">
      <w:r w:rsidRPr="00211BF4">
        <w:t>V rámci extrakcie sentimentu musia byť použité taktiež odlišné techniky. Pri dolovaní sentimentu zo štrukturovaných textov nám pomôžu zavedené slovníky a nástroje. V prípade tweetov zo sociálnej siete budeme musieť použiť sofistikovanejšie nástroje</w:t>
      </w:r>
      <w:r w:rsidR="004A09C9">
        <w:t>,</w:t>
      </w:r>
      <w:r w:rsidRPr="00211BF4">
        <w:t xml:space="preserve"> nakoľko správy bývajú častokrát neštruktúrované</w:t>
      </w:r>
      <w:r w:rsidR="00F41521" w:rsidRPr="00211BF4">
        <w:t>,</w:t>
      </w:r>
      <w:r w:rsidRPr="00211BF4">
        <w:t xml:space="preserve"> prípadne využívajú aj iné ako slovné vyjadrenia emócií napríklad emotikony</w:t>
      </w:r>
      <w:r w:rsidR="00F41521" w:rsidRPr="00211BF4">
        <w:t>,</w:t>
      </w:r>
      <w:r w:rsidRPr="00211BF4">
        <w:t xml:space="preserve"> čo môže byť výrazným uľahčením pri extrakcií sentimentu z krátkych neštruktúrovaných príspevkov.</w:t>
      </w:r>
    </w:p>
    <w:p w14:paraId="36CE9017" w14:textId="751E144D" w:rsidR="002231E1" w:rsidRPr="00211BF4" w:rsidRDefault="002231E1" w:rsidP="002231E1">
      <w:r w:rsidRPr="00211BF4">
        <w:t>Našou snahou bude obsiahnuť čo najväčšie spektrum</w:t>
      </w:r>
      <w:r w:rsidR="009275D5">
        <w:t xml:space="preserve"> spoločnosti</w:t>
      </w:r>
      <w:r w:rsidRPr="00211BF4">
        <w:t>, nakoľko nám ide o odchytenie jednak globálnej verejnej mienky</w:t>
      </w:r>
      <w:r w:rsidR="00F41521" w:rsidRPr="00211BF4">
        <w:t>,</w:t>
      </w:r>
      <w:r w:rsidRPr="00211BF4">
        <w:t xml:space="preserve"> čo môžu byť napríklad tweety prípadne dáta z </w:t>
      </w:r>
      <w:r w:rsidR="00965085">
        <w:t>G</w:t>
      </w:r>
      <w:r w:rsidRPr="00211BF4">
        <w:t xml:space="preserve">oogle </w:t>
      </w:r>
      <w:r w:rsidR="00965085">
        <w:t>T</w:t>
      </w:r>
      <w:r w:rsidR="00997AF8" w:rsidRPr="00211BF4">
        <w:t>rends</w:t>
      </w:r>
      <w:r w:rsidRPr="00211BF4">
        <w:t xml:space="preserve"> ale aj publikácie rôznych autorít v danej doméne</w:t>
      </w:r>
      <w:r w:rsidR="004A09C9">
        <w:t>,</w:t>
      </w:r>
      <w:r w:rsidRPr="00211BF4">
        <w:t xml:space="preserve"> či online verzie tlačených publikácií. </w:t>
      </w:r>
    </w:p>
    <w:p w14:paraId="2D7A96F3" w14:textId="598C9113" w:rsidR="002231E1" w:rsidRPr="00211BF4" w:rsidRDefault="002231E1" w:rsidP="002231E1">
      <w:r w:rsidRPr="00211BF4">
        <w:t xml:space="preserve">Nemenej dôležitými atribútmi budú historické dáta. Našim cieľovým atribútom bude trhová cena Bitcoinu. </w:t>
      </w:r>
      <w:r w:rsidR="004A09C9">
        <w:t>S</w:t>
      </w:r>
      <w:r w:rsidRPr="00211BF4">
        <w:t>amotná blockchain technológia nám poskytuje podrobné záznamy o niektorých veľmi úzko súvisiacich atribútoch. Tieto dáta nebude ťažké získať</w:t>
      </w:r>
      <w:r w:rsidR="004A09C9">
        <w:t>,</w:t>
      </w:r>
      <w:r w:rsidRPr="00211BF4">
        <w:t xml:space="preserve"> nakoľko vo väčšine prípadov ide o verejne dostupné informácie. </w:t>
      </w:r>
    </w:p>
    <w:p w14:paraId="6C7725C8" w14:textId="7105A163" w:rsidR="002231E1" w:rsidRPr="00211BF4" w:rsidRDefault="002231E1" w:rsidP="002231E1">
      <w:r w:rsidRPr="00211BF4">
        <w:lastRenderedPageBreak/>
        <w:t>Jednotliví autori dosahujú široké spektrum úspešností</w:t>
      </w:r>
      <w:r w:rsidR="00B135CD">
        <w:t>,</w:t>
      </w:r>
      <w:r w:rsidRPr="00211BF4">
        <w:t xml:space="preserve"> čo má za následok hlavne rôzne vyhodnocovacie metriky zvolených autorov</w:t>
      </w:r>
      <w:r w:rsidR="00BA0FBA">
        <w:t xml:space="preserve"> a definíciu cieľového atribútu</w:t>
      </w:r>
      <w:r w:rsidRPr="00211BF4">
        <w:t>. Najlepšie výsledky dosahujú autori s binárnymi klasifikáciami, ktoré však neodzrkadľuj</w:t>
      </w:r>
      <w:r w:rsidR="00C55126">
        <w:t>ú</w:t>
      </w:r>
      <w:r w:rsidRPr="00211BF4">
        <w:t xml:space="preserve"> mieru</w:t>
      </w:r>
      <w:r w:rsidR="00B135CD">
        <w:t xml:space="preserve"> </w:t>
      </w:r>
      <w:r w:rsidRPr="00211BF4">
        <w:t>a závažnosť (v</w:t>
      </w:r>
      <w:r w:rsidR="00E97A1A">
        <w:t>ý</w:t>
      </w:r>
      <w:r w:rsidRPr="00211BF4">
        <w:t>nosnosť prípadne stratu) danej predikcie. Tento fakt by spôsobil mnohým autorom problémy</w:t>
      </w:r>
      <w:r w:rsidR="00B22338" w:rsidRPr="00211BF4">
        <w:t>,</w:t>
      </w:r>
      <w:r w:rsidRPr="00211BF4">
        <w:t xml:space="preserve"> napríklad pri použití agenta využívajúci ich model ako nástroj na správu finančného </w:t>
      </w:r>
      <w:r w:rsidR="00833D86" w:rsidRPr="00211BF4">
        <w:t>portfólia</w:t>
      </w:r>
      <w:r w:rsidRPr="00211BF4">
        <w:t xml:space="preserve"> v praxi. Hlavným dôvodom je nevhodné využívanie metriky</w:t>
      </w:r>
      <w:r w:rsidR="007D6871" w:rsidRPr="00211BF4">
        <w:t xml:space="preserve"> </w:t>
      </w:r>
      <w:r w:rsidR="002D3444">
        <w:t>úspešnosť</w:t>
      </w:r>
      <w:r w:rsidRPr="00211BF4">
        <w:t xml:space="preserve">, ktorá je vo finančnej sfére nevhodná, nakoľko </w:t>
      </w:r>
      <w:r w:rsidR="00C63341">
        <w:t>pre</w:t>
      </w:r>
      <w:r w:rsidRPr="00211BF4">
        <w:t xml:space="preserve"> </w:t>
      </w:r>
      <w:r w:rsidR="00C63341">
        <w:t>potenciálneho</w:t>
      </w:r>
      <w:r w:rsidRPr="00211BF4">
        <w:t xml:space="preserve"> investora má väčší negatívny vplyv správa chybného nákupu ako správa chybného predaja. </w:t>
      </w:r>
      <w:r w:rsidR="004634B7">
        <w:t xml:space="preserve">Z tohto dôvodu bude binárna klasifikácia prevedená na úrovni dodatočného získania informácií o smere pohybu Bitcoinu. </w:t>
      </w:r>
    </w:p>
    <w:p w14:paraId="31F16A62" w14:textId="0025A924" w:rsidR="002231E1" w:rsidRPr="00211BF4" w:rsidRDefault="002231E1" w:rsidP="002231E1">
      <w:r w:rsidRPr="00211BF4">
        <w:t xml:space="preserve">Ďalším dôležitým aspektom je sledované obdobie daného trhu. </w:t>
      </w:r>
      <w:r w:rsidR="001154A2">
        <w:t>A</w:t>
      </w:r>
      <w:r w:rsidRPr="00211BF4">
        <w:t>utor</w:t>
      </w:r>
      <w:r w:rsidR="001154A2">
        <w:t>i</w:t>
      </w:r>
      <w:r w:rsidRPr="00211BF4">
        <w:t xml:space="preserve"> dosahujúci vysok</w:t>
      </w:r>
      <w:r w:rsidR="001154A2">
        <w:t xml:space="preserve">ú úroveň úspešnosti </w:t>
      </w:r>
      <w:r w:rsidR="00B135CD">
        <w:t>uskutočňovali</w:t>
      </w:r>
      <w:r w:rsidRPr="00211BF4">
        <w:t xml:space="preserve"> svoj výskum na výrazne malej vzorke dát. </w:t>
      </w:r>
      <w:r w:rsidR="001154A2">
        <w:t>Ďalším dôvodom vysokej úspešnosti môže byť vplyv nevhodne zvoleného cieľového atribútu.</w:t>
      </w:r>
      <w:r w:rsidRPr="00211BF4">
        <w:t xml:space="preserve"> Zaujímavejším prístupom môže byť väčšie časové obdobie, ktoré zaznamenáva </w:t>
      </w:r>
      <w:r w:rsidR="00486423">
        <w:t>rovnomerné</w:t>
      </w:r>
      <w:r w:rsidRPr="00211BF4">
        <w:t xml:space="preserve"> pohyby danej meny (nie čisto stúpajúcej alebo klesajúcej periódy). To je ďalší fakt, ktor</w:t>
      </w:r>
      <w:r w:rsidR="00E505B0">
        <w:t>í</w:t>
      </w:r>
      <w:r w:rsidRPr="00211BF4">
        <w:t xml:space="preserve"> mnohí autori svojich prác neuviedli explicitne a ich výsledky môžu byť touto skutočnosťou výrazne ovplyvnené. Ide o princíp kedy sledované obdobie obsahuje takmer výlučne dáta stúpajúceho (klesajúceho) charakteru</w:t>
      </w:r>
      <w:r w:rsidR="0076681F">
        <w:t>. V tom prípade</w:t>
      </w:r>
      <w:r w:rsidRPr="00211BF4">
        <w:t xml:space="preserve"> modely len prehlasujú výsledok na základe početnejšej triedy, čím strácajú svoju </w:t>
      </w:r>
      <w:r w:rsidR="00B1470A">
        <w:t>predikčnú</w:t>
      </w:r>
      <w:r w:rsidRPr="00211BF4">
        <w:t xml:space="preserve"> schopnosť.</w:t>
      </w:r>
    </w:p>
    <w:p w14:paraId="158B0DD7" w14:textId="3EC178F8" w:rsidR="002231E1" w:rsidRPr="00211BF4" w:rsidRDefault="002231E1" w:rsidP="002231E1">
      <w:r w:rsidRPr="00211BF4">
        <w:t>Z toho dôvodu sme sa rozhodli zozbierať údaje z väčšieho časového spektra rádovo v rámci mesiacov. Tento prístup má väčší predpoklad, že zachytíme oba smery vývoja danej kryptomeny. Ako sme už vyššie spomenuli mechanizmus na zber dát zo sociálnej siete Twitter je nasadený na externom serveri a zbiera dáta od 26.03.2019. V prípade, ak nenastanú žiadne komplikácie</w:t>
      </w:r>
      <w:r w:rsidR="00482F58">
        <w:t>,</w:t>
      </w:r>
      <w:r w:rsidRPr="00211BF4">
        <w:t xml:space="preserve"> by sme mali pri vyhodnocovaní disponovať dátami z takmer celoročného obdobia</w:t>
      </w:r>
      <w:r w:rsidR="00482F58">
        <w:t>,</w:t>
      </w:r>
      <w:r w:rsidRPr="00211BF4">
        <w:t xml:space="preserve"> čo bude časové obdobie, ktoré žiaden z vyššie spomenutých autorov neskúmal. </w:t>
      </w:r>
    </w:p>
    <w:p w14:paraId="204FE2FD" w14:textId="1A9F63B4" w:rsidR="005E6A15" w:rsidRPr="00211BF4" w:rsidRDefault="005E6A15" w:rsidP="006F021A">
      <w:pPr>
        <w:pStyle w:val="Heading1"/>
        <w:numPr>
          <w:ilvl w:val="0"/>
          <w:numId w:val="1"/>
        </w:numPr>
      </w:pPr>
      <w:bookmarkStart w:id="29" w:name="_Toc26870639"/>
      <w:r w:rsidRPr="00211BF4">
        <w:lastRenderedPageBreak/>
        <w:t>Opis riešenia</w:t>
      </w:r>
      <w:bookmarkEnd w:id="29"/>
    </w:p>
    <w:p w14:paraId="6FC0A729" w14:textId="3B2146E0" w:rsidR="005E6A15" w:rsidRPr="00211BF4" w:rsidRDefault="005E6A15" w:rsidP="005E6A15">
      <w:r w:rsidRPr="00211BF4">
        <w:t xml:space="preserve">Proces riešenia práce prebiehal vo viacerých fázach. Nakoľko sme v predchádzajúcich častiach definovali okruhy dát, na základe ktorých sa autori pokúšali predikovať vývoj cenovej hladiny </w:t>
      </w:r>
      <w:r w:rsidR="003E7DB8" w:rsidRPr="00211BF4">
        <w:t>Bitcoinu</w:t>
      </w:r>
      <w:r w:rsidR="00E06364" w:rsidRPr="00211BF4">
        <w:t>,</w:t>
      </w:r>
      <w:r w:rsidRPr="00211BF4">
        <w:t xml:space="preserve"> našou prvou úlohou bolo zozbierať dostatočné množstvo z čo najširšieho okruhu</w:t>
      </w:r>
      <w:r w:rsidR="00236A25" w:rsidRPr="00211BF4">
        <w:t>.</w:t>
      </w:r>
      <w:r w:rsidRPr="00211BF4">
        <w:t xml:space="preserve"> </w:t>
      </w:r>
      <w:r w:rsidR="00236A25" w:rsidRPr="00211BF4">
        <w:t>Hlavn</w:t>
      </w:r>
      <w:r w:rsidR="000D41BB">
        <w:t>ou</w:t>
      </w:r>
      <w:r w:rsidR="00236A25" w:rsidRPr="00211BF4">
        <w:t xml:space="preserve"> </w:t>
      </w:r>
      <w:r w:rsidR="000D41BB">
        <w:t>motiváciou</w:t>
      </w:r>
      <w:r w:rsidR="00236A25" w:rsidRPr="00211BF4">
        <w:t xml:space="preserve"> je</w:t>
      </w:r>
      <w:r w:rsidRPr="00211BF4">
        <w:t xml:space="preserve"> čo </w:t>
      </w:r>
      <w:r w:rsidR="00236A25" w:rsidRPr="00211BF4">
        <w:t>najlepšie</w:t>
      </w:r>
      <w:r w:rsidRPr="00211BF4">
        <w:t xml:space="preserve"> pokryti</w:t>
      </w:r>
      <w:r w:rsidR="00236A25" w:rsidRPr="00211BF4">
        <w:t>e</w:t>
      </w:r>
      <w:r w:rsidRPr="00211BF4">
        <w:t xml:space="preserve"> faktorov</w:t>
      </w:r>
      <w:r w:rsidR="00236A25" w:rsidRPr="00211BF4">
        <w:t>, ktoré môžu</w:t>
      </w:r>
      <w:r w:rsidRPr="00211BF4">
        <w:t xml:space="preserve"> </w:t>
      </w:r>
      <w:r w:rsidR="00236A25" w:rsidRPr="00211BF4">
        <w:t>ovplyvňovať</w:t>
      </w:r>
      <w:r w:rsidRPr="00211BF4">
        <w:t xml:space="preserve"> vývoj výslednej ceny. Ako sme poznamenali</w:t>
      </w:r>
      <w:r w:rsidR="00315466" w:rsidRPr="00211BF4">
        <w:t xml:space="preserve"> </w:t>
      </w:r>
      <w:r w:rsidR="00236A25" w:rsidRPr="00211BF4">
        <w:t>v časti analýzy</w:t>
      </w:r>
      <w:r w:rsidR="001D3467">
        <w:t>,</w:t>
      </w:r>
      <w:r w:rsidR="00236A25" w:rsidRPr="00211BF4">
        <w:t xml:space="preserve"> častým problémom bol práve nedostatok dát</w:t>
      </w:r>
      <w:r w:rsidR="00315466" w:rsidRPr="00211BF4">
        <w:t>,</w:t>
      </w:r>
      <w:r w:rsidR="00236A25" w:rsidRPr="00211BF4">
        <w:t xml:space="preserve"> prípadne z nášho pohľadu veľmi krátke</w:t>
      </w:r>
      <w:r w:rsidR="00496C8F">
        <w:t xml:space="preserve"> sledované</w:t>
      </w:r>
      <w:r w:rsidR="00236A25" w:rsidRPr="00211BF4">
        <w:t xml:space="preserve"> obdobie. Tento problém sme sa snažili eliminovať na začiatku našej analýzy kedy bol spustený skript zabezpečujúci zbieranie dát zo sociálnej siete Twitter. Práve tieto dáta sa stávali úzkym hrdlom viacerých prác</w:t>
      </w:r>
      <w:r w:rsidR="001D3467">
        <w:t>,</w:t>
      </w:r>
      <w:r w:rsidR="00236A25" w:rsidRPr="00211BF4">
        <w:t xml:space="preserve"> nakoľko Twitter neposkytuje historické dáta verejne ale poskytuje živú API službu pomocou ktorej sa dajú tieto dáta zbierať. Z toho dôvodu všetky naše dáta budú sledované od 26.03.2019 kedy bol skript nasadený na server a boli sme schopn</w:t>
      </w:r>
      <w:r w:rsidR="00E06364" w:rsidRPr="00211BF4">
        <w:t>í</w:t>
      </w:r>
      <w:r w:rsidR="00236A25" w:rsidRPr="00211BF4">
        <w:t xml:space="preserve"> tieto údaje zbierať. Finálnym cieľom je však vybudovať dátovú množinu, ktorá bude obsahovať široké spektrum čŕt, ktoré v teoretickej rovine môžu pomôcť pri predikcií. Celkovo sme sa zamerali na niekoľko skupín, ktoré spĺňajú tento predpoklad. Tieto skupiny sú:</w:t>
      </w:r>
    </w:p>
    <w:p w14:paraId="4CEB1745" w14:textId="5EC370D3" w:rsidR="00236A25" w:rsidRPr="00211BF4" w:rsidRDefault="00D35BF0" w:rsidP="00A43323">
      <w:pPr>
        <w:pStyle w:val="ListParagraph"/>
        <w:numPr>
          <w:ilvl w:val="0"/>
          <w:numId w:val="10"/>
        </w:numPr>
      </w:pPr>
      <w:r>
        <w:rPr>
          <w:b/>
          <w:bCs/>
        </w:rPr>
        <w:t>T</w:t>
      </w:r>
      <w:r w:rsidR="00236A25" w:rsidRPr="00211BF4">
        <w:rPr>
          <w:b/>
          <w:bCs/>
        </w:rPr>
        <w:t>witter dáta</w:t>
      </w:r>
      <w:r w:rsidR="00236A25" w:rsidRPr="00211BF4">
        <w:t xml:space="preserve"> – všetky správy</w:t>
      </w:r>
      <w:r w:rsidR="00B54B62">
        <w:t xml:space="preserve"> (tweety)</w:t>
      </w:r>
      <w:r w:rsidR="00236A25" w:rsidRPr="00211BF4">
        <w:t xml:space="preserve"> odoslané na sociálnej sieti </w:t>
      </w:r>
      <w:r>
        <w:t>T</w:t>
      </w:r>
      <w:r w:rsidR="00236A25" w:rsidRPr="00211BF4">
        <w:t>witter, ktoré obsahujú #bitcoin, #BTC</w:t>
      </w:r>
      <w:r w:rsidR="000E4421" w:rsidRPr="00211BF4">
        <w:t>,</w:t>
      </w:r>
    </w:p>
    <w:p w14:paraId="0CC01E46" w14:textId="599407B0" w:rsidR="000E4421" w:rsidRPr="00211BF4" w:rsidRDefault="000E4421" w:rsidP="00A43323">
      <w:pPr>
        <w:pStyle w:val="ListParagraph"/>
        <w:numPr>
          <w:ilvl w:val="0"/>
          <w:numId w:val="10"/>
        </w:numPr>
      </w:pPr>
      <w:r w:rsidRPr="00211BF4">
        <w:rPr>
          <w:b/>
          <w:bCs/>
        </w:rPr>
        <w:t xml:space="preserve">články a </w:t>
      </w:r>
      <w:r w:rsidR="003E7DB8" w:rsidRPr="00211BF4">
        <w:rPr>
          <w:b/>
          <w:bCs/>
        </w:rPr>
        <w:t>fóra</w:t>
      </w:r>
      <w:r w:rsidRPr="00211BF4">
        <w:t xml:space="preserve"> – publikované články na portáloch zameriavajúcich sa na trh kryptomien alebo </w:t>
      </w:r>
      <w:r w:rsidR="003E7DB8" w:rsidRPr="00211BF4">
        <w:t>Bitcoin</w:t>
      </w:r>
      <w:r w:rsidRPr="00211BF4">
        <w:t xml:space="preserve"> špeciálne,</w:t>
      </w:r>
    </w:p>
    <w:p w14:paraId="6DCBAAD1" w14:textId="4522759B" w:rsidR="000E4421" w:rsidRPr="00211BF4" w:rsidRDefault="000E4421" w:rsidP="00A43323">
      <w:pPr>
        <w:pStyle w:val="ListParagraph"/>
        <w:numPr>
          <w:ilvl w:val="0"/>
          <w:numId w:val="10"/>
        </w:numPr>
      </w:pPr>
      <w:r w:rsidRPr="00211BF4">
        <w:rPr>
          <w:b/>
          <w:bCs/>
        </w:rPr>
        <w:t xml:space="preserve">dáta </w:t>
      </w:r>
      <w:r w:rsidR="00892B40">
        <w:rPr>
          <w:b/>
          <w:bCs/>
        </w:rPr>
        <w:t>B</w:t>
      </w:r>
      <w:r w:rsidRPr="00211BF4">
        <w:rPr>
          <w:b/>
          <w:bCs/>
        </w:rPr>
        <w:t>itcoinu</w:t>
      </w:r>
      <w:r w:rsidRPr="00211BF4">
        <w:t xml:space="preserve"> – historické údaje o </w:t>
      </w:r>
      <w:r w:rsidR="003E7DB8" w:rsidRPr="00211BF4">
        <w:t>Bitcoine</w:t>
      </w:r>
      <w:r w:rsidRPr="00211BF4">
        <w:t xml:space="preserve"> s údajmi blockchainu,</w:t>
      </w:r>
    </w:p>
    <w:p w14:paraId="59135FA9" w14:textId="01D16547" w:rsidR="000E4421" w:rsidRPr="00211BF4" w:rsidRDefault="000E4421" w:rsidP="00A43323">
      <w:pPr>
        <w:pStyle w:val="ListParagraph"/>
        <w:numPr>
          <w:ilvl w:val="0"/>
          <w:numId w:val="10"/>
        </w:numPr>
      </w:pPr>
      <w:r w:rsidRPr="00211BF4">
        <w:rPr>
          <w:b/>
          <w:bCs/>
        </w:rPr>
        <w:t>trh akcií</w:t>
      </w:r>
      <w:r w:rsidRPr="00211BF4">
        <w:t xml:space="preserve"> – historické údaje o akciách spoločností v IT sektoroch a</w:t>
      </w:r>
      <w:r w:rsidR="008F6A27">
        <w:t> </w:t>
      </w:r>
      <w:r w:rsidRPr="00211BF4">
        <w:t>tzv</w:t>
      </w:r>
      <w:r w:rsidR="008F6A27">
        <w:t>.</w:t>
      </w:r>
      <w:r w:rsidRPr="00211BF4">
        <w:t xml:space="preserve"> pilierové komodity (ropa, zlato,..),</w:t>
      </w:r>
    </w:p>
    <w:p w14:paraId="2F9A10A3" w14:textId="3516344D" w:rsidR="000E4421" w:rsidRPr="00211BF4" w:rsidRDefault="000E4421" w:rsidP="00A43323">
      <w:pPr>
        <w:pStyle w:val="ListParagraph"/>
        <w:numPr>
          <w:ilvl w:val="0"/>
          <w:numId w:val="10"/>
        </w:numPr>
      </w:pPr>
      <w:r w:rsidRPr="00211BF4">
        <w:rPr>
          <w:b/>
          <w:bCs/>
        </w:rPr>
        <w:t>trh kryptomien</w:t>
      </w:r>
      <w:r w:rsidRPr="00211BF4">
        <w:t xml:space="preserve"> – historick</w:t>
      </w:r>
      <w:r w:rsidR="00E97A1A">
        <w:t>é</w:t>
      </w:r>
      <w:r w:rsidRPr="00211BF4">
        <w:t xml:space="preserve"> dáta viacerých známejších kryptomien (Ethereum, Litecoin, Monoro,..).</w:t>
      </w:r>
    </w:p>
    <w:p w14:paraId="6DA3D3C1" w14:textId="073F8F84" w:rsidR="008613D0" w:rsidRPr="00211BF4" w:rsidRDefault="003E7DB8" w:rsidP="003E7DB8">
      <w:r w:rsidRPr="00211BF4">
        <w:t>V ďalších kapitolách sa zameriame na proces získavania, štruktúru a hĺbkovú analýzu jednotlivých podskupín s dôrazom na možnú reprodukovateľnosť našich výsledkov. V hĺbkovej analýze sa pozrieme na rozdelenie dát</w:t>
      </w:r>
      <w:r w:rsidR="008F6A27">
        <w:t xml:space="preserve"> a</w:t>
      </w:r>
      <w:r w:rsidRPr="00211BF4">
        <w:t xml:space="preserve"> proces ich úpravy do podoby vyhovujúcej pre budúcu predikciu. </w:t>
      </w:r>
    </w:p>
    <w:p w14:paraId="587F8AD6"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30" w:name="_Toc26296130"/>
      <w:bookmarkStart w:id="31" w:name="_Toc26365461"/>
      <w:bookmarkStart w:id="32" w:name="_Toc26448277"/>
      <w:bookmarkStart w:id="33" w:name="_Toc26448323"/>
      <w:bookmarkStart w:id="34" w:name="_Toc26477364"/>
      <w:bookmarkStart w:id="35" w:name="_Toc26481591"/>
      <w:bookmarkStart w:id="36" w:name="_Toc26545073"/>
      <w:bookmarkStart w:id="37" w:name="_Toc26549706"/>
      <w:bookmarkStart w:id="38" w:name="_Toc26625748"/>
      <w:bookmarkStart w:id="39" w:name="_Toc26716242"/>
      <w:bookmarkStart w:id="40" w:name="_Toc26737527"/>
      <w:bookmarkStart w:id="41" w:name="_Toc26811632"/>
      <w:bookmarkStart w:id="42" w:name="_Toc26814298"/>
      <w:bookmarkStart w:id="43" w:name="_Toc26816591"/>
      <w:bookmarkStart w:id="44" w:name="_Toc26816731"/>
      <w:bookmarkStart w:id="45" w:name="_Toc26817242"/>
      <w:bookmarkStart w:id="46" w:name="_Toc26862816"/>
      <w:bookmarkStart w:id="47" w:name="_Toc26863280"/>
      <w:bookmarkStart w:id="48" w:name="_Toc26870640"/>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14:paraId="42BA7A84"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49" w:name="_Toc26296131"/>
      <w:bookmarkStart w:id="50" w:name="_Toc26365462"/>
      <w:bookmarkStart w:id="51" w:name="_Toc26448278"/>
      <w:bookmarkStart w:id="52" w:name="_Toc26448324"/>
      <w:bookmarkStart w:id="53" w:name="_Toc26477365"/>
      <w:bookmarkStart w:id="54" w:name="_Toc26481592"/>
      <w:bookmarkStart w:id="55" w:name="_Toc26545074"/>
      <w:bookmarkStart w:id="56" w:name="_Toc26549707"/>
      <w:bookmarkStart w:id="57" w:name="_Toc26625749"/>
      <w:bookmarkStart w:id="58" w:name="_Toc26716243"/>
      <w:bookmarkStart w:id="59" w:name="_Toc26737528"/>
      <w:bookmarkStart w:id="60" w:name="_Toc26811633"/>
      <w:bookmarkStart w:id="61" w:name="_Toc26814299"/>
      <w:bookmarkStart w:id="62" w:name="_Toc26816592"/>
      <w:bookmarkStart w:id="63" w:name="_Toc26816732"/>
      <w:bookmarkStart w:id="64" w:name="_Toc26817243"/>
      <w:bookmarkStart w:id="65" w:name="_Toc26862817"/>
      <w:bookmarkStart w:id="66" w:name="_Toc26863281"/>
      <w:bookmarkStart w:id="67" w:name="_Toc26870641"/>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p>
    <w:p w14:paraId="64E5FEBA"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68" w:name="_Toc26296132"/>
      <w:bookmarkStart w:id="69" w:name="_Toc26365463"/>
      <w:bookmarkStart w:id="70" w:name="_Toc26448279"/>
      <w:bookmarkStart w:id="71" w:name="_Toc26448325"/>
      <w:bookmarkStart w:id="72" w:name="_Toc26477366"/>
      <w:bookmarkStart w:id="73" w:name="_Toc26481593"/>
      <w:bookmarkStart w:id="74" w:name="_Toc26545075"/>
      <w:bookmarkStart w:id="75" w:name="_Toc26549708"/>
      <w:bookmarkStart w:id="76" w:name="_Toc26625750"/>
      <w:bookmarkStart w:id="77" w:name="_Toc26716244"/>
      <w:bookmarkStart w:id="78" w:name="_Toc26737529"/>
      <w:bookmarkStart w:id="79" w:name="_Toc26811634"/>
      <w:bookmarkStart w:id="80" w:name="_Toc26814300"/>
      <w:bookmarkStart w:id="81" w:name="_Toc26816593"/>
      <w:bookmarkStart w:id="82" w:name="_Toc26816733"/>
      <w:bookmarkStart w:id="83" w:name="_Toc26817244"/>
      <w:bookmarkStart w:id="84" w:name="_Toc26862818"/>
      <w:bookmarkStart w:id="85" w:name="_Toc26863282"/>
      <w:bookmarkStart w:id="86" w:name="_Toc26870642"/>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p>
    <w:p w14:paraId="0CF95F7D"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87" w:name="_Toc26296133"/>
      <w:bookmarkStart w:id="88" w:name="_Toc26365464"/>
      <w:bookmarkStart w:id="89" w:name="_Toc26448280"/>
      <w:bookmarkStart w:id="90" w:name="_Toc26448326"/>
      <w:bookmarkStart w:id="91" w:name="_Toc26477367"/>
      <w:bookmarkStart w:id="92" w:name="_Toc26481594"/>
      <w:bookmarkStart w:id="93" w:name="_Toc26545076"/>
      <w:bookmarkStart w:id="94" w:name="_Toc26549709"/>
      <w:bookmarkStart w:id="95" w:name="_Toc26625751"/>
      <w:bookmarkStart w:id="96" w:name="_Toc26716245"/>
      <w:bookmarkStart w:id="97" w:name="_Toc26737530"/>
      <w:bookmarkStart w:id="98" w:name="_Toc26811635"/>
      <w:bookmarkStart w:id="99" w:name="_Toc26814301"/>
      <w:bookmarkStart w:id="100" w:name="_Toc26816594"/>
      <w:bookmarkStart w:id="101" w:name="_Toc26816734"/>
      <w:bookmarkStart w:id="102" w:name="_Toc26817245"/>
      <w:bookmarkStart w:id="103" w:name="_Toc26862819"/>
      <w:bookmarkStart w:id="104" w:name="_Toc26863283"/>
      <w:bookmarkStart w:id="105" w:name="_Toc26870643"/>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p>
    <w:p w14:paraId="7BDE97EE" w14:textId="382E5F90" w:rsidR="008613D0" w:rsidRPr="00211BF4" w:rsidRDefault="008613D0" w:rsidP="00A43323">
      <w:pPr>
        <w:pStyle w:val="Heading2"/>
        <w:numPr>
          <w:ilvl w:val="1"/>
          <w:numId w:val="17"/>
        </w:numPr>
        <w:ind w:left="426"/>
      </w:pPr>
      <w:r w:rsidRPr="00211BF4">
        <w:t xml:space="preserve"> </w:t>
      </w:r>
      <w:bookmarkStart w:id="106" w:name="_Toc26870644"/>
      <w:r w:rsidRPr="00211BF4">
        <w:t>Časové rady</w:t>
      </w:r>
      <w:r w:rsidR="00571377" w:rsidRPr="00211BF4">
        <w:t xml:space="preserve"> a nimi definované problémy</w:t>
      </w:r>
      <w:bookmarkEnd w:id="106"/>
    </w:p>
    <w:p w14:paraId="28B281B0" w14:textId="12BC40C8" w:rsidR="008613D0" w:rsidRPr="00211BF4" w:rsidRDefault="009D23D0" w:rsidP="008613D0">
      <w:r w:rsidRPr="00211BF4">
        <w:t>Časový rad tvoria hodnoty, ktoré sú sledované v</w:t>
      </w:r>
      <w:r w:rsidR="00315466" w:rsidRPr="00211BF4">
        <w:t> </w:t>
      </w:r>
      <w:r w:rsidRPr="00211BF4">
        <w:t>časovom</w:t>
      </w:r>
      <w:r w:rsidR="00315466" w:rsidRPr="00211BF4">
        <w:t xml:space="preserve"> slede</w:t>
      </w:r>
      <w:r w:rsidRPr="00211BF4">
        <w:t xml:space="preserve"> a ich hodnota je od časového aspektu závislá. Čas však nie je jediná nezávislá premenná</w:t>
      </w:r>
      <w:r w:rsidR="00E06364" w:rsidRPr="00211BF4">
        <w:t>,</w:t>
      </w:r>
      <w:r w:rsidRPr="00211BF4">
        <w:t xml:space="preserve"> od ktorej vývoj daného časového radu závisí [</w:t>
      </w:r>
      <w:r w:rsidR="001D3467">
        <w:t>26</w:t>
      </w:r>
      <w:r w:rsidRPr="00211BF4">
        <w:t xml:space="preserve">]. </w:t>
      </w:r>
      <w:r w:rsidR="00571377" w:rsidRPr="00211BF4">
        <w:t>V našej práci sa budeme stretávať primárne  s diskrétnymi časovými radmi</w:t>
      </w:r>
      <w:r w:rsidR="00E06364" w:rsidRPr="00211BF4">
        <w:t>,</w:t>
      </w:r>
      <w:r w:rsidR="00571377" w:rsidRPr="00211BF4">
        <w:t xml:space="preserve"> </w:t>
      </w:r>
      <w:r w:rsidR="00571377" w:rsidRPr="00211BF4">
        <w:lastRenderedPageBreak/>
        <w:t>pre ktoré platí konštantná časová zložka medzi jednotlivými pozorovaniami (minúta, hodina, deň,..). Vzhľadom na vyššie spomenuté aspekty časových radov je zrejmé, že proces analýzy nebude rovnaký ako pri analýz</w:t>
      </w:r>
      <w:r w:rsidR="00315466" w:rsidRPr="00211BF4">
        <w:t>e</w:t>
      </w:r>
      <w:r w:rsidR="00571377" w:rsidRPr="00211BF4">
        <w:t xml:space="preserve"> nezávislých </w:t>
      </w:r>
      <w:r w:rsidR="00315466" w:rsidRPr="00211BF4">
        <w:t>pozorovaní</w:t>
      </w:r>
      <w:r w:rsidR="00571377" w:rsidRPr="00211BF4">
        <w:t>. S časovými radmi sú definované problémy, ktoré v základe od situácie</w:t>
      </w:r>
      <w:r w:rsidR="00750C44" w:rsidRPr="00211BF4">
        <w:t xml:space="preserve"> a zvoleného </w:t>
      </w:r>
      <w:r w:rsidR="00315466" w:rsidRPr="00211BF4">
        <w:t>postupu</w:t>
      </w:r>
      <w:r w:rsidR="00571377" w:rsidRPr="00211BF4">
        <w:t xml:space="preserve"> je nutné riešiť. </w:t>
      </w:r>
      <w:r w:rsidR="000A043C" w:rsidRPr="00211BF4">
        <w:t>Nižšie vyberieme najčastejšie sa vyskytujúce problémy.</w:t>
      </w:r>
    </w:p>
    <w:p w14:paraId="25ACB43B" w14:textId="01EB5932" w:rsidR="008613D0" w:rsidRPr="00211BF4" w:rsidRDefault="00F030D7" w:rsidP="00A43323">
      <w:pPr>
        <w:pStyle w:val="Heading3"/>
        <w:numPr>
          <w:ilvl w:val="2"/>
          <w:numId w:val="17"/>
        </w:numPr>
        <w:ind w:left="567"/>
      </w:pPr>
      <w:bookmarkStart w:id="107" w:name="_Toc26870645"/>
      <w:r w:rsidRPr="00211BF4">
        <w:t xml:space="preserve">Problém </w:t>
      </w:r>
      <w:r w:rsidR="002905E9">
        <w:t>m</w:t>
      </w:r>
      <w:r w:rsidR="00CF705E" w:rsidRPr="00211BF4">
        <w:t>ultikolineari</w:t>
      </w:r>
      <w:r w:rsidRPr="00211BF4">
        <w:t>ty</w:t>
      </w:r>
      <w:bookmarkEnd w:id="107"/>
    </w:p>
    <w:p w14:paraId="2EF2ACE8" w14:textId="18DC8A29" w:rsidR="00750C44" w:rsidRPr="00211BF4" w:rsidRDefault="00750C44" w:rsidP="00750C44">
      <w:r w:rsidRPr="00211BF4">
        <w:t>Problém multikolinearity je častým javom pri riešení regresných problémov. V našom prípade tento problém výrazne vystupuje do popredia</w:t>
      </w:r>
      <w:r w:rsidR="005925AC" w:rsidRPr="00211BF4">
        <w:t>,</w:t>
      </w:r>
      <w:r w:rsidRPr="00211BF4">
        <w:t xml:space="preserve"> nakoľko multikolinearita je definovaná</w:t>
      </w:r>
      <w:r w:rsidR="00601B6B">
        <w:t xml:space="preserve"> podľa </w:t>
      </w:r>
      <w:r w:rsidR="00601B6B">
        <w:rPr>
          <w:lang w:val="en-US"/>
        </w:rPr>
        <w:t>[</w:t>
      </w:r>
      <w:r w:rsidR="00F811FD">
        <w:rPr>
          <w:lang w:val="en-US"/>
        </w:rPr>
        <w:t>27</w:t>
      </w:r>
      <w:r w:rsidR="00601B6B">
        <w:rPr>
          <w:lang w:val="en-US"/>
        </w:rPr>
        <w:t>]</w:t>
      </w:r>
      <w:r w:rsidRPr="00211BF4">
        <w:t xml:space="preserve"> ako závislosť jednotlivých vstupných premenných navzájom</w:t>
      </w:r>
      <w:r w:rsidR="00656B8F" w:rsidRPr="00211BF4">
        <w:t>,</w:t>
      </w:r>
      <w:r w:rsidRPr="00211BF4">
        <w:t xml:space="preserve"> čím sa porušuje predpoklad nezávislých vstupných premenných. To pri sledovaní cien jednotlivých ekonomík môže byť problém</w:t>
      </w:r>
      <w:r w:rsidR="000A043C" w:rsidRPr="00211BF4">
        <w:t>,</w:t>
      </w:r>
      <w:r w:rsidRPr="00211BF4">
        <w:t xml:space="preserve"> nakoľko jednotlivé skryté korelácie môžu byť ťažko odhaliteľné</w:t>
      </w:r>
      <w:r w:rsidR="008F6A27">
        <w:t>,</w:t>
      </w:r>
      <w:r w:rsidRPr="00211BF4">
        <w:t xml:space="preserve"> či dokonca náhodné. Miera závažnosti  tohto problému je striktne závislá od konceptu v ktorom vystupuje.</w:t>
      </w:r>
      <w:r w:rsidR="000A043C" w:rsidRPr="00211BF4">
        <w:t xml:space="preserve"> </w:t>
      </w:r>
      <w:r w:rsidR="002120FC" w:rsidRPr="00211BF4">
        <w:t xml:space="preserve">Jej detekcia je však v niektorých prípadoch netriviálny problém. </w:t>
      </w:r>
      <w:r w:rsidR="00393216" w:rsidRPr="00211BF4">
        <w:t>V tabuľke 4</w:t>
      </w:r>
      <w:r w:rsidR="00A30607" w:rsidRPr="00211BF4">
        <w:t>.</w:t>
      </w:r>
      <w:r w:rsidR="00393216" w:rsidRPr="00211BF4">
        <w:t xml:space="preserve"> </w:t>
      </w:r>
      <w:r w:rsidR="002120FC" w:rsidRPr="00211BF4">
        <w:t>uvádzame jednoduchý príklad multikolinearity.</w:t>
      </w:r>
    </w:p>
    <w:p w14:paraId="10DF4246" w14:textId="30532AB3" w:rsidR="00393216" w:rsidRPr="00211BF4" w:rsidRDefault="007100C9" w:rsidP="00151C47">
      <w:pPr>
        <w:pStyle w:val="Caption"/>
        <w:jc w:val="center"/>
      </w:pPr>
      <w:r>
        <w:t xml:space="preserve">Tabuľka </w:t>
      </w:r>
      <w:r>
        <w:fldChar w:fldCharType="begin"/>
      </w:r>
      <w:r>
        <w:instrText xml:space="preserve"> SEQ Tabuľka \* ARABIC </w:instrText>
      </w:r>
      <w:r>
        <w:fldChar w:fldCharType="separate"/>
      </w:r>
      <w:r w:rsidR="00A054F1">
        <w:rPr>
          <w:noProof/>
        </w:rPr>
        <w:t>4</w:t>
      </w:r>
      <w:r>
        <w:fldChar w:fldCharType="end"/>
      </w:r>
      <w:r w:rsidR="00A30607" w:rsidRPr="00211BF4">
        <w:t>.</w:t>
      </w:r>
      <w:r w:rsidR="00393216" w:rsidRPr="00211BF4">
        <w:t xml:space="preserve"> Príklad multikolinearity dát</w:t>
      </w:r>
    </w:p>
    <w:tbl>
      <w:tblPr>
        <w:tblStyle w:val="TableGrid"/>
        <w:tblW w:w="0" w:type="auto"/>
        <w:tblLook w:val="04A0" w:firstRow="1" w:lastRow="0" w:firstColumn="1" w:lastColumn="0" w:noHBand="0" w:noVBand="1"/>
      </w:tblPr>
      <w:tblGrid>
        <w:gridCol w:w="2927"/>
        <w:gridCol w:w="2928"/>
        <w:gridCol w:w="2928"/>
      </w:tblGrid>
      <w:tr w:rsidR="002120FC" w:rsidRPr="00211BF4" w14:paraId="7A7352EA" w14:textId="77777777" w:rsidTr="002120FC">
        <w:tc>
          <w:tcPr>
            <w:tcW w:w="2927" w:type="dxa"/>
          </w:tcPr>
          <w:p w14:paraId="5F1752FC" w14:textId="1E16081D" w:rsidR="002120FC" w:rsidRPr="00211BF4" w:rsidRDefault="002120FC" w:rsidP="002120FC">
            <w:pPr>
              <w:spacing w:after="0" w:line="240" w:lineRule="auto"/>
              <w:jc w:val="center"/>
            </w:pPr>
            <w:r w:rsidRPr="00211BF4">
              <w:t>Počet rokov praxe</w:t>
            </w:r>
          </w:p>
        </w:tc>
        <w:tc>
          <w:tcPr>
            <w:tcW w:w="2928" w:type="dxa"/>
          </w:tcPr>
          <w:p w14:paraId="1CD76B49" w14:textId="50DADFC8" w:rsidR="002120FC" w:rsidRPr="00211BF4" w:rsidRDefault="002120FC" w:rsidP="002120FC">
            <w:pPr>
              <w:spacing w:after="0" w:line="240" w:lineRule="auto"/>
              <w:jc w:val="center"/>
            </w:pPr>
            <w:r w:rsidRPr="00211BF4">
              <w:t>Vek kandidáta</w:t>
            </w:r>
          </w:p>
        </w:tc>
        <w:tc>
          <w:tcPr>
            <w:tcW w:w="2928" w:type="dxa"/>
          </w:tcPr>
          <w:p w14:paraId="0F3B8BEA" w14:textId="37F16117" w:rsidR="002120FC" w:rsidRPr="00211BF4" w:rsidRDefault="002120FC" w:rsidP="002120FC">
            <w:pPr>
              <w:spacing w:after="0" w:line="240" w:lineRule="auto"/>
              <w:jc w:val="center"/>
            </w:pPr>
            <w:r w:rsidRPr="00211BF4">
              <w:t>Úroveň seniority (0-100)</w:t>
            </w:r>
          </w:p>
        </w:tc>
      </w:tr>
      <w:tr w:rsidR="002120FC" w:rsidRPr="00211BF4" w14:paraId="1B8298F3" w14:textId="77777777" w:rsidTr="002120FC">
        <w:tc>
          <w:tcPr>
            <w:tcW w:w="2927" w:type="dxa"/>
          </w:tcPr>
          <w:p w14:paraId="3540E314" w14:textId="4F71719A" w:rsidR="002120FC" w:rsidRPr="00211BF4" w:rsidRDefault="002120FC" w:rsidP="004E605C">
            <w:pPr>
              <w:spacing w:after="0" w:line="240" w:lineRule="auto"/>
              <w:jc w:val="center"/>
            </w:pPr>
            <w:r w:rsidRPr="00211BF4">
              <w:t>2</w:t>
            </w:r>
          </w:p>
        </w:tc>
        <w:tc>
          <w:tcPr>
            <w:tcW w:w="2928" w:type="dxa"/>
          </w:tcPr>
          <w:p w14:paraId="15544AB6" w14:textId="3F379C69" w:rsidR="002120FC" w:rsidRPr="00211BF4" w:rsidRDefault="002120FC" w:rsidP="004E605C">
            <w:pPr>
              <w:spacing w:after="0" w:line="240" w:lineRule="auto"/>
              <w:jc w:val="center"/>
            </w:pPr>
            <w:r w:rsidRPr="00211BF4">
              <w:t>28</w:t>
            </w:r>
          </w:p>
        </w:tc>
        <w:tc>
          <w:tcPr>
            <w:tcW w:w="2928" w:type="dxa"/>
          </w:tcPr>
          <w:p w14:paraId="5DC2F6CA" w14:textId="48A1E58B" w:rsidR="002120FC" w:rsidRPr="00211BF4" w:rsidRDefault="002120FC" w:rsidP="004E605C">
            <w:pPr>
              <w:spacing w:after="0" w:line="240" w:lineRule="auto"/>
              <w:jc w:val="center"/>
            </w:pPr>
            <w:r w:rsidRPr="00211BF4">
              <w:t>30</w:t>
            </w:r>
          </w:p>
        </w:tc>
      </w:tr>
      <w:tr w:rsidR="002120FC" w:rsidRPr="00211BF4" w14:paraId="46589FA2" w14:textId="77777777" w:rsidTr="002120FC">
        <w:tc>
          <w:tcPr>
            <w:tcW w:w="2927" w:type="dxa"/>
          </w:tcPr>
          <w:p w14:paraId="7C325586" w14:textId="05EFF106" w:rsidR="002120FC" w:rsidRPr="00211BF4" w:rsidRDefault="002120FC" w:rsidP="004E605C">
            <w:pPr>
              <w:spacing w:after="0" w:line="240" w:lineRule="auto"/>
              <w:jc w:val="center"/>
            </w:pPr>
            <w:r w:rsidRPr="00211BF4">
              <w:t>8</w:t>
            </w:r>
          </w:p>
        </w:tc>
        <w:tc>
          <w:tcPr>
            <w:tcW w:w="2928" w:type="dxa"/>
          </w:tcPr>
          <w:p w14:paraId="3207FF2D" w14:textId="0F210399" w:rsidR="002120FC" w:rsidRPr="00211BF4" w:rsidRDefault="002120FC" w:rsidP="004E605C">
            <w:pPr>
              <w:spacing w:after="0" w:line="240" w:lineRule="auto"/>
              <w:jc w:val="center"/>
            </w:pPr>
            <w:r w:rsidRPr="00211BF4">
              <w:t>45</w:t>
            </w:r>
          </w:p>
        </w:tc>
        <w:tc>
          <w:tcPr>
            <w:tcW w:w="2928" w:type="dxa"/>
          </w:tcPr>
          <w:p w14:paraId="77D520CF" w14:textId="3E0BC8FE" w:rsidR="002120FC" w:rsidRPr="00211BF4" w:rsidRDefault="002120FC" w:rsidP="004E605C">
            <w:pPr>
              <w:spacing w:after="0" w:line="240" w:lineRule="auto"/>
              <w:jc w:val="center"/>
            </w:pPr>
            <w:r w:rsidRPr="00211BF4">
              <w:t>47</w:t>
            </w:r>
          </w:p>
        </w:tc>
      </w:tr>
      <w:tr w:rsidR="002120FC" w:rsidRPr="00211BF4" w14:paraId="49D7A1C8" w14:textId="77777777" w:rsidTr="002120FC">
        <w:tc>
          <w:tcPr>
            <w:tcW w:w="2927" w:type="dxa"/>
          </w:tcPr>
          <w:p w14:paraId="50F0DC32" w14:textId="2B8B6305" w:rsidR="002120FC" w:rsidRPr="00211BF4" w:rsidRDefault="002120FC" w:rsidP="004E605C">
            <w:pPr>
              <w:spacing w:after="0" w:line="240" w:lineRule="auto"/>
              <w:jc w:val="center"/>
            </w:pPr>
            <w:r w:rsidRPr="00211BF4">
              <w:t>15</w:t>
            </w:r>
          </w:p>
        </w:tc>
        <w:tc>
          <w:tcPr>
            <w:tcW w:w="2928" w:type="dxa"/>
          </w:tcPr>
          <w:p w14:paraId="433C5BE8" w14:textId="6820BC8A" w:rsidR="002120FC" w:rsidRPr="00211BF4" w:rsidRDefault="002120FC" w:rsidP="004E605C">
            <w:pPr>
              <w:spacing w:after="0" w:line="240" w:lineRule="auto"/>
              <w:jc w:val="center"/>
            </w:pPr>
            <w:r w:rsidRPr="00211BF4">
              <w:t>50</w:t>
            </w:r>
          </w:p>
        </w:tc>
        <w:tc>
          <w:tcPr>
            <w:tcW w:w="2928" w:type="dxa"/>
          </w:tcPr>
          <w:p w14:paraId="7D9EA2C7" w14:textId="2B49498C" w:rsidR="002120FC" w:rsidRPr="00211BF4" w:rsidRDefault="002120FC" w:rsidP="004E605C">
            <w:pPr>
              <w:spacing w:after="0" w:line="240" w:lineRule="auto"/>
              <w:jc w:val="center"/>
            </w:pPr>
            <w:r w:rsidRPr="00211BF4">
              <w:t>70</w:t>
            </w:r>
          </w:p>
        </w:tc>
      </w:tr>
      <w:tr w:rsidR="002120FC" w:rsidRPr="00211BF4" w14:paraId="335CAD5C" w14:textId="77777777" w:rsidTr="002120FC">
        <w:tc>
          <w:tcPr>
            <w:tcW w:w="2927" w:type="dxa"/>
          </w:tcPr>
          <w:p w14:paraId="7066484D" w14:textId="0A1C9C6B" w:rsidR="002120FC" w:rsidRPr="00211BF4" w:rsidRDefault="002120FC" w:rsidP="004E605C">
            <w:pPr>
              <w:spacing w:after="0" w:line="240" w:lineRule="auto"/>
              <w:jc w:val="center"/>
            </w:pPr>
            <w:r w:rsidRPr="00211BF4">
              <w:t>22</w:t>
            </w:r>
          </w:p>
        </w:tc>
        <w:tc>
          <w:tcPr>
            <w:tcW w:w="2928" w:type="dxa"/>
          </w:tcPr>
          <w:p w14:paraId="1EF0993A" w14:textId="4130A318" w:rsidR="002120FC" w:rsidRPr="00211BF4" w:rsidRDefault="002120FC" w:rsidP="004E605C">
            <w:pPr>
              <w:spacing w:after="0" w:line="240" w:lineRule="auto"/>
              <w:jc w:val="center"/>
            </w:pPr>
            <w:r w:rsidRPr="00211BF4">
              <w:t>47</w:t>
            </w:r>
          </w:p>
        </w:tc>
        <w:tc>
          <w:tcPr>
            <w:tcW w:w="2928" w:type="dxa"/>
          </w:tcPr>
          <w:p w14:paraId="0F33053D" w14:textId="16B0F790" w:rsidR="002120FC" w:rsidRPr="00211BF4" w:rsidRDefault="002120FC" w:rsidP="004E605C">
            <w:pPr>
              <w:spacing w:after="0" w:line="240" w:lineRule="auto"/>
              <w:jc w:val="center"/>
            </w:pPr>
            <w:r w:rsidRPr="00211BF4">
              <w:t>78</w:t>
            </w:r>
          </w:p>
        </w:tc>
      </w:tr>
    </w:tbl>
    <w:p w14:paraId="7581059F" w14:textId="4A10EAFF" w:rsidR="002120FC" w:rsidRPr="00211BF4" w:rsidRDefault="002120FC" w:rsidP="00750C44"/>
    <w:p w14:paraId="06141314" w14:textId="043FB452" w:rsidR="002120FC" w:rsidRPr="00211BF4" w:rsidRDefault="002120FC" w:rsidP="00750C44">
      <w:r w:rsidRPr="00211BF4">
        <w:t xml:space="preserve">Ako je zrejmé problém v tomto príklade sú atribúty počet rokov praxe s vekom kandidáta. V praxi to znamená, že </w:t>
      </w:r>
      <w:r w:rsidR="000A043C" w:rsidRPr="00211BF4">
        <w:t>ťažké alebo nemožné pohnúť jedným atribútom bez vplyvu na ostatné. V tomto prípade</w:t>
      </w:r>
      <w:r w:rsidR="00656B8F" w:rsidRPr="00211BF4">
        <w:t>,</w:t>
      </w:r>
      <w:r w:rsidR="000A043C" w:rsidRPr="00211BF4">
        <w:t xml:space="preserve"> ak sledujeme rovnakého záujemcu v</w:t>
      </w:r>
      <w:r w:rsidR="00656B8F" w:rsidRPr="00211BF4">
        <w:t> </w:t>
      </w:r>
      <w:r w:rsidR="000A043C" w:rsidRPr="00211BF4">
        <w:t>čase</w:t>
      </w:r>
      <w:r w:rsidR="00656B8F" w:rsidRPr="00211BF4">
        <w:t>,</w:t>
      </w:r>
      <w:r w:rsidR="000A043C" w:rsidRPr="00211BF4">
        <w:t xml:space="preserve"> je zrejmé, že ak počet rokov praxe stúpa automaticky stúpa aj vek daného kandidáta. Postup detekcie multikolinearity spočíva v zistení korelácií jednotlivých dvojíc a hĺbková analýza závislých dvojíc. Proces riešenia zvyčajne spočíva vo vybraní signifikantnejšej črty</w:t>
      </w:r>
      <w:r w:rsidR="00315466" w:rsidRPr="00211BF4">
        <w:t>,</w:t>
      </w:r>
      <w:r w:rsidR="000A043C" w:rsidRPr="00211BF4">
        <w:t xml:space="preserve"> čo by v našom prípade predstavoval atribút počet rokov praxe. </w:t>
      </w:r>
    </w:p>
    <w:p w14:paraId="3998E3E9" w14:textId="214432B4" w:rsidR="00CF705E" w:rsidRPr="00211BF4" w:rsidRDefault="00F030D7" w:rsidP="00A43323">
      <w:pPr>
        <w:pStyle w:val="Heading3"/>
        <w:numPr>
          <w:ilvl w:val="2"/>
          <w:numId w:val="17"/>
        </w:numPr>
        <w:ind w:left="426"/>
      </w:pPr>
      <w:bookmarkStart w:id="108" w:name="_Toc26870646"/>
      <w:r w:rsidRPr="00211BF4">
        <w:t>Problém a</w:t>
      </w:r>
      <w:r w:rsidR="00CF705E" w:rsidRPr="00211BF4">
        <w:t>utokoreláci</w:t>
      </w:r>
      <w:r w:rsidRPr="00211BF4">
        <w:t>e</w:t>
      </w:r>
      <w:bookmarkEnd w:id="108"/>
    </w:p>
    <w:p w14:paraId="1C3E3C2B" w14:textId="64E2A966" w:rsidR="00F809E5" w:rsidRPr="00211BF4" w:rsidRDefault="00F809E5" w:rsidP="00F809E5">
      <w:r w:rsidRPr="00211BF4">
        <w:t>Problém autokorelácie je sledovateľný pri časových</w:t>
      </w:r>
      <w:r w:rsidR="00231601" w:rsidRPr="00211BF4">
        <w:t xml:space="preserve"> výraznejšie ako pri bežných -nezávislých pozorovaniach</w:t>
      </w:r>
      <w:r w:rsidRPr="00211BF4">
        <w:t>.</w:t>
      </w:r>
      <w:r w:rsidR="00231601" w:rsidRPr="00211BF4">
        <w:t xml:space="preserve"> Hlavným problémom je práve vývoj jednotlivých atribútov v čase za predpokladu, že minulé pozorovanie</w:t>
      </w:r>
      <w:r w:rsidR="00315466" w:rsidRPr="00211BF4">
        <w:t>,</w:t>
      </w:r>
      <w:r w:rsidR="00231601" w:rsidRPr="00211BF4">
        <w:t xml:space="preserve"> prípadne pozorovania a jeho hodnoty sú závislé a minulá a hodnota v čase </w:t>
      </w:r>
      <m:oMath>
        <m:r>
          <w:rPr>
            <w:rFonts w:ascii="Cambria Math" w:hAnsi="Cambria Math"/>
          </w:rPr>
          <m:t>t</m:t>
        </m:r>
      </m:oMath>
      <w:r w:rsidR="00231601" w:rsidRPr="00211BF4">
        <w:t xml:space="preserve"> je výrazne podobná hodnote v čase </w:t>
      </w:r>
      <m:oMath>
        <m:r>
          <w:rPr>
            <w:rFonts w:ascii="Cambria Math" w:hAnsi="Cambria Math"/>
          </w:rPr>
          <m:t>t-1</m:t>
        </m:r>
      </m:oMath>
      <w:r w:rsidR="00231601" w:rsidRPr="00211BF4">
        <w:t xml:space="preserve">. V závislosti od posunu času </w:t>
      </w:r>
      <m:oMath>
        <m:r>
          <w:rPr>
            <w:rFonts w:ascii="Cambria Math" w:hAnsi="Cambria Math"/>
          </w:rPr>
          <m:t>t</m:t>
        </m:r>
      </m:oMath>
      <w:r w:rsidR="00231601" w:rsidRPr="00211BF4">
        <w:t xml:space="preserve"> o </w:t>
      </w:r>
      <m:oMath>
        <m:r>
          <w:rPr>
            <w:rFonts w:ascii="Cambria Math" w:hAnsi="Cambria Math"/>
          </w:rPr>
          <m:t>k</m:t>
        </m:r>
      </m:oMath>
      <w:r w:rsidR="00231601" w:rsidRPr="00211BF4">
        <w:t> časových jednotiek môžeme hovoriť o autokorelácií k-teho stupňa</w:t>
      </w:r>
      <w:r w:rsidR="00784724">
        <w:t xml:space="preserve"> </w:t>
      </w:r>
      <w:r w:rsidR="00784724">
        <w:lastRenderedPageBreak/>
        <w:t>[</w:t>
      </w:r>
      <w:r w:rsidR="00525910">
        <w:t>27</w:t>
      </w:r>
      <w:r w:rsidR="00784724">
        <w:t>]</w:t>
      </w:r>
      <w:r w:rsidR="00231601" w:rsidRPr="00211BF4">
        <w:t>. Miera autokorelácie</w:t>
      </w:r>
      <w:r w:rsidR="00DF61EB" w:rsidRPr="00211BF4">
        <w:t xml:space="preserve"> sa dá merať Durbin – Watsnovým </w:t>
      </w:r>
      <w:r w:rsidR="0045262C" w:rsidRPr="00211BF4">
        <w:t>testom</w:t>
      </w:r>
      <w:r w:rsidR="00DF61EB" w:rsidRPr="00211BF4">
        <w:t xml:space="preserve"> pre mieru autokorelácie. Vzťah je definovaný ako</w:t>
      </w:r>
      <w:r w:rsidR="0045262C" w:rsidRPr="00211BF4">
        <w:t>:</w:t>
      </w:r>
    </w:p>
    <w:p w14:paraId="069B283A" w14:textId="7B6B0A98" w:rsidR="00DF61EB" w:rsidRPr="00211BF4" w:rsidRDefault="00DF61EB" w:rsidP="00F809E5">
      <m:oMathPara>
        <m:oMath>
          <m:r>
            <m:rPr>
              <m:sty m:val="p"/>
            </m:rPr>
            <w:rPr>
              <w:rFonts w:ascii="Cambria Math" w:hAnsi="Cambria Math" w:cs="Cambria Math"/>
            </w:rPr>
            <m:t>d=</m:t>
          </m:r>
          <m:f>
            <m:fPr>
              <m:ctrlPr>
                <w:rPr>
                  <w:rFonts w:ascii="Cambria Math" w:hAnsi="Cambria Math"/>
                </w:rPr>
              </m:ctrlPr>
            </m:fPr>
            <m:num>
              <m:nary>
                <m:naryPr>
                  <m:chr m:val="∑"/>
                  <m:grow m:val="1"/>
                  <m:ctrlPr>
                    <w:rPr>
                      <w:rFonts w:ascii="Cambria Math" w:hAnsi="Cambria Math"/>
                    </w:rPr>
                  </m:ctrlPr>
                </m:naryPr>
                <m:sub>
                  <m:r>
                    <w:rPr>
                      <w:rFonts w:ascii="Cambria Math" w:eastAsia="Cambria Math" w:hAnsi="Cambria Math" w:cs="Cambria Math"/>
                    </w:rPr>
                    <m:t>t=2</m:t>
                  </m:r>
                </m:sub>
                <m:sup>
                  <m:r>
                    <w:rPr>
                      <w:rFonts w:ascii="Cambria Math" w:eastAsia="Cambria Math" w:hAnsi="Cambria Math" w:cs="Cambria Math"/>
                    </w:rPr>
                    <m:t>T</m:t>
                  </m:r>
                </m:sup>
                <m:e>
                  <m:r>
                    <w:rPr>
                      <w:rFonts w:ascii="Cambria Math" w:hAnsi="Cambria Math"/>
                    </w:rPr>
                    <m:t>(</m:t>
                  </m:r>
                  <m:sSup>
                    <m:sSupPr>
                      <m:ctrlPr>
                        <w:rPr>
                          <w:rFonts w:ascii="Cambria Math" w:hAnsi="Cambria Math"/>
                        </w:rPr>
                      </m:ctrlPr>
                    </m:sSupP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t</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t-1</m:t>
                          </m:r>
                        </m:sub>
                      </m:sSub>
                      <m:r>
                        <w:rPr>
                          <w:rFonts w:ascii="Cambria Math" w:eastAsia="Cambria Math" w:hAnsi="Cambria Math" w:cs="Cambria Math"/>
                        </w:rPr>
                        <m:t>)</m:t>
                      </m:r>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t=1</m:t>
                  </m:r>
                </m:sub>
                <m:sup>
                  <m:r>
                    <w:rPr>
                      <w:rFonts w:ascii="Cambria Math" w:hAnsi="Cambria Math"/>
                    </w:rPr>
                    <m:t>t</m:t>
                  </m:r>
                </m:sup>
                <m:e>
                  <m:sSubSup>
                    <m:sSubSupPr>
                      <m:ctrlPr>
                        <w:rPr>
                          <w:rFonts w:ascii="Cambria Math" w:hAnsi="Cambria Math"/>
                          <w:i/>
                        </w:rPr>
                      </m:ctrlPr>
                    </m:sSubSupPr>
                    <m:e>
                      <m:r>
                        <w:rPr>
                          <w:rFonts w:ascii="Cambria Math" w:hAnsi="Cambria Math"/>
                        </w:rPr>
                        <m:t>e</m:t>
                      </m:r>
                    </m:e>
                    <m:sub>
                      <m:r>
                        <w:rPr>
                          <w:rFonts w:ascii="Cambria Math" w:hAnsi="Cambria Math"/>
                        </w:rPr>
                        <m:t>t</m:t>
                      </m:r>
                    </m:sub>
                    <m:sup>
                      <m:r>
                        <w:rPr>
                          <w:rFonts w:ascii="Cambria Math" w:hAnsi="Cambria Math"/>
                        </w:rPr>
                        <m:t>2</m:t>
                      </m:r>
                    </m:sup>
                  </m:sSubSup>
                </m:e>
              </m:nary>
            </m:den>
          </m:f>
        </m:oMath>
      </m:oMathPara>
    </w:p>
    <w:p w14:paraId="54825CAF" w14:textId="6386C5FE" w:rsidR="0077138F" w:rsidRPr="00211BF4" w:rsidRDefault="0077138F" w:rsidP="0077138F">
      <w:pPr>
        <w:pStyle w:val="Caption"/>
        <w:jc w:val="center"/>
      </w:pPr>
      <w:r w:rsidRPr="00211BF4">
        <w:t>Rovnica 4. Vzťah pre výpočet Durbin Watson testu</w:t>
      </w:r>
    </w:p>
    <w:p w14:paraId="089570E3" w14:textId="4014EF80" w:rsidR="0045262C" w:rsidRPr="00211BF4" w:rsidRDefault="0045262C" w:rsidP="00F809E5">
      <w:r w:rsidRPr="00211BF4">
        <w:t xml:space="preserve">kde d nadobúda hodnoty z intervalu </w:t>
      </w:r>
      <m:oMath>
        <m:r>
          <w:rPr>
            <w:rFonts w:ascii="Cambria Math" w:hAnsi="Cambria Math"/>
          </w:rPr>
          <m:t>&lt;0,4&gt;</m:t>
        </m:r>
      </m:oMath>
      <w:r w:rsidRPr="00211BF4">
        <w:t xml:space="preserve">  pričom interval </w:t>
      </w:r>
      <m:oMath>
        <m:r>
          <w:rPr>
            <w:rFonts w:ascii="Cambria Math" w:hAnsi="Cambria Math"/>
          </w:rPr>
          <m:t>&lt;0,2)</m:t>
        </m:r>
      </m:oMath>
      <w:r w:rsidRPr="00211BF4">
        <w:t xml:space="preserve"> predstavuje mieru pozitívnej korelácie </w:t>
      </w:r>
      <m:oMath>
        <m:r>
          <w:rPr>
            <w:rFonts w:ascii="Cambria Math" w:hAnsi="Cambria Math"/>
          </w:rPr>
          <m:t>(2,4&gt;</m:t>
        </m:r>
      </m:oMath>
      <w:r w:rsidRPr="00211BF4">
        <w:t xml:space="preserve"> predstavuje mieru negatívnej korelácie</w:t>
      </w:r>
      <w:r w:rsidR="00B516ED">
        <w:t>,</w:t>
      </w:r>
      <w:r w:rsidRPr="00211BF4">
        <w:t xml:space="preserve"> pričom hodnoty v blízkom okolí 2 sú považované za nekorelované v zmysle autokorelácie. </w:t>
      </w:r>
      <w:r w:rsidR="0037366C" w:rsidRPr="00211BF4">
        <w:t>Postupov odstránenia efektu autokorelácie je niekoľko. Všeobecne najzaužívanejší je však proces diferenciácie kedy je z daného časového radu extrahovaná zmena v jednotlivých dňoch. Všeobecne môžeme diferenciu d definovať ako :</w:t>
      </w:r>
    </w:p>
    <w:p w14:paraId="74F66A53" w14:textId="2E22CFF4" w:rsidR="0037366C" w:rsidRPr="00211BF4" w:rsidRDefault="0037366C" w:rsidP="00F809E5">
      <m:oMathPara>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 xml:space="preserve">t </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oMath>
      </m:oMathPara>
    </w:p>
    <w:p w14:paraId="089092C5" w14:textId="21E36BC0" w:rsidR="0077138F" w:rsidRPr="00211BF4" w:rsidRDefault="0077138F" w:rsidP="0077138F">
      <w:pPr>
        <w:pStyle w:val="Caption"/>
        <w:jc w:val="center"/>
      </w:pPr>
      <w:r w:rsidRPr="00211BF4">
        <w:t>Rovnica 5. Vzťah pre výpočet diferencie hodnoty X</w:t>
      </w:r>
    </w:p>
    <w:p w14:paraId="3BF64A69" w14:textId="4621C5FF" w:rsidR="0037366C" w:rsidRPr="00211BF4" w:rsidRDefault="00315466" w:rsidP="00F809E5">
      <w:r w:rsidRPr="00211BF4">
        <w:t xml:space="preserve">Kde </w:t>
      </w:r>
      <m:oMath>
        <m:r>
          <w:rPr>
            <w:rFonts w:ascii="Cambria Math" w:hAnsi="Cambria Math"/>
          </w:rPr>
          <m:t>d</m:t>
        </m:r>
      </m:oMath>
      <w:r w:rsidRPr="00211BF4">
        <w:t xml:space="preserve"> je diferencia danej hodnoty a</w:t>
      </w:r>
      <w:r w:rsidR="00572CA6">
        <w:t>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rsidRPr="00211BF4">
        <w:t xml:space="preserve"> je sledovaný atribút v čase </w:t>
      </w:r>
      <m:oMath>
        <m:r>
          <w:rPr>
            <w:rFonts w:ascii="Cambria Math" w:hAnsi="Cambria Math"/>
          </w:rPr>
          <m:t>t</m:t>
        </m:r>
      </m:oMath>
      <w:r w:rsidRPr="00211BF4">
        <w:t xml:space="preserve">. </w:t>
      </w:r>
      <w:r w:rsidR="0037366C" w:rsidRPr="00211BF4">
        <w:t xml:space="preserve">Aplikáciou vyššie uvedeného vzťahu získame </w:t>
      </w:r>
      <m:oMath>
        <m:r>
          <w:rPr>
            <w:rFonts w:ascii="Cambria Math" w:hAnsi="Cambria Math"/>
          </w:rPr>
          <m:t>n-1</m:t>
        </m:r>
      </m:oMath>
      <w:r w:rsidR="0037366C" w:rsidRPr="00211BF4">
        <w:t xml:space="preserve"> atribútov, ktoré vyjadrujú mieru zmeny hodnoty oproti minulému pozorovaniu s absenciou vplyvu „rovnakej“ zložky. Týmto prístupom však strácame informáciu o pôvodnej hodnote daného atribútu preto sa často využíva aj vzťah:</w:t>
      </w:r>
    </w:p>
    <w:p w14:paraId="569CD350" w14:textId="463B9B87" w:rsidR="0037366C" w:rsidRPr="00211BF4" w:rsidRDefault="0037366C" w:rsidP="00F809E5">
      <m:oMathPara>
        <m:oMath>
          <m:r>
            <w:rPr>
              <w:rFonts w:ascii="Cambria Math" w:hAnsi="Cambria Math"/>
            </w:rPr>
            <m:t>md=</m:t>
          </m:r>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-priemer(X)</m:t>
          </m:r>
        </m:oMath>
      </m:oMathPara>
    </w:p>
    <w:p w14:paraId="76D44533" w14:textId="5F2DA447" w:rsidR="0035367D" w:rsidRPr="00211BF4" w:rsidRDefault="0035367D" w:rsidP="0035367D">
      <w:pPr>
        <w:pStyle w:val="Caption"/>
        <w:jc w:val="center"/>
      </w:pPr>
      <w:r w:rsidRPr="00211BF4">
        <w:t>Rovnica 6. Variácia výpočtu diferencie</w:t>
      </w:r>
    </w:p>
    <w:p w14:paraId="46DA01D7" w14:textId="55B55167" w:rsidR="009124F0" w:rsidRPr="00211BF4" w:rsidRDefault="009124F0" w:rsidP="00F809E5">
      <w:r w:rsidRPr="00211BF4">
        <w:t xml:space="preserve">Tento vzťah zmierňuje vplyv autokorelácie spolu s jednoduchým procesom spätného výpočtu danej hodnoty nakoľko </w:t>
      </w:r>
      <w:r w:rsidR="00965B34">
        <w:t>priemer</w:t>
      </w:r>
      <w:r w:rsidRPr="00211BF4">
        <w:t>(X) je vzhľadom na statickú množinu pozorovaní konštantn</w:t>
      </w:r>
      <w:r w:rsidR="007F1457">
        <w:t>ý</w:t>
      </w:r>
      <w:r w:rsidRPr="00211BF4">
        <w:t>.</w:t>
      </w:r>
    </w:p>
    <w:p w14:paraId="0C4917D3" w14:textId="297DE313" w:rsidR="006F021A" w:rsidRPr="00211BF4" w:rsidRDefault="00F030D7" w:rsidP="00A43323">
      <w:pPr>
        <w:pStyle w:val="Heading3"/>
        <w:numPr>
          <w:ilvl w:val="2"/>
          <w:numId w:val="17"/>
        </w:numPr>
        <w:ind w:left="567"/>
      </w:pPr>
      <w:bookmarkStart w:id="109" w:name="_Toc26870647"/>
      <w:r w:rsidRPr="00211BF4">
        <w:t xml:space="preserve">Problém </w:t>
      </w:r>
      <w:r w:rsidR="00723D2D" w:rsidRPr="00211BF4">
        <w:t>heteroskedasticity</w:t>
      </w:r>
      <w:bookmarkEnd w:id="109"/>
    </w:p>
    <w:p w14:paraId="1DB942BF" w14:textId="3B825828" w:rsidR="00723D2D" w:rsidRPr="00211BF4" w:rsidRDefault="00F030D7" w:rsidP="00F030D7">
      <w:r w:rsidRPr="00211BF4">
        <w:t>Tento druh problému síce nesúvisí priamo s časovými radmi</w:t>
      </w:r>
      <w:r w:rsidR="007A24B3" w:rsidRPr="00211BF4">
        <w:t>,</w:t>
      </w:r>
      <w:r w:rsidRPr="00211BF4">
        <w:t xml:space="preserve"> no je častokrát pozorovaný vo všetkých typoch regresných problémov. Heteroskedasticita predstavuje</w:t>
      </w:r>
      <w:r w:rsidR="00724357">
        <w:t xml:space="preserve"> </w:t>
      </w:r>
      <w:r w:rsidRPr="00211BF4">
        <w:t>mieru nekonštantnosti rozptylu</w:t>
      </w:r>
      <w:r w:rsidR="00724357">
        <w:t xml:space="preserve"> [</w:t>
      </w:r>
      <w:r w:rsidR="00B516ED">
        <w:t>28</w:t>
      </w:r>
      <w:r w:rsidR="00724357">
        <w:t>]</w:t>
      </w:r>
      <w:r w:rsidRPr="00211BF4">
        <w:t>. Na</w:t>
      </w:r>
      <w:r w:rsidR="00AD4A52">
        <w:t xml:space="preserve"> </w:t>
      </w:r>
      <w:r w:rsidR="00DA3DEC">
        <w:t>obrázku 5</w:t>
      </w:r>
      <w:r w:rsidRPr="00211BF4">
        <w:t xml:space="preserve"> môžeme vidieť heteroskedastický a homoskedastický model rozloženia dát</w:t>
      </w:r>
      <w:r w:rsidR="00234B61" w:rsidRPr="00211BF4">
        <w:t>,</w:t>
      </w:r>
      <w:r w:rsidR="00393C66" w:rsidRPr="00211BF4">
        <w:t xml:space="preserve"> pričom práve homoskedastické rozloženie je žiadúce</w:t>
      </w:r>
      <w:r w:rsidRPr="00211BF4">
        <w:t>. Proces detekcie je prevádzaný zvyčajne prvotným vykreslením sledovanej hodnoty, ktorá je následne preverená Whit</w:t>
      </w:r>
      <w:r w:rsidR="00770875" w:rsidRPr="00211BF4">
        <w:t xml:space="preserve">e testom. Tento test meria konštantnosť variancie a jej zachovanie na celom rozsahu daného atribútu. Transformácia heteroskedasticitského </w:t>
      </w:r>
      <w:r w:rsidR="00770875" w:rsidRPr="00211BF4">
        <w:lastRenderedPageBreak/>
        <w:t>rozloženia na homoskedasticitské spočíva vo väčšine prípadov v aplikácií logaritmickej funkcie, ktorá  zjemní vplyv výkyvov vzdialenejších hodnôt.</w:t>
      </w:r>
    </w:p>
    <w:p w14:paraId="34EE5504" w14:textId="35DE9F9C" w:rsidR="000D779C" w:rsidRPr="00211BF4" w:rsidRDefault="00723D2D" w:rsidP="00723D2D">
      <w:pPr>
        <w:jc w:val="center"/>
      </w:pPr>
      <w:r w:rsidRPr="00211BF4">
        <w:rPr>
          <w:noProof/>
        </w:rPr>
        <w:drawing>
          <wp:inline distT="0" distB="0" distL="0" distR="0" wp14:anchorId="32877B8F" wp14:editId="26A075EE">
            <wp:extent cx="5501082" cy="2053988"/>
            <wp:effectExtent l="0" t="0" r="4445"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3063" cy="2080864"/>
                    </a:xfrm>
                    <a:prstGeom prst="rect">
                      <a:avLst/>
                    </a:prstGeom>
                    <a:noFill/>
                    <a:ln>
                      <a:noFill/>
                    </a:ln>
                  </pic:spPr>
                </pic:pic>
              </a:graphicData>
            </a:graphic>
          </wp:inline>
        </w:drawing>
      </w:r>
    </w:p>
    <w:p w14:paraId="5A5F3067" w14:textId="67E5B9B6" w:rsidR="000D779C" w:rsidRPr="00211BF4" w:rsidRDefault="00B516ED" w:rsidP="00B516ED">
      <w:pPr>
        <w:pStyle w:val="Caption"/>
        <w:jc w:val="center"/>
      </w:pPr>
      <w:bookmarkStart w:id="110" w:name="_Ref26731194"/>
      <w:bookmarkStart w:id="111" w:name="_Ref26731189"/>
      <w:r>
        <w:t xml:space="preserve">Obrázok </w:t>
      </w:r>
      <w:r>
        <w:fldChar w:fldCharType="begin"/>
      </w:r>
      <w:r>
        <w:instrText xml:space="preserve"> SEQ Obrázok \* ARABIC </w:instrText>
      </w:r>
      <w:r>
        <w:fldChar w:fldCharType="separate"/>
      </w:r>
      <w:r w:rsidR="00A054F1">
        <w:rPr>
          <w:noProof/>
        </w:rPr>
        <w:t>5</w:t>
      </w:r>
      <w:r>
        <w:fldChar w:fldCharType="end"/>
      </w:r>
      <w:bookmarkEnd w:id="110"/>
      <w:r w:rsidR="0035367D" w:rsidRPr="00211BF4">
        <w:t>. Príklad heteroskadistického a homoskadistického rozloženia dát</w:t>
      </w:r>
      <w:bookmarkEnd w:id="111"/>
    </w:p>
    <w:p w14:paraId="35230AD6" w14:textId="2ADA4858" w:rsidR="000D779C" w:rsidRPr="00211BF4" w:rsidRDefault="000D779C" w:rsidP="00A43323">
      <w:pPr>
        <w:pStyle w:val="Heading2"/>
        <w:numPr>
          <w:ilvl w:val="1"/>
          <w:numId w:val="17"/>
        </w:numPr>
        <w:ind w:left="426"/>
      </w:pPr>
      <w:bookmarkStart w:id="112" w:name="_Toc25689745"/>
      <w:bookmarkStart w:id="113" w:name="_Toc25775681"/>
      <w:bookmarkStart w:id="114" w:name="_Toc25794731"/>
      <w:bookmarkStart w:id="115" w:name="_Toc25795162"/>
      <w:bookmarkStart w:id="116" w:name="_Toc25795300"/>
      <w:bookmarkStart w:id="117" w:name="_Toc25795736"/>
      <w:bookmarkStart w:id="118" w:name="_Toc26870648"/>
      <w:bookmarkEnd w:id="112"/>
      <w:bookmarkEnd w:id="113"/>
      <w:bookmarkEnd w:id="114"/>
      <w:bookmarkEnd w:id="115"/>
      <w:bookmarkEnd w:id="116"/>
      <w:bookmarkEnd w:id="117"/>
      <w:r w:rsidRPr="00211BF4">
        <w:t>Dolovanie</w:t>
      </w:r>
      <w:r w:rsidR="00453FB5" w:rsidRPr="00211BF4">
        <w:t xml:space="preserve"> a analýza</w:t>
      </w:r>
      <w:r w:rsidRPr="00211BF4">
        <w:t xml:space="preserve"> historických dát Bitcoinu</w:t>
      </w:r>
      <w:bookmarkEnd w:id="118"/>
    </w:p>
    <w:p w14:paraId="6EEEE392" w14:textId="75ECFDE6" w:rsidR="000D779C" w:rsidRPr="00211BF4" w:rsidRDefault="000D779C" w:rsidP="000D779C">
      <w:r w:rsidRPr="00211BF4">
        <w:t xml:space="preserve">Pre pochopenie problematiky a položenie základu našich dát sme si vybrali historické dáta Bitcoinu. Dôvod je hlavne ten, že práve táto skupina obsahuje náš budúci cieľový atribút – cenu. Tak ako v mnohých prípadoch tak aj Bitcoin obsahuje historickú stopu, ktorú </w:t>
      </w:r>
      <w:r w:rsidR="00443F7F" w:rsidRPr="00211BF4">
        <w:t>zanecháva</w:t>
      </w:r>
      <w:r w:rsidRPr="00211BF4">
        <w:t xml:space="preserve"> pri svojom pôsobení. Nejedná sa však</w:t>
      </w:r>
      <w:r w:rsidR="008F6A27">
        <w:t xml:space="preserve"> len</w:t>
      </w:r>
      <w:r w:rsidRPr="00211BF4">
        <w:t xml:space="preserve"> </w:t>
      </w:r>
      <w:r w:rsidR="008F6A27">
        <w:t xml:space="preserve">o </w:t>
      </w:r>
      <w:r w:rsidRPr="00211BF4">
        <w:t xml:space="preserve">črty samotnej kryptomeny ale aj technológie na základe ktorej vznikol – blockchain. </w:t>
      </w:r>
      <w:r w:rsidR="00453FB5" w:rsidRPr="00211BF4">
        <w:t>Touto skupinou dát pokryjeme historické hodnoty jednotlivých čŕt priamo súvisiacich s danou kryptomenou. Jednotlivé dáta boli získavané z online zdrojov [</w:t>
      </w:r>
      <w:r w:rsidR="00B55C3A">
        <w:t>29</w:t>
      </w:r>
      <w:r w:rsidR="00453FB5" w:rsidRPr="00211BF4">
        <w:t>]. Nakoľko tieto dáta nevyžadovali žiaden</w:t>
      </w:r>
      <w:r w:rsidR="00C62295" w:rsidRPr="00211BF4">
        <w:t xml:space="preserve"> rozsiahly automatizovaný a</w:t>
      </w:r>
      <w:r w:rsidR="00453FB5" w:rsidRPr="00211BF4">
        <w:t xml:space="preserve"> špecifický proces </w:t>
      </w:r>
      <w:r w:rsidR="009E56F1" w:rsidRPr="00211BF4">
        <w:t>dolovania boli</w:t>
      </w:r>
      <w:r w:rsidR="00453FB5" w:rsidRPr="00211BF4">
        <w:t xml:space="preserve"> </w:t>
      </w:r>
      <w:r w:rsidR="00443F7F" w:rsidRPr="00211BF4">
        <w:t>validovan</w:t>
      </w:r>
      <w:r w:rsidR="009E56F1" w:rsidRPr="00211BF4">
        <w:t>é</w:t>
      </w:r>
      <w:r w:rsidR="00453FB5" w:rsidRPr="00211BF4">
        <w:t xml:space="preserve"> manuálne</w:t>
      </w:r>
      <w:r w:rsidR="0070025C" w:rsidRPr="00211BF4">
        <w:t>. Nižšie v</w:t>
      </w:r>
      <w:r w:rsidR="00DA3DEC">
        <w:t> tabuľke 5</w:t>
      </w:r>
      <w:r w:rsidR="0070025C" w:rsidRPr="00211BF4">
        <w:t xml:space="preserve"> ponúkame prehľad jednotlivých čŕt.</w:t>
      </w:r>
    </w:p>
    <w:p w14:paraId="0046D0AA" w14:textId="5554CC4B" w:rsidR="009A4477" w:rsidRPr="00211BF4" w:rsidRDefault="007100C9" w:rsidP="00151C47">
      <w:pPr>
        <w:pStyle w:val="Caption"/>
        <w:jc w:val="center"/>
      </w:pPr>
      <w:bookmarkStart w:id="119" w:name="_Ref26731274"/>
      <w:bookmarkStart w:id="120" w:name="_Ref26731272"/>
      <w:r>
        <w:t xml:space="preserve">Tabuľka </w:t>
      </w:r>
      <w:r>
        <w:fldChar w:fldCharType="begin"/>
      </w:r>
      <w:r>
        <w:instrText xml:space="preserve"> SEQ Tabuľka \* ARABIC </w:instrText>
      </w:r>
      <w:r>
        <w:fldChar w:fldCharType="separate"/>
      </w:r>
      <w:r w:rsidR="00A054F1">
        <w:rPr>
          <w:noProof/>
        </w:rPr>
        <w:t>5</w:t>
      </w:r>
      <w:r>
        <w:fldChar w:fldCharType="end"/>
      </w:r>
      <w:bookmarkEnd w:id="119"/>
      <w:r w:rsidR="009A4477" w:rsidRPr="00211BF4">
        <w:t>. Zoznam čŕt z kategórie historické dáta Bitcoinu</w:t>
      </w:r>
      <w:bookmarkEnd w:id="120"/>
    </w:p>
    <w:tbl>
      <w:tblPr>
        <w:tblStyle w:val="GridTable1Light"/>
        <w:tblW w:w="8844" w:type="dxa"/>
        <w:tblLook w:val="04A0" w:firstRow="1" w:lastRow="0" w:firstColumn="1" w:lastColumn="0" w:noHBand="0" w:noVBand="1"/>
      </w:tblPr>
      <w:tblGrid>
        <w:gridCol w:w="2263"/>
        <w:gridCol w:w="6581"/>
      </w:tblGrid>
      <w:tr w:rsidR="0070025C" w:rsidRPr="00211BF4" w14:paraId="7B6764D8" w14:textId="77777777" w:rsidTr="0070025C">
        <w:trPr>
          <w:cnfStyle w:val="100000000000" w:firstRow="1" w:lastRow="0" w:firstColumn="0" w:lastColumn="0" w:oddVBand="0" w:evenVBand="0" w:oddHBand="0"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77945393" w14:textId="41C4EB63" w:rsidR="0070025C" w:rsidRPr="00211BF4" w:rsidRDefault="0070025C" w:rsidP="0070025C">
            <w:pPr>
              <w:jc w:val="center"/>
            </w:pPr>
            <w:r w:rsidRPr="00211BF4">
              <w:t>Atribút</w:t>
            </w:r>
          </w:p>
        </w:tc>
        <w:tc>
          <w:tcPr>
            <w:tcW w:w="6581" w:type="dxa"/>
            <w:vAlign w:val="center"/>
          </w:tcPr>
          <w:p w14:paraId="10572D09" w14:textId="22E592C0" w:rsidR="0070025C" w:rsidRPr="00211BF4" w:rsidRDefault="0070025C" w:rsidP="0070025C">
            <w:pPr>
              <w:jc w:val="center"/>
              <w:cnfStyle w:val="100000000000" w:firstRow="1" w:lastRow="0" w:firstColumn="0" w:lastColumn="0" w:oddVBand="0" w:evenVBand="0" w:oddHBand="0" w:evenHBand="0" w:firstRowFirstColumn="0" w:firstRowLastColumn="0" w:lastRowFirstColumn="0" w:lastRowLastColumn="0"/>
            </w:pPr>
            <w:r w:rsidRPr="00211BF4">
              <w:t>Opis</w:t>
            </w:r>
          </w:p>
        </w:tc>
      </w:tr>
      <w:tr w:rsidR="0070025C" w:rsidRPr="00211BF4" w14:paraId="2F8E6DA4"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4894A39C" w14:textId="6E2BC67C" w:rsidR="0070025C" w:rsidRPr="00211BF4" w:rsidRDefault="0070025C" w:rsidP="0070025C">
            <w:pPr>
              <w:spacing w:after="0" w:line="240" w:lineRule="auto"/>
              <w:jc w:val="left"/>
              <w:rPr>
                <w:b w:val="0"/>
                <w:bCs w:val="0"/>
              </w:rPr>
            </w:pPr>
            <w:r w:rsidRPr="00211BF4">
              <w:rPr>
                <w:b w:val="0"/>
                <w:bCs w:val="0"/>
              </w:rPr>
              <w:t>open_price</w:t>
            </w:r>
          </w:p>
        </w:tc>
        <w:tc>
          <w:tcPr>
            <w:tcW w:w="6581" w:type="dxa"/>
            <w:vAlign w:val="center"/>
          </w:tcPr>
          <w:p w14:paraId="09557C4E" w14:textId="3A52C59A"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Otváracia cena Bitcoinu na začiatku dňa</w:t>
            </w:r>
          </w:p>
        </w:tc>
      </w:tr>
      <w:tr w:rsidR="0070025C" w:rsidRPr="00211BF4" w14:paraId="141AD4C9"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0610F3FD" w14:textId="7A1C895A" w:rsidR="0070025C" w:rsidRPr="00211BF4" w:rsidRDefault="0070025C" w:rsidP="0070025C">
            <w:pPr>
              <w:spacing w:after="0" w:line="240" w:lineRule="auto"/>
              <w:jc w:val="left"/>
              <w:rPr>
                <w:b w:val="0"/>
                <w:bCs w:val="0"/>
              </w:rPr>
            </w:pPr>
            <w:r w:rsidRPr="00211BF4">
              <w:rPr>
                <w:b w:val="0"/>
                <w:bCs w:val="0"/>
              </w:rPr>
              <w:t>close_price</w:t>
            </w:r>
          </w:p>
        </w:tc>
        <w:tc>
          <w:tcPr>
            <w:tcW w:w="6581" w:type="dxa"/>
            <w:vAlign w:val="center"/>
          </w:tcPr>
          <w:p w14:paraId="536CE85B" w14:textId="33E6C7E0"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Zatváracia cena Bitcoinu na konci dňa</w:t>
            </w:r>
          </w:p>
        </w:tc>
      </w:tr>
      <w:tr w:rsidR="0070025C" w:rsidRPr="00211BF4" w14:paraId="714B2F13"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6461E1CF" w14:textId="561469C8" w:rsidR="0070025C" w:rsidRPr="00211BF4" w:rsidRDefault="0070025C" w:rsidP="0070025C">
            <w:pPr>
              <w:spacing w:after="0" w:line="240" w:lineRule="auto"/>
              <w:jc w:val="left"/>
              <w:rPr>
                <w:b w:val="0"/>
                <w:bCs w:val="0"/>
              </w:rPr>
            </w:pPr>
            <w:r w:rsidRPr="00211BF4">
              <w:rPr>
                <w:b w:val="0"/>
                <w:bCs w:val="0"/>
              </w:rPr>
              <w:t>market_volume</w:t>
            </w:r>
          </w:p>
        </w:tc>
        <w:tc>
          <w:tcPr>
            <w:tcW w:w="6581" w:type="dxa"/>
            <w:vAlign w:val="center"/>
          </w:tcPr>
          <w:p w14:paraId="1A20A448" w14:textId="2E02DDAC"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Objem výmeny za posledných 24 hodín</w:t>
            </w:r>
          </w:p>
        </w:tc>
      </w:tr>
      <w:tr w:rsidR="0070025C" w:rsidRPr="00211BF4" w14:paraId="631B2365"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6C59F2B2" w14:textId="5B591978" w:rsidR="0070025C" w:rsidRPr="00211BF4" w:rsidRDefault="0070025C" w:rsidP="0070025C">
            <w:pPr>
              <w:spacing w:after="0" w:line="240" w:lineRule="auto"/>
              <w:jc w:val="left"/>
              <w:rPr>
                <w:b w:val="0"/>
                <w:bCs w:val="0"/>
              </w:rPr>
            </w:pPr>
            <w:r w:rsidRPr="00211BF4">
              <w:rPr>
                <w:b w:val="0"/>
                <w:bCs w:val="0"/>
              </w:rPr>
              <w:t>market_cap</w:t>
            </w:r>
          </w:p>
        </w:tc>
        <w:tc>
          <w:tcPr>
            <w:tcW w:w="6581" w:type="dxa"/>
            <w:vAlign w:val="center"/>
          </w:tcPr>
          <w:p w14:paraId="51C08E2D" w14:textId="103433F2"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Počet Bitcoinov v obehu * </w:t>
            </w:r>
            <w:r w:rsidR="00D317CA" w:rsidRPr="00211BF4">
              <w:t>cena</w:t>
            </w:r>
          </w:p>
        </w:tc>
      </w:tr>
      <w:tr w:rsidR="0070025C" w:rsidRPr="00211BF4" w14:paraId="786D8556"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2329CBBC" w14:textId="019E7027" w:rsidR="0070025C" w:rsidRPr="00211BF4" w:rsidRDefault="0070025C" w:rsidP="0070025C">
            <w:pPr>
              <w:spacing w:after="0" w:line="240" w:lineRule="auto"/>
              <w:jc w:val="left"/>
              <w:rPr>
                <w:b w:val="0"/>
                <w:bCs w:val="0"/>
              </w:rPr>
            </w:pPr>
            <w:r w:rsidRPr="00211BF4">
              <w:rPr>
                <w:b w:val="0"/>
                <w:bCs w:val="0"/>
              </w:rPr>
              <w:t>num_of_transaction</w:t>
            </w:r>
          </w:p>
        </w:tc>
        <w:tc>
          <w:tcPr>
            <w:tcW w:w="6581" w:type="dxa"/>
            <w:vAlign w:val="center"/>
          </w:tcPr>
          <w:p w14:paraId="1579B04F" w14:textId="7515ACF0"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Počet transakcií za daný deň</w:t>
            </w:r>
          </w:p>
        </w:tc>
      </w:tr>
      <w:tr w:rsidR="0070025C" w:rsidRPr="00211BF4" w14:paraId="7248548F"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1CA12EC1" w14:textId="42508662" w:rsidR="0070025C" w:rsidRPr="00211BF4" w:rsidRDefault="0070025C" w:rsidP="0070025C">
            <w:pPr>
              <w:spacing w:after="0" w:line="240" w:lineRule="auto"/>
              <w:jc w:val="left"/>
              <w:rPr>
                <w:b w:val="0"/>
                <w:bCs w:val="0"/>
              </w:rPr>
            </w:pPr>
            <w:r w:rsidRPr="00211BF4">
              <w:rPr>
                <w:b w:val="0"/>
                <w:bCs w:val="0"/>
              </w:rPr>
              <w:t>miners_revenue</w:t>
            </w:r>
          </w:p>
        </w:tc>
        <w:tc>
          <w:tcPr>
            <w:tcW w:w="6581" w:type="dxa"/>
            <w:vAlign w:val="center"/>
          </w:tcPr>
          <w:p w14:paraId="6E8B54FD" w14:textId="55B4430E"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Počet vyťažených </w:t>
            </w:r>
            <w:r w:rsidR="00892B40">
              <w:t>B</w:t>
            </w:r>
            <w:r w:rsidRPr="00211BF4">
              <w:t>itcoinov * cena</w:t>
            </w:r>
          </w:p>
        </w:tc>
      </w:tr>
      <w:tr w:rsidR="0070025C" w:rsidRPr="00211BF4" w14:paraId="3D6DE8AD"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5BE0EC75" w14:textId="67BBB5C3" w:rsidR="0070025C" w:rsidRPr="00211BF4" w:rsidRDefault="0070025C" w:rsidP="0070025C">
            <w:pPr>
              <w:spacing w:after="0" w:line="240" w:lineRule="auto"/>
              <w:jc w:val="left"/>
              <w:rPr>
                <w:b w:val="0"/>
                <w:bCs w:val="0"/>
              </w:rPr>
            </w:pPr>
            <w:r w:rsidRPr="00211BF4">
              <w:rPr>
                <w:b w:val="0"/>
                <w:bCs w:val="0"/>
              </w:rPr>
              <w:t>output_</w:t>
            </w:r>
            <w:r w:rsidR="00D317CA" w:rsidRPr="00211BF4">
              <w:rPr>
                <w:b w:val="0"/>
                <w:bCs w:val="0"/>
              </w:rPr>
              <w:t>v</w:t>
            </w:r>
            <w:r w:rsidR="00D84101" w:rsidRPr="00211BF4">
              <w:rPr>
                <w:b w:val="0"/>
                <w:bCs w:val="0"/>
              </w:rPr>
              <w:t>o</w:t>
            </w:r>
            <w:r w:rsidR="00D317CA" w:rsidRPr="00211BF4">
              <w:rPr>
                <w:b w:val="0"/>
                <w:bCs w:val="0"/>
              </w:rPr>
              <w:t>lume</w:t>
            </w:r>
          </w:p>
        </w:tc>
        <w:tc>
          <w:tcPr>
            <w:tcW w:w="6581" w:type="dxa"/>
            <w:vAlign w:val="center"/>
          </w:tcPr>
          <w:p w14:paraId="5EDC1DBE" w14:textId="70FFE38D"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Suma všetkých transakčných výstupov za daný deň</w:t>
            </w:r>
          </w:p>
        </w:tc>
      </w:tr>
      <w:tr w:rsidR="0070025C" w:rsidRPr="00211BF4" w14:paraId="1C3BB986"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55034253" w14:textId="17054938" w:rsidR="0070025C" w:rsidRPr="00211BF4" w:rsidRDefault="0070025C" w:rsidP="0070025C">
            <w:pPr>
              <w:spacing w:after="0" w:line="240" w:lineRule="auto"/>
              <w:jc w:val="left"/>
              <w:rPr>
                <w:b w:val="0"/>
                <w:bCs w:val="0"/>
              </w:rPr>
            </w:pPr>
            <w:r w:rsidRPr="00211BF4">
              <w:rPr>
                <w:b w:val="0"/>
                <w:bCs w:val="0"/>
              </w:rPr>
              <w:t>total_trans_fees</w:t>
            </w:r>
          </w:p>
        </w:tc>
        <w:tc>
          <w:tcPr>
            <w:tcW w:w="6581" w:type="dxa"/>
            <w:vAlign w:val="center"/>
          </w:tcPr>
          <w:p w14:paraId="79145632" w14:textId="4F7E2DE7"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Poplatky za 24 hodín </w:t>
            </w:r>
          </w:p>
        </w:tc>
      </w:tr>
    </w:tbl>
    <w:p w14:paraId="2546773F" w14:textId="27CD52E0" w:rsidR="00453FB5" w:rsidRPr="00211BF4" w:rsidRDefault="00D317CA" w:rsidP="00A43323">
      <w:pPr>
        <w:pStyle w:val="Heading3"/>
        <w:numPr>
          <w:ilvl w:val="2"/>
          <w:numId w:val="17"/>
        </w:numPr>
        <w:ind w:left="567"/>
      </w:pPr>
      <w:bookmarkStart w:id="121" w:name="_Toc26870649"/>
      <w:r w:rsidRPr="00211BF4">
        <w:lastRenderedPageBreak/>
        <w:t>Exploratívna analýza – historické dáta Bitcoinu</w:t>
      </w:r>
      <w:bookmarkEnd w:id="121"/>
    </w:p>
    <w:p w14:paraId="0AF1246F" w14:textId="3E2D32DF" w:rsidR="00D317CA" w:rsidRPr="00211BF4" w:rsidRDefault="00E41C37" w:rsidP="00D317CA">
      <w:r w:rsidRPr="00211BF4">
        <w:t xml:space="preserve">V tejto kapitole prevedieme exploratívnu analýzu jednotlivých atribútov. Pozrieme sa na ich rozloženie a predpoklady pri určovaní a predikovaní ceny </w:t>
      </w:r>
      <w:r w:rsidR="00892B40">
        <w:t>B</w:t>
      </w:r>
      <w:r w:rsidRPr="00211BF4">
        <w:t xml:space="preserve">itcoinu. Z toho dôvodu bude väčšina atribútov porovnávaná so zatváracou cenou daného </w:t>
      </w:r>
      <w:r w:rsidR="007139F3" w:rsidRPr="00211BF4">
        <w:t>ale aj budúceho dňa</w:t>
      </w:r>
      <w:r w:rsidR="00C62295" w:rsidRPr="00211BF4">
        <w:t>, nakoľko práve táto cena má predpoklad byť naším cieľovým atribútom</w:t>
      </w:r>
      <w:r w:rsidRPr="00211BF4">
        <w:t>. Pri každom atribúte zvolíme najvhod</w:t>
      </w:r>
      <w:r w:rsidR="00234B61" w:rsidRPr="00211BF4">
        <w:t>nej</w:t>
      </w:r>
      <w:r w:rsidRPr="00211BF4">
        <w:t xml:space="preserve">ší spôsob prezentácie a zhodnotíme jeho </w:t>
      </w:r>
      <w:r w:rsidR="00485B5A">
        <w:t>možné</w:t>
      </w:r>
      <w:r w:rsidRPr="00211BF4">
        <w:t xml:space="preserve"> </w:t>
      </w:r>
      <w:r w:rsidR="00485B5A">
        <w:t>vy</w:t>
      </w:r>
      <w:r w:rsidRPr="00211BF4">
        <w:t>užitie pri predikcií.</w:t>
      </w:r>
      <w:r w:rsidR="00C01C66" w:rsidRPr="00211BF4">
        <w:t xml:space="preserve"> Na</w:t>
      </w:r>
      <w:r w:rsidR="00472901">
        <w:t xml:space="preserve"> </w:t>
      </w:r>
      <w:r w:rsidR="00DA3DEC">
        <w:t>obrázku 6</w:t>
      </w:r>
      <w:r w:rsidR="00C01C66" w:rsidRPr="00211BF4">
        <w:t xml:space="preserve"> nižšie môžeme porovnať vývoj jednotlivých atribútov v čase.</w:t>
      </w:r>
    </w:p>
    <w:p w14:paraId="4FC24100" w14:textId="698F69FC" w:rsidR="00E41C37" w:rsidRPr="00211BF4" w:rsidRDefault="004A39DC" w:rsidP="00994793">
      <w:pPr>
        <w:jc w:val="center"/>
      </w:pPr>
      <w:r>
        <w:rPr>
          <w:noProof/>
        </w:rPr>
        <w:drawing>
          <wp:inline distT="0" distB="0" distL="0" distR="0" wp14:anchorId="215A1700" wp14:editId="248E329D">
            <wp:extent cx="5404513" cy="3202265"/>
            <wp:effectExtent l="0" t="0" r="5715" b="0"/>
            <wp:docPr id="12" name="Picture 12" descr="C:\Users\kriza\AppData\Local\Packages\Microsoft.Office.Desktop_8wekyb3d8bbwe\AC\INetCache\Content.MSO\D839F1E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riza\AppData\Local\Packages\Microsoft.Office.Desktop_8wekyb3d8bbwe\AC\INetCache\Content.MSO\D839F1ED.tmp"/>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22396" cy="3212861"/>
                    </a:xfrm>
                    <a:prstGeom prst="rect">
                      <a:avLst/>
                    </a:prstGeom>
                    <a:noFill/>
                    <a:ln>
                      <a:noFill/>
                    </a:ln>
                  </pic:spPr>
                </pic:pic>
              </a:graphicData>
            </a:graphic>
          </wp:inline>
        </w:drawing>
      </w:r>
    </w:p>
    <w:p w14:paraId="1E764AFB" w14:textId="296B090D" w:rsidR="00994793" w:rsidRPr="00211BF4" w:rsidRDefault="007100C9" w:rsidP="00151C47">
      <w:pPr>
        <w:pStyle w:val="Caption"/>
        <w:jc w:val="center"/>
      </w:pPr>
      <w:bookmarkStart w:id="122" w:name="_Ref26731326"/>
      <w:r>
        <w:t xml:space="preserve">Obrázok </w:t>
      </w:r>
      <w:r>
        <w:fldChar w:fldCharType="begin"/>
      </w:r>
      <w:r>
        <w:instrText xml:space="preserve"> SEQ Obrázok \* ARABIC </w:instrText>
      </w:r>
      <w:r>
        <w:fldChar w:fldCharType="separate"/>
      </w:r>
      <w:r w:rsidR="00A054F1">
        <w:rPr>
          <w:noProof/>
        </w:rPr>
        <w:t>6</w:t>
      </w:r>
      <w:r>
        <w:fldChar w:fldCharType="end"/>
      </w:r>
      <w:bookmarkEnd w:id="122"/>
      <w:r w:rsidR="00480941" w:rsidRPr="00211BF4">
        <w:t>. Vývoj čŕt historických dát v na časovej osi</w:t>
      </w:r>
    </w:p>
    <w:p w14:paraId="3F1A4BD3" w14:textId="63CA51A5" w:rsidR="00C01C66" w:rsidRPr="00211BF4" w:rsidRDefault="00C01C66" w:rsidP="00D317CA">
      <w:r w:rsidRPr="00211BF4">
        <w:t>Pre lepš</w:t>
      </w:r>
      <w:r w:rsidR="00994793" w:rsidRPr="00211BF4">
        <w:t>í</w:t>
      </w:r>
      <w:r w:rsidRPr="00211BF4">
        <w:t xml:space="preserve"> a detailnejší </w:t>
      </w:r>
      <w:r w:rsidR="00994793" w:rsidRPr="00211BF4">
        <w:t xml:space="preserve">pohľad na </w:t>
      </w:r>
      <w:r w:rsidRPr="00211BF4">
        <w:t>rozloženi</w:t>
      </w:r>
      <w:r w:rsidR="00994793" w:rsidRPr="00211BF4">
        <w:t>e</w:t>
      </w:r>
      <w:r w:rsidRPr="00211BF4">
        <w:t xml:space="preserve"> daných atribútov porovnáme všetky hodnoty so zajtrajšou cenou Bitcoinu. Na nižšie zobrazenom </w:t>
      </w:r>
      <w:r w:rsidR="00DA3DEC">
        <w:t>obrázku 7</w:t>
      </w:r>
      <w:r w:rsidR="005E1C47">
        <w:t xml:space="preserve"> </w:t>
      </w:r>
      <w:r w:rsidRPr="00211BF4">
        <w:t>je možné pozorovať rozloženie atribútov so zajtrajšou cenou. Výber atribútov open_price, close_price, miners_revenue a market_cap bol zámern</w:t>
      </w:r>
      <w:r w:rsidR="00B34E60" w:rsidRPr="00211BF4">
        <w:t>ý</w:t>
      </w:r>
      <w:r w:rsidR="00E146FE">
        <w:t>,</w:t>
      </w:r>
      <w:r w:rsidRPr="00211BF4">
        <w:t xml:space="preserve"> nakoľko jednotlivé hodnoty priamo predstavujú cenu </w:t>
      </w:r>
      <w:r w:rsidR="0007119B" w:rsidRPr="00211BF4">
        <w:t>B</w:t>
      </w:r>
      <w:r w:rsidRPr="00211BF4">
        <w:t>itcoinu alebo sú z nej vypočítané.</w:t>
      </w:r>
      <w:r w:rsidR="00C62295" w:rsidRPr="00211BF4">
        <w:t xml:space="preserve"> Tento fakt </w:t>
      </w:r>
      <w:r w:rsidR="001646B0" w:rsidRPr="00211BF4">
        <w:t>nezohľadňovali</w:t>
      </w:r>
      <w:r w:rsidR="00C62295" w:rsidRPr="00211BF4">
        <w:t xml:space="preserve"> napríklad autori </w:t>
      </w:r>
      <w:r w:rsidR="00667483">
        <w:t>[8][16]</w:t>
      </w:r>
      <w:r w:rsidR="00C62295" w:rsidRPr="00211BF4">
        <w:t>[</w:t>
      </w:r>
      <w:r w:rsidR="00667483">
        <w:t>17</w:t>
      </w:r>
      <w:r w:rsidR="00C62295" w:rsidRPr="00211BF4">
        <w:t xml:space="preserve">], ktorí aj tieto dáta z aktuálneho dňa zahrnuli do svojej dátovej množiny. </w:t>
      </w:r>
      <w:r w:rsidR="006D2A2D">
        <w:t>To</w:t>
      </w:r>
      <w:r w:rsidR="00B34E60" w:rsidRPr="00211BF4">
        <w:t xml:space="preserve"> mohl</w:t>
      </w:r>
      <w:r w:rsidR="006D2A2D">
        <w:t>o</w:t>
      </w:r>
      <w:r w:rsidR="00B34E60" w:rsidRPr="00211BF4">
        <w:t xml:space="preserve"> mať za následok umelé zvýšenie presnosti predpovedí nakoľko cieľový atribút je obsiahnutý v modifikovanej podobe v trénovacích dátach. Obzvlášť citlivý atribút môže byť market_cap, ktorý predstavuje cenu </w:t>
      </w:r>
      <w:r w:rsidR="007932D7" w:rsidRPr="00211BF4">
        <w:t>B</w:t>
      </w:r>
      <w:r w:rsidR="00B34E60" w:rsidRPr="00211BF4">
        <w:t xml:space="preserve">itcoinu prenásobenú objemom Bitcoinov v obehu. Práve počet </w:t>
      </w:r>
      <w:r w:rsidR="00CE6D00" w:rsidRPr="00211BF4">
        <w:t>B</w:t>
      </w:r>
      <w:r w:rsidR="00B34E60" w:rsidRPr="00211BF4">
        <w:t xml:space="preserve">itcoinov v obehu môžeme </w:t>
      </w:r>
      <w:r w:rsidR="00F1008B" w:rsidRPr="00211BF4">
        <w:t>vo vzťahu k časovým radom považovať za konštantu. Tým sa tento atribút stáva použiteľný výhradne na úrovni historických dát a jeho použitie v deň predpovede je kontraproduktívne.</w:t>
      </w:r>
    </w:p>
    <w:p w14:paraId="67644DF1" w14:textId="5E18D166" w:rsidR="00E40762" w:rsidRDefault="009E4748" w:rsidP="008E4BF8">
      <w:pPr>
        <w:jc w:val="center"/>
      </w:pPr>
      <w:r>
        <w:rPr>
          <w:noProof/>
        </w:rPr>
        <w:lastRenderedPageBreak/>
        <w:drawing>
          <wp:inline distT="0" distB="0" distL="0" distR="0" wp14:anchorId="15CACC18" wp14:editId="4B5E4F76">
            <wp:extent cx="4838700" cy="2804278"/>
            <wp:effectExtent l="0" t="0" r="0" b="0"/>
            <wp:docPr id="19" name="Picture 19" descr="C:\Users\kriza\AppData\Local\Packages\Microsoft.Office.Desktop_8wekyb3d8bbwe\AC\INetCache\Content.MSO\59AC08D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kriza\AppData\Local\Packages\Microsoft.Office.Desktop_8wekyb3d8bbwe\AC\INetCache\Content.MSO\59AC08D4.tmp"/>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78068" cy="2827094"/>
                    </a:xfrm>
                    <a:prstGeom prst="rect">
                      <a:avLst/>
                    </a:prstGeom>
                    <a:noFill/>
                    <a:ln>
                      <a:noFill/>
                    </a:ln>
                  </pic:spPr>
                </pic:pic>
              </a:graphicData>
            </a:graphic>
          </wp:inline>
        </w:drawing>
      </w:r>
    </w:p>
    <w:p w14:paraId="4E07562A" w14:textId="2CC8A0F3" w:rsidR="00E97A1A" w:rsidRPr="00211BF4" w:rsidRDefault="009E4748" w:rsidP="008E4BF8">
      <w:pPr>
        <w:jc w:val="center"/>
      </w:pPr>
      <w:r>
        <w:rPr>
          <w:noProof/>
        </w:rPr>
        <w:drawing>
          <wp:inline distT="0" distB="0" distL="0" distR="0" wp14:anchorId="10D61B8D" wp14:editId="3BBE66BF">
            <wp:extent cx="4827632" cy="2266950"/>
            <wp:effectExtent l="0" t="0" r="0" b="0"/>
            <wp:docPr id="28" name="Picture 28" descr="C:\Users\kriza\AppData\Local\Packages\Microsoft.Office.Desktop_8wekyb3d8bbwe\AC\INetCache\Content.MSO\376A0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kriza\AppData\Local\Packages\Microsoft.Office.Desktop_8wekyb3d8bbwe\AC\INetCache\Content.MSO\376A02.tmp"/>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39549" cy="2319504"/>
                    </a:xfrm>
                    <a:prstGeom prst="rect">
                      <a:avLst/>
                    </a:prstGeom>
                    <a:noFill/>
                    <a:ln>
                      <a:noFill/>
                    </a:ln>
                  </pic:spPr>
                </pic:pic>
              </a:graphicData>
            </a:graphic>
          </wp:inline>
        </w:drawing>
      </w:r>
    </w:p>
    <w:p w14:paraId="2540CD33" w14:textId="4F614CA5" w:rsidR="00480941" w:rsidRPr="00211BF4" w:rsidRDefault="007100C9" w:rsidP="00151C47">
      <w:pPr>
        <w:pStyle w:val="Caption"/>
        <w:jc w:val="center"/>
      </w:pPr>
      <w:bookmarkStart w:id="123" w:name="_Ref26732771"/>
      <w:r>
        <w:t xml:space="preserve">Obrázok </w:t>
      </w:r>
      <w:r>
        <w:fldChar w:fldCharType="begin"/>
      </w:r>
      <w:r>
        <w:instrText xml:space="preserve"> SEQ Obrázok \* ARABIC </w:instrText>
      </w:r>
      <w:r>
        <w:fldChar w:fldCharType="separate"/>
      </w:r>
      <w:r w:rsidR="00A054F1">
        <w:rPr>
          <w:noProof/>
        </w:rPr>
        <w:t>7</w:t>
      </w:r>
      <w:r>
        <w:fldChar w:fldCharType="end"/>
      </w:r>
      <w:bookmarkEnd w:id="123"/>
      <w:r w:rsidR="00480941" w:rsidRPr="00211BF4">
        <w:t>. Zobrazenie vzťahu zajtrajšej ceny a porovnávaných atribútov</w:t>
      </w:r>
    </w:p>
    <w:p w14:paraId="5A7DD751" w14:textId="513C9336" w:rsidR="0007666B" w:rsidRPr="00211BF4" w:rsidRDefault="0007666B" w:rsidP="00D317CA">
      <w:r w:rsidRPr="00211BF4">
        <w:t xml:space="preserve">Ako môžeme vidieť jednotlivé atribúty v prvej štvorici výrazne korelujú aj vzhľadom na zajtrajšiu cenu. Dôvod je dopad vyššie spomínaného problému autokorelácie, ktorý Durbin Watsonov test s hodnotou 0,0000208 potvrdzuje. Nakoľko sledujeme atribúty vypočítavané práve z cien kryptomien </w:t>
      </w:r>
      <w:r w:rsidR="003B4625">
        <w:t>jedná sa</w:t>
      </w:r>
      <w:r w:rsidRPr="00211BF4">
        <w:t xml:space="preserve"> v princípe o autokoreláciu časového radu s časovým posunom t = 1. Z tohto dôvodu sme sa rozhodli aplikovať </w:t>
      </w:r>
      <w:r w:rsidR="00853A2F" w:rsidRPr="00211BF4">
        <w:t>diferencie</w:t>
      </w:r>
      <w:r w:rsidR="003B4625">
        <w:t xml:space="preserve"> podľa vzťahu v rovnici 5. </w:t>
      </w:r>
      <w:r w:rsidR="00853A2F" w:rsidRPr="00211BF4">
        <w:t>Voľne by sme mohli transformáciu opísať ako vzťah medzi percentuálnou zmenou ceny k zajtrajšiemu dňu s percentuálnymi zmenami atribútov v daný deň.</w:t>
      </w:r>
      <w:r w:rsidRPr="00211BF4">
        <w:t xml:space="preserve"> </w:t>
      </w:r>
      <w:r w:rsidR="0050046B" w:rsidRPr="00211BF4">
        <w:t>Výsledok</w:t>
      </w:r>
      <w:r w:rsidR="00E5483F" w:rsidRPr="00211BF4">
        <w:t xml:space="preserve"> tohto posunu</w:t>
      </w:r>
      <w:r w:rsidR="0050046B" w:rsidRPr="00211BF4">
        <w:t xml:space="preserve"> je možné vidieť na</w:t>
      </w:r>
      <w:r w:rsidR="005E1C47">
        <w:t xml:space="preserve"> </w:t>
      </w:r>
      <w:r w:rsidR="007D2E24">
        <w:t>obrázku 8</w:t>
      </w:r>
      <w:r w:rsidR="0050046B" w:rsidRPr="00211BF4">
        <w:t xml:space="preserve"> nižšie</w:t>
      </w:r>
      <w:r w:rsidR="00E5483F" w:rsidRPr="00211BF4">
        <w:t xml:space="preserve"> kde vidíme výrazný prepad miery korelácie.</w:t>
      </w:r>
    </w:p>
    <w:p w14:paraId="60B2DF26" w14:textId="7FCF56DA" w:rsidR="00862224" w:rsidRDefault="009E4748" w:rsidP="008E4BF8">
      <w:pPr>
        <w:jc w:val="center"/>
      </w:pPr>
      <w:r>
        <w:rPr>
          <w:noProof/>
        </w:rPr>
        <w:lastRenderedPageBreak/>
        <w:drawing>
          <wp:inline distT="0" distB="0" distL="0" distR="0" wp14:anchorId="4B5A1606" wp14:editId="0CB92FBD">
            <wp:extent cx="5010150" cy="2916177"/>
            <wp:effectExtent l="0" t="0" r="0" b="0"/>
            <wp:docPr id="29" name="Picture 29" descr="C:\Users\kriza\AppData\Local\Packages\Microsoft.Office.Desktop_8wekyb3d8bbwe\AC\INetCache\Content.MSO\6D37196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kriza\AppData\Local\Packages\Microsoft.Office.Desktop_8wekyb3d8bbwe\AC\INetCache\Content.MSO\6D371960.tmp"/>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46287" cy="2937211"/>
                    </a:xfrm>
                    <a:prstGeom prst="rect">
                      <a:avLst/>
                    </a:prstGeom>
                    <a:noFill/>
                    <a:ln>
                      <a:noFill/>
                    </a:ln>
                  </pic:spPr>
                </pic:pic>
              </a:graphicData>
            </a:graphic>
          </wp:inline>
        </w:drawing>
      </w:r>
    </w:p>
    <w:p w14:paraId="5043F3F6" w14:textId="75147225" w:rsidR="009E4748" w:rsidRPr="00211BF4" w:rsidRDefault="009E4748" w:rsidP="008E4BF8">
      <w:pPr>
        <w:jc w:val="center"/>
      </w:pPr>
      <w:r>
        <w:rPr>
          <w:noProof/>
        </w:rPr>
        <w:drawing>
          <wp:inline distT="0" distB="0" distL="0" distR="0" wp14:anchorId="1F54EECF" wp14:editId="2AA851D7">
            <wp:extent cx="5048250" cy="2382030"/>
            <wp:effectExtent l="0" t="0" r="0" b="0"/>
            <wp:docPr id="30" name="Picture 30" descr="C:\Users\kriza\AppData\Local\Packages\Microsoft.Office.Desktop_8wekyb3d8bbwe\AC\INetCache\Content.MSO\1397A66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kriza\AppData\Local\Packages\Microsoft.Office.Desktop_8wekyb3d8bbwe\AC\INetCache\Content.MSO\1397A66E.tmp"/>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95490" cy="2404320"/>
                    </a:xfrm>
                    <a:prstGeom prst="rect">
                      <a:avLst/>
                    </a:prstGeom>
                    <a:noFill/>
                    <a:ln>
                      <a:noFill/>
                    </a:ln>
                  </pic:spPr>
                </pic:pic>
              </a:graphicData>
            </a:graphic>
          </wp:inline>
        </w:drawing>
      </w:r>
    </w:p>
    <w:p w14:paraId="2BBAF7BB" w14:textId="3E1BF095" w:rsidR="00480941" w:rsidRPr="00211BF4" w:rsidRDefault="007100C9" w:rsidP="00151C47">
      <w:pPr>
        <w:pStyle w:val="Caption"/>
        <w:jc w:val="center"/>
      </w:pPr>
      <w:bookmarkStart w:id="124" w:name="_Ref26732947"/>
      <w:r>
        <w:t xml:space="preserve">Obrázok </w:t>
      </w:r>
      <w:r>
        <w:fldChar w:fldCharType="begin"/>
      </w:r>
      <w:r>
        <w:instrText xml:space="preserve"> SEQ Obrázok \* ARABIC </w:instrText>
      </w:r>
      <w:r>
        <w:fldChar w:fldCharType="separate"/>
      </w:r>
      <w:r w:rsidR="00A054F1">
        <w:rPr>
          <w:noProof/>
        </w:rPr>
        <w:t>8</w:t>
      </w:r>
      <w:r>
        <w:fldChar w:fldCharType="end"/>
      </w:r>
      <w:bookmarkEnd w:id="124"/>
      <w:r w:rsidR="00480941" w:rsidRPr="00211BF4">
        <w:t>. Rozloženie diferencie historických dát k zmene zajtrajšej ceny</w:t>
      </w:r>
    </w:p>
    <w:p w14:paraId="412EF253" w14:textId="7B95B5F2" w:rsidR="00A24D75" w:rsidRPr="00211BF4" w:rsidRDefault="004827CC" w:rsidP="00D317CA">
      <w:r w:rsidRPr="00211BF4">
        <w:t>Na druhej sade</w:t>
      </w:r>
      <w:r w:rsidR="002964A6" w:rsidRPr="00211BF4">
        <w:t xml:space="preserve"> </w:t>
      </w:r>
      <w:r w:rsidRPr="00211BF4">
        <w:t>pozorovaní</w:t>
      </w:r>
      <w:r w:rsidR="002964A6" w:rsidRPr="00211BF4">
        <w:t xml:space="preserve"> (</w:t>
      </w:r>
      <w:r w:rsidR="00DA3DEC">
        <w:t>obrázok 9</w:t>
      </w:r>
      <w:r w:rsidR="002964A6" w:rsidRPr="00211BF4">
        <w:t>)</w:t>
      </w:r>
      <w:r w:rsidRPr="00211BF4">
        <w:t xml:space="preserve"> môžeme </w:t>
      </w:r>
      <w:r w:rsidR="002964A6" w:rsidRPr="00211BF4">
        <w:t>pozorovať</w:t>
      </w:r>
      <w:r w:rsidRPr="00211BF4">
        <w:t xml:space="preserve"> zvyšné  atribúty. Medzi najvýraznejšie ukazovatele patrí objem predaja na trhu prípadne záporná korelácia počtu </w:t>
      </w:r>
      <w:r w:rsidR="00FD499C" w:rsidRPr="00211BF4">
        <w:t>transakcií</w:t>
      </w:r>
      <w:r w:rsidRPr="00211BF4">
        <w:t xml:space="preserve">. Tento fakt je podporený aj obchodnými stratégiami, ktoré z logického hľadiska neobchodujú s menou, ktorá vykazuje </w:t>
      </w:r>
      <w:r w:rsidR="00994793" w:rsidRPr="00211BF4">
        <w:t>ná</w:t>
      </w:r>
      <w:r w:rsidRPr="00211BF4">
        <w:t xml:space="preserve">rast. Taktiež môžeme sledovať veľmi jemný súvis </w:t>
      </w:r>
      <w:r w:rsidR="00994793" w:rsidRPr="00211BF4">
        <w:t>ceny</w:t>
      </w:r>
      <w:r w:rsidRPr="00211BF4">
        <w:t xml:space="preserve"> a poplatkov za transakcie. Táto skutočnosť môže vplývať na bežné výmeny a transakcie na tomto trhu. Nakoľko ide o trh kde poplatok za transakciu sa pohybuje v desiatkach dolárov</w:t>
      </w:r>
      <w:r w:rsidR="00FD499C" w:rsidRPr="00211BF4">
        <w:t>,</w:t>
      </w:r>
      <w:r w:rsidRPr="00211BF4">
        <w:t xml:space="preserve"> je zrejmé, že transakcie s nižšou hodnotou a malou prioritou budú prevedené pri výhodnejších podmienkach.</w:t>
      </w:r>
      <w:r w:rsidR="00036ED6">
        <w:t xml:space="preserve"> </w:t>
      </w:r>
      <w:r w:rsidR="00036ED6" w:rsidRPr="00036ED6">
        <w:t xml:space="preserve">Vzhľadom na fakt, že ide o nezávislé časové rady a porovnávanie medzi nimi, autokorelácia nespôsobuje skreslenie pohľadu na jednotlivé dáta. </w:t>
      </w:r>
      <w:r w:rsidR="00036ED6" w:rsidRPr="00036ED6">
        <w:lastRenderedPageBreak/>
        <w:t xml:space="preserve">Z toho dôvodu dáta neprešli žiadnou transformáciou a je možné ich použiť v neupravenom </w:t>
      </w:r>
      <w:r w:rsidR="00923222" w:rsidRPr="00036ED6">
        <w:t>tvare</w:t>
      </w:r>
      <w:r w:rsidR="00036ED6" w:rsidRPr="00036ED6">
        <w:t>.</w:t>
      </w:r>
    </w:p>
    <w:p w14:paraId="5918BFF8" w14:textId="1FD9A6E9" w:rsidR="00BC557C" w:rsidRDefault="000B0CCE" w:rsidP="00A300E0">
      <w:pPr>
        <w:jc w:val="center"/>
      </w:pPr>
      <w:r>
        <w:rPr>
          <w:noProof/>
        </w:rPr>
        <w:drawing>
          <wp:inline distT="0" distB="0" distL="0" distR="0" wp14:anchorId="790DEA63" wp14:editId="7D7234DE">
            <wp:extent cx="4639318" cy="2521999"/>
            <wp:effectExtent l="0" t="0" r="0" b="0"/>
            <wp:docPr id="42" name="Picture 42" descr="C:\Users\kriza\AppData\Local\Packages\Microsoft.Office.Desktop_8wekyb3d8bbwe\AC\INetCache\Content.MSO\10EEEEB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riza\AppData\Local\Packages\Microsoft.Office.Desktop_8wekyb3d8bbwe\AC\INetCache\Content.MSO\10EEEEB8.tmp"/>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02712" cy="2556461"/>
                    </a:xfrm>
                    <a:prstGeom prst="rect">
                      <a:avLst/>
                    </a:prstGeom>
                    <a:noFill/>
                    <a:ln>
                      <a:noFill/>
                    </a:ln>
                  </pic:spPr>
                </pic:pic>
              </a:graphicData>
            </a:graphic>
          </wp:inline>
        </w:drawing>
      </w:r>
    </w:p>
    <w:p w14:paraId="1983FF55" w14:textId="5F71A4B3" w:rsidR="000B0CCE" w:rsidRPr="00211BF4" w:rsidRDefault="000B0CCE" w:rsidP="00A300E0">
      <w:pPr>
        <w:jc w:val="center"/>
      </w:pPr>
      <w:r>
        <w:rPr>
          <w:noProof/>
        </w:rPr>
        <w:drawing>
          <wp:inline distT="0" distB="0" distL="0" distR="0" wp14:anchorId="33561015" wp14:editId="08C06995">
            <wp:extent cx="4667366" cy="2194346"/>
            <wp:effectExtent l="0" t="0" r="0" b="0"/>
            <wp:docPr id="39" name="Picture 39" descr="C:\Users\kriza\AppData\Local\Packages\Microsoft.Office.Desktop_8wekyb3d8bbwe\AC\INetCache\Content.MSO\3EAB539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3EAB539A.tmp"/>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23549" cy="2220760"/>
                    </a:xfrm>
                    <a:prstGeom prst="rect">
                      <a:avLst/>
                    </a:prstGeom>
                    <a:noFill/>
                    <a:ln>
                      <a:noFill/>
                    </a:ln>
                  </pic:spPr>
                </pic:pic>
              </a:graphicData>
            </a:graphic>
          </wp:inline>
        </w:drawing>
      </w:r>
    </w:p>
    <w:p w14:paraId="59171778" w14:textId="7D030596" w:rsidR="00AC6A50" w:rsidRPr="00211BF4" w:rsidRDefault="007100C9" w:rsidP="00151C47">
      <w:pPr>
        <w:pStyle w:val="Caption"/>
        <w:jc w:val="center"/>
      </w:pPr>
      <w:bookmarkStart w:id="125" w:name="_Ref26733007"/>
      <w:r>
        <w:t xml:space="preserve">Obrázok </w:t>
      </w:r>
      <w:r>
        <w:fldChar w:fldCharType="begin"/>
      </w:r>
      <w:r>
        <w:instrText xml:space="preserve"> SEQ Obrázok \* ARABIC </w:instrText>
      </w:r>
      <w:r>
        <w:fldChar w:fldCharType="separate"/>
      </w:r>
      <w:r w:rsidR="00A054F1">
        <w:rPr>
          <w:noProof/>
        </w:rPr>
        <w:t>9</w:t>
      </w:r>
      <w:r>
        <w:fldChar w:fldCharType="end"/>
      </w:r>
      <w:bookmarkEnd w:id="125"/>
      <w:r w:rsidR="00360A96" w:rsidRPr="00211BF4">
        <w:t>. Vzťah atribútov nevypočítavaných z ceny k zajtrajšej cene</w:t>
      </w:r>
    </w:p>
    <w:p w14:paraId="12132192" w14:textId="6CAAEC66" w:rsidR="0048512B" w:rsidRPr="00211BF4" w:rsidRDefault="0048512B" w:rsidP="00A43323">
      <w:pPr>
        <w:pStyle w:val="Heading2"/>
        <w:numPr>
          <w:ilvl w:val="1"/>
          <w:numId w:val="17"/>
        </w:numPr>
        <w:ind w:left="426"/>
      </w:pPr>
      <w:bookmarkStart w:id="126" w:name="_Toc26870650"/>
      <w:r w:rsidRPr="00211BF4">
        <w:t>Dolovanie a</w:t>
      </w:r>
      <w:r w:rsidR="00785863" w:rsidRPr="00211BF4">
        <w:t> </w:t>
      </w:r>
      <w:r w:rsidRPr="00211BF4">
        <w:t>analýza</w:t>
      </w:r>
      <w:r w:rsidR="00785863" w:rsidRPr="00211BF4">
        <w:t xml:space="preserve"> dát</w:t>
      </w:r>
      <w:r w:rsidRPr="00211BF4">
        <w:t xml:space="preserve"> trh</w:t>
      </w:r>
      <w:r w:rsidR="00785863" w:rsidRPr="00211BF4">
        <w:t>u</w:t>
      </w:r>
      <w:r w:rsidRPr="00211BF4">
        <w:t xml:space="preserve"> </w:t>
      </w:r>
      <w:r w:rsidR="00A24D75" w:rsidRPr="00211BF4">
        <w:t>k</w:t>
      </w:r>
      <w:r w:rsidRPr="00211BF4">
        <w:t>ryptomien</w:t>
      </w:r>
      <w:bookmarkEnd w:id="126"/>
    </w:p>
    <w:p w14:paraId="2109F165" w14:textId="533AA115" w:rsidR="0071593B" w:rsidRPr="00211BF4" w:rsidRDefault="0048512B" w:rsidP="00D317CA">
      <w:r w:rsidRPr="00211BF4">
        <w:t>Trh kryptomien predstavuje rovnaké portfólio pre každú jednu kryptomenu</w:t>
      </w:r>
      <w:r w:rsidR="00020DA9" w:rsidRPr="00211BF4">
        <w:t xml:space="preserve"> ako sme mohli vidieť v prípade historických dát Bitcoinu</w:t>
      </w:r>
      <w:r w:rsidRPr="00211BF4">
        <w:t xml:space="preserve">. </w:t>
      </w:r>
      <w:r w:rsidR="001020EF">
        <w:t xml:space="preserve">Pre prvotnú analýzu </w:t>
      </w:r>
      <w:r w:rsidRPr="00211BF4">
        <w:t>sme</w:t>
      </w:r>
      <w:r w:rsidR="001020EF">
        <w:t xml:space="preserve"> preto</w:t>
      </w:r>
      <w:r w:rsidRPr="00211BF4">
        <w:t xml:space="preserve"> vybrali 5 najzaujímavejších</w:t>
      </w:r>
      <w:r w:rsidR="0071593B" w:rsidRPr="00211BF4">
        <w:t xml:space="preserve"> a najobchodovanejších kryptomien podľa [</w:t>
      </w:r>
      <w:r w:rsidR="00E81F09">
        <w:t>32</w:t>
      </w:r>
      <w:r w:rsidR="0071593B" w:rsidRPr="00211BF4">
        <w:t>],</w:t>
      </w:r>
      <w:r w:rsidRPr="00211BF4">
        <w:t xml:space="preserve"> na ktoré sa zameriame pri našej analýze </w:t>
      </w:r>
      <w:r w:rsidR="001020EF">
        <w:t>tejto skupiny</w:t>
      </w:r>
      <w:r w:rsidRPr="00211BF4">
        <w:t xml:space="preserve"> dát.</w:t>
      </w:r>
      <w:r w:rsidR="0071593B" w:rsidRPr="00211BF4">
        <w:t xml:space="preserve"> Dôvod sledovani</w:t>
      </w:r>
      <w:r w:rsidR="00E241A6" w:rsidRPr="00211BF4">
        <w:t>a</w:t>
      </w:r>
      <w:r w:rsidR="0071593B" w:rsidRPr="00211BF4">
        <w:t xml:space="preserve"> tejto kategórie je zistiť previazanosť jednotlivých kryptomien navzájom a rýchlosť ich adaptovateľnosti vzniknutým situáciám na trhu. V prípade preukázania previazanosti medzi jednotlivými kryptomenami a odlišnými časovými úsekmi ich prispôsobivosti môže výrazne pomôcť pri určovaní budúcich hodnôt </w:t>
      </w:r>
      <w:r w:rsidR="0071593B" w:rsidRPr="00211BF4">
        <w:lastRenderedPageBreak/>
        <w:t>Bitcoinu.</w:t>
      </w:r>
      <w:r w:rsidRPr="00211BF4">
        <w:t xml:space="preserve"> Nami vybrané</w:t>
      </w:r>
      <w:r w:rsidR="0071593B" w:rsidRPr="00211BF4">
        <w:t xml:space="preserve"> a sledované</w:t>
      </w:r>
      <w:r w:rsidRPr="00211BF4">
        <w:t xml:space="preserve"> kryptomeny sú</w:t>
      </w:r>
      <w:r w:rsidR="0071593B" w:rsidRPr="00211BF4">
        <w:t xml:space="preserve"> BitcoinCash, Litecoin, Monero, XRP a Ethereum.</w:t>
      </w:r>
      <w:r w:rsidR="00271530">
        <w:t xml:space="preserve"> Celý zoznam dolovaných čŕt je uvedený v prílohe </w:t>
      </w:r>
      <w:r w:rsidR="00C067CD">
        <w:t>E</w:t>
      </w:r>
      <w:r w:rsidR="00271530">
        <w:t>.</w:t>
      </w:r>
    </w:p>
    <w:p w14:paraId="0E40DD00" w14:textId="6D4FA6FD" w:rsidR="004E6F86" w:rsidRPr="00211BF4" w:rsidRDefault="004E6F86" w:rsidP="00A43323">
      <w:pPr>
        <w:pStyle w:val="Heading3"/>
        <w:numPr>
          <w:ilvl w:val="2"/>
          <w:numId w:val="17"/>
        </w:numPr>
        <w:ind w:left="567"/>
      </w:pPr>
      <w:bookmarkStart w:id="127" w:name="_Toc26870651"/>
      <w:r w:rsidRPr="00211BF4">
        <w:t xml:space="preserve">Exploratívna analýza </w:t>
      </w:r>
      <w:r w:rsidR="004D344E" w:rsidRPr="00211BF4">
        <w:t>-</w:t>
      </w:r>
      <w:r w:rsidRPr="00211BF4">
        <w:t xml:space="preserve"> trh kryptomien</w:t>
      </w:r>
      <w:bookmarkEnd w:id="127"/>
    </w:p>
    <w:p w14:paraId="1D81D822" w14:textId="2453AC07" w:rsidR="00020DA9" w:rsidRPr="00211BF4" w:rsidRDefault="00F433ED" w:rsidP="00D317CA">
      <w:r w:rsidRPr="00211BF4">
        <w:t>Z</w:t>
      </w:r>
      <w:r w:rsidR="00DA3DEC">
        <w:t> obrázku 10</w:t>
      </w:r>
      <w:r w:rsidRPr="00211BF4">
        <w:t xml:space="preserve"> uvedeného nižšie je jasné, že pohľad na surové dáta je ťažko porovnateľný z dôvodu vysokej cen</w:t>
      </w:r>
      <w:r w:rsidR="009941B5" w:rsidRPr="00211BF4">
        <w:t>y</w:t>
      </w:r>
      <w:r w:rsidRPr="00211BF4">
        <w:t xml:space="preserve"> Bitcoinu oproti ostatným kryptomenám.</w:t>
      </w:r>
      <w:r w:rsidR="0071593B" w:rsidRPr="00211BF4">
        <w:t xml:space="preserve"> Tento fakt môže prispievať k názoru, že práve Bitcoin môže byť pilierovou komoditou daného trhu.</w:t>
      </w:r>
      <w:r w:rsidRPr="00211BF4">
        <w:t xml:space="preserve"> Z toho dôvodu sme sa rozhodli dáta normalizovať pre vhodnejšiu formu vizualizácie </w:t>
      </w:r>
      <w:r w:rsidR="00BE33AE">
        <w:t>(</w:t>
      </w:r>
      <w:r w:rsidR="00DA3DEC">
        <w:t>obrázok 11</w:t>
      </w:r>
      <w:r w:rsidR="00BE33AE">
        <w:t>)</w:t>
      </w:r>
      <w:r w:rsidRPr="00211BF4">
        <w:t>. Napriek prvotnému nesúladu dát môžeme pozorovať výraznú podobnosť jednotlivých</w:t>
      </w:r>
      <w:r w:rsidR="001E3CDA">
        <w:t xml:space="preserve"> vývojov</w:t>
      </w:r>
      <w:r w:rsidRPr="00211BF4">
        <w:t xml:space="preserve"> cien. </w:t>
      </w:r>
    </w:p>
    <w:p w14:paraId="0DCA005C" w14:textId="3D65AC53" w:rsidR="00E41C37" w:rsidRPr="00211BF4" w:rsidRDefault="00C738F5" w:rsidP="00907B9F">
      <w:pPr>
        <w:jc w:val="center"/>
      </w:pPr>
      <w:r>
        <w:rPr>
          <w:noProof/>
        </w:rPr>
        <w:drawing>
          <wp:inline distT="0" distB="0" distL="0" distR="0" wp14:anchorId="4362A50E" wp14:editId="03F1F987">
            <wp:extent cx="4203700" cy="2441998"/>
            <wp:effectExtent l="0" t="0" r="6350" b="0"/>
            <wp:docPr id="43" name="Picture 43" descr="C:\Users\kriza\AppData\Local\Packages\Microsoft.Office.Desktop_8wekyb3d8bbwe\AC\INetCache\Content.MSO\CBDF1D8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kriza\AppData\Local\Packages\Microsoft.Office.Desktop_8wekyb3d8bbwe\AC\INetCache\Content.MSO\CBDF1D86.tmp"/>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24155" cy="2511972"/>
                    </a:xfrm>
                    <a:prstGeom prst="rect">
                      <a:avLst/>
                    </a:prstGeom>
                    <a:noFill/>
                    <a:ln>
                      <a:noFill/>
                    </a:ln>
                  </pic:spPr>
                </pic:pic>
              </a:graphicData>
            </a:graphic>
          </wp:inline>
        </w:drawing>
      </w:r>
    </w:p>
    <w:p w14:paraId="6F997823" w14:textId="4B742F83" w:rsidR="00EF0A65" w:rsidRPr="00211BF4" w:rsidRDefault="007100C9" w:rsidP="00151C47">
      <w:pPr>
        <w:pStyle w:val="Caption"/>
        <w:jc w:val="center"/>
      </w:pPr>
      <w:bookmarkStart w:id="128" w:name="_Ref26733031"/>
      <w:r>
        <w:t xml:space="preserve">Obrázok </w:t>
      </w:r>
      <w:r>
        <w:fldChar w:fldCharType="begin"/>
      </w:r>
      <w:r>
        <w:instrText xml:space="preserve"> SEQ Obrázok \* ARABIC </w:instrText>
      </w:r>
      <w:r>
        <w:fldChar w:fldCharType="separate"/>
      </w:r>
      <w:r w:rsidR="00A054F1">
        <w:rPr>
          <w:noProof/>
        </w:rPr>
        <w:t>10</w:t>
      </w:r>
      <w:r>
        <w:fldChar w:fldCharType="end"/>
      </w:r>
      <w:bookmarkEnd w:id="128"/>
      <w:r w:rsidR="00EF0A65" w:rsidRPr="00211BF4">
        <w:t>. Vývoj cien jednotlivých kryptomien v čase (reálne hodnoty)</w:t>
      </w:r>
    </w:p>
    <w:p w14:paraId="698EBA31" w14:textId="46398109" w:rsidR="00E41C37" w:rsidRPr="00211BF4" w:rsidRDefault="00C738F5" w:rsidP="00907B9F">
      <w:pPr>
        <w:jc w:val="center"/>
      </w:pPr>
      <w:r>
        <w:rPr>
          <w:noProof/>
        </w:rPr>
        <w:drawing>
          <wp:inline distT="0" distB="0" distL="0" distR="0" wp14:anchorId="249AFF30" wp14:editId="5FE29B44">
            <wp:extent cx="4353171" cy="2597150"/>
            <wp:effectExtent l="0" t="0" r="9525" b="0"/>
            <wp:docPr id="44" name="Picture 44" descr="C:\Users\kriza\AppData\Local\Packages\Microsoft.Office.Desktop_8wekyb3d8bbwe\AC\INetCache\Content.MSO\44500B8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kriza\AppData\Local\Packages\Microsoft.Office.Desktop_8wekyb3d8bbwe\AC\INetCache\Content.MSO\44500B84.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465283" cy="2664037"/>
                    </a:xfrm>
                    <a:prstGeom prst="rect">
                      <a:avLst/>
                    </a:prstGeom>
                    <a:noFill/>
                    <a:ln>
                      <a:noFill/>
                    </a:ln>
                  </pic:spPr>
                </pic:pic>
              </a:graphicData>
            </a:graphic>
          </wp:inline>
        </w:drawing>
      </w:r>
    </w:p>
    <w:p w14:paraId="08E587EC" w14:textId="765BA71A" w:rsidR="00EF0A65" w:rsidRPr="00211BF4" w:rsidRDefault="007100C9" w:rsidP="00151C47">
      <w:pPr>
        <w:pStyle w:val="Caption"/>
        <w:jc w:val="center"/>
      </w:pPr>
      <w:bookmarkStart w:id="129" w:name="_Ref26733067"/>
      <w:r>
        <w:t xml:space="preserve">Obrázok </w:t>
      </w:r>
      <w:r>
        <w:fldChar w:fldCharType="begin"/>
      </w:r>
      <w:r>
        <w:instrText xml:space="preserve"> SEQ Obrázok \* ARABIC </w:instrText>
      </w:r>
      <w:r>
        <w:fldChar w:fldCharType="separate"/>
      </w:r>
      <w:r w:rsidR="00A054F1">
        <w:rPr>
          <w:noProof/>
        </w:rPr>
        <w:t>11</w:t>
      </w:r>
      <w:r>
        <w:fldChar w:fldCharType="end"/>
      </w:r>
      <w:bookmarkEnd w:id="129"/>
      <w:r w:rsidR="00EF0A65" w:rsidRPr="00211BF4">
        <w:t>. Vývoj cien jednotlivých kryptomien v čase (normalizované hodnoty)</w:t>
      </w:r>
    </w:p>
    <w:p w14:paraId="04BA2335" w14:textId="3405EACB" w:rsidR="00E41C37" w:rsidRPr="00211BF4" w:rsidRDefault="00B60E10" w:rsidP="00660FCD">
      <w:pPr>
        <w:spacing w:after="160"/>
      </w:pPr>
      <w:r w:rsidRPr="00211BF4">
        <w:lastRenderedPageBreak/>
        <w:t>Táto skutočnosť sústredila našu pozornosť na bližšiu analýzu jednotlivých dát. K tomu nám pomoh</w:t>
      </w:r>
      <w:r w:rsidR="00443F7F" w:rsidRPr="00211BF4">
        <w:t xml:space="preserve">lo zobrazenie </w:t>
      </w:r>
      <w:r w:rsidRPr="00211BF4">
        <w:t>vzťah</w:t>
      </w:r>
      <w:r w:rsidR="00443F7F" w:rsidRPr="00211BF4">
        <w:t>u</w:t>
      </w:r>
      <w:r w:rsidRPr="00211BF4">
        <w:t xml:space="preserve"> ceny </w:t>
      </w:r>
      <w:r w:rsidR="00892B40">
        <w:t>B</w:t>
      </w:r>
      <w:r w:rsidRPr="00211BF4">
        <w:t xml:space="preserve">itcoinu k ostatným </w:t>
      </w:r>
      <w:r w:rsidR="006C04A5" w:rsidRPr="00211BF4">
        <w:t>kryptomenám</w:t>
      </w:r>
      <w:r w:rsidRPr="00211BF4">
        <w:t xml:space="preserve">. Na </w:t>
      </w:r>
      <w:r w:rsidR="00DA3DEC">
        <w:t>obrázku 12</w:t>
      </w:r>
      <w:r w:rsidR="006C04A5">
        <w:t xml:space="preserve"> </w:t>
      </w:r>
      <w:r w:rsidRPr="00211BF4">
        <w:t xml:space="preserve">môžeme vidieť porovnanie jednotlivých kryptomien súčasného dňa s cenou </w:t>
      </w:r>
      <w:r w:rsidR="00892B40">
        <w:t>B</w:t>
      </w:r>
      <w:r w:rsidRPr="00211BF4">
        <w:t>itcoinu. Vidíme, že viaceré kryptomeny vykazujú nie zanedbateľnú mieru korelácie čo je podporené aj Pearsnovým korelačným koeficientom.</w:t>
      </w:r>
      <w:r w:rsidR="00212B65">
        <w:t xml:space="preserve"> Taktiež sme sa rozhodli pozorovať zmenu ceny v daný deň z dôvodu odhalenia možných zhlukov. </w:t>
      </w:r>
    </w:p>
    <w:p w14:paraId="2BF9DC0E" w14:textId="313D911E" w:rsidR="0021392F" w:rsidRDefault="00F965FD" w:rsidP="00411AD8">
      <w:pPr>
        <w:spacing w:after="160" w:line="259" w:lineRule="auto"/>
        <w:jc w:val="center"/>
      </w:pPr>
      <w:r>
        <w:rPr>
          <w:noProof/>
        </w:rPr>
        <w:drawing>
          <wp:inline distT="0" distB="0" distL="0" distR="0" wp14:anchorId="637C08B4" wp14:editId="1154CE5F">
            <wp:extent cx="5398466" cy="2356339"/>
            <wp:effectExtent l="0" t="0" r="0" b="6350"/>
            <wp:docPr id="59" name="Picture 59" descr="C:\Users\kriza\AppData\Local\Packages\Microsoft.Office.Desktop_8wekyb3d8bbwe\AC\INetCache\Content.MSO\BACAB7F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kriza\AppData\Local\Packages\Microsoft.Office.Desktop_8wekyb3d8bbwe\AC\INetCache\Content.MSO\BACAB7FA.tmp"/>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92202" cy="2440902"/>
                    </a:xfrm>
                    <a:prstGeom prst="rect">
                      <a:avLst/>
                    </a:prstGeom>
                    <a:noFill/>
                    <a:ln>
                      <a:noFill/>
                    </a:ln>
                  </pic:spPr>
                </pic:pic>
              </a:graphicData>
            </a:graphic>
          </wp:inline>
        </w:drawing>
      </w:r>
    </w:p>
    <w:p w14:paraId="48D5D59D" w14:textId="6F691226" w:rsidR="00A357EC" w:rsidRPr="00211BF4" w:rsidRDefault="00F965FD" w:rsidP="00411AD8">
      <w:pPr>
        <w:spacing w:after="160" w:line="259" w:lineRule="auto"/>
        <w:jc w:val="center"/>
      </w:pPr>
      <w:r>
        <w:rPr>
          <w:noProof/>
        </w:rPr>
        <w:drawing>
          <wp:inline distT="0" distB="0" distL="0" distR="0" wp14:anchorId="3D81C0F1" wp14:editId="3A8A40F8">
            <wp:extent cx="5368850" cy="2044840"/>
            <wp:effectExtent l="0" t="0" r="3810" b="0"/>
            <wp:docPr id="60" name="Picture 60" descr="C:\Users\kriza\AppData\Local\Packages\Microsoft.Office.Desktop_8wekyb3d8bbwe\AC\INetCache\Content.MSO\DEBAB21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kriza\AppData\Local\Packages\Microsoft.Office.Desktop_8wekyb3d8bbwe\AC\INetCache\Content.MSO\DEBAB218.tmp"/>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77875" cy="2124452"/>
                    </a:xfrm>
                    <a:prstGeom prst="rect">
                      <a:avLst/>
                    </a:prstGeom>
                    <a:noFill/>
                    <a:ln>
                      <a:noFill/>
                    </a:ln>
                  </pic:spPr>
                </pic:pic>
              </a:graphicData>
            </a:graphic>
          </wp:inline>
        </w:drawing>
      </w:r>
    </w:p>
    <w:p w14:paraId="09756A11" w14:textId="1F934286" w:rsidR="00B5646B" w:rsidRPr="00211BF4" w:rsidRDefault="007100C9" w:rsidP="00151C47">
      <w:pPr>
        <w:pStyle w:val="Caption"/>
        <w:jc w:val="center"/>
      </w:pPr>
      <w:bookmarkStart w:id="130" w:name="_Ref26733776"/>
      <w:r>
        <w:t xml:space="preserve">Obrázok </w:t>
      </w:r>
      <w:r>
        <w:fldChar w:fldCharType="begin"/>
      </w:r>
      <w:r>
        <w:instrText xml:space="preserve"> SEQ Obrázok \* ARABIC </w:instrText>
      </w:r>
      <w:r>
        <w:fldChar w:fldCharType="separate"/>
      </w:r>
      <w:r w:rsidR="00A054F1">
        <w:rPr>
          <w:noProof/>
        </w:rPr>
        <w:t>12</w:t>
      </w:r>
      <w:r>
        <w:fldChar w:fldCharType="end"/>
      </w:r>
      <w:bookmarkEnd w:id="130"/>
      <w:r w:rsidR="00B5646B" w:rsidRPr="00211BF4">
        <w:t>. Vzťah zatvárace</w:t>
      </w:r>
      <w:r w:rsidR="00064A03" w:rsidRPr="00211BF4">
        <w:t>j</w:t>
      </w:r>
      <w:r w:rsidR="00B5646B" w:rsidRPr="00211BF4">
        <w:t xml:space="preserve"> ceny so zvyšnými kryptomenami</w:t>
      </w:r>
    </w:p>
    <w:p w14:paraId="7F6FFB23" w14:textId="13275327" w:rsidR="00297FD5" w:rsidRDefault="00B60E10" w:rsidP="00297FD5">
      <w:pPr>
        <w:spacing w:after="160"/>
      </w:pPr>
      <w:r w:rsidRPr="00211BF4">
        <w:t>Z dôvodu vysokej korelácie jednotlivých cien sme sa rozhodli overiť koreláciu</w:t>
      </w:r>
      <w:r w:rsidR="00C62295" w:rsidRPr="00211BF4">
        <w:t xml:space="preserve"> aj</w:t>
      </w:r>
      <w:r w:rsidRPr="00211BF4">
        <w:t xml:space="preserve"> so zajtrajšou cenou </w:t>
      </w:r>
      <w:r w:rsidR="00892B40">
        <w:t>B</w:t>
      </w:r>
      <w:r w:rsidRPr="00211BF4">
        <w:t xml:space="preserve">itcoinu. Ako môžeme </w:t>
      </w:r>
      <w:r w:rsidR="009D06A9">
        <w:t>pozorovať (</w:t>
      </w:r>
      <w:r w:rsidR="00DA3DEC">
        <w:t>obrázok 13</w:t>
      </w:r>
      <w:r w:rsidR="009D06A9">
        <w:t>)</w:t>
      </w:r>
      <w:r w:rsidRPr="00211BF4">
        <w:t xml:space="preserve"> výrazná zmena nenastala. Avšak ako sme spomenuli v kapitole </w:t>
      </w:r>
      <w:r w:rsidR="00660FCD">
        <w:t>4.1.2</w:t>
      </w:r>
      <w:r w:rsidRPr="00211BF4">
        <w:t xml:space="preserve"> vyššie</w:t>
      </w:r>
      <w:r w:rsidR="000F1D41" w:rsidRPr="00211BF4">
        <w:t>,</w:t>
      </w:r>
      <w:r w:rsidRPr="00211BF4">
        <w:t xml:space="preserve"> môžeme stále sledovať parciálnu koreláciu a problém autokorelácie. Práve z tohto dôvodu sme sa rozhodli ceny jednotlivých kryptomien sledovať na úroveň ich diferencií</w:t>
      </w:r>
      <w:r w:rsidR="008428A9">
        <w:t xml:space="preserve">. Diferencia bude pre tento prípad určená hodnotou zmeny </w:t>
      </w:r>
      <w:r w:rsidR="00036ED6">
        <w:t xml:space="preserve">k </w:t>
      </w:r>
      <w:r w:rsidR="00E73186">
        <w:t>zajtrajšiemu</w:t>
      </w:r>
      <w:r w:rsidR="008428A9">
        <w:t xml:space="preserve"> dňu. </w:t>
      </w:r>
      <w:r w:rsidR="0026110F" w:rsidRPr="0026110F">
        <w:t>Tento krok je znázornen</w:t>
      </w:r>
      <w:r w:rsidR="00297FD5">
        <w:t>ý</w:t>
      </w:r>
      <w:r w:rsidR="0026110F" w:rsidRPr="0026110F">
        <w:t xml:space="preserve"> na </w:t>
      </w:r>
      <w:r w:rsidR="00DA3DEC">
        <w:t>obrázku 14</w:t>
      </w:r>
      <w:r w:rsidR="00297FD5">
        <w:t xml:space="preserve"> a</w:t>
      </w:r>
      <w:r w:rsidR="0026110F" w:rsidRPr="0026110F">
        <w:t xml:space="preserve"> odhalil skutočnú previazanosť pohybov jednotlivých cien kryptomien</w:t>
      </w:r>
      <w:r w:rsidR="0026110F">
        <w:t>.</w:t>
      </w:r>
      <w:r w:rsidR="0026110F" w:rsidRPr="0026110F">
        <w:t xml:space="preserve"> Jednotlivé zmeny daných kryptomien dokonca vykazujú vyšší koeficient korelácie ako samotné ceny, čo pre nás </w:t>
      </w:r>
      <w:r w:rsidR="0026110F" w:rsidRPr="0026110F">
        <w:lastRenderedPageBreak/>
        <w:t>predstavuje zaujímavý poznatok</w:t>
      </w:r>
      <w:r w:rsidR="00297FD5">
        <w:t xml:space="preserve"> </w:t>
      </w:r>
      <w:r w:rsidR="00297FD5" w:rsidRPr="00297FD5">
        <w:t>a dokazuje, že práve zmeny všetkých cien v daný deň sú výrazne korelujúce, pričom proces transformácie dát prebiehal v percentuálnej diferenciácií jednotlivých cien kryptomien k danému dňu.</w:t>
      </w:r>
      <w:r w:rsidR="00297FD5">
        <w:t xml:space="preserve"> </w:t>
      </w:r>
    </w:p>
    <w:p w14:paraId="342BF0E6" w14:textId="42061C14" w:rsidR="000C1B35" w:rsidRDefault="008C565B" w:rsidP="00297FD5">
      <w:pPr>
        <w:spacing w:after="160"/>
      </w:pPr>
      <w:r>
        <w:rPr>
          <w:noProof/>
        </w:rPr>
        <w:drawing>
          <wp:inline distT="0" distB="0" distL="0" distR="0" wp14:anchorId="450E4FE1" wp14:editId="69E5E288">
            <wp:extent cx="5583555" cy="2437130"/>
            <wp:effectExtent l="0" t="0" r="0" b="1270"/>
            <wp:docPr id="49" name="Picture 49" descr="C:\Users\kriza\AppData\Local\Packages\Microsoft.Office.Desktop_8wekyb3d8bbwe\AC\INetCache\Content.MSO\38ED779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kriza\AppData\Local\Packages\Microsoft.Office.Desktop_8wekyb3d8bbwe\AC\INetCache\Content.MSO\38ED779E.tmp"/>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83555" cy="2437130"/>
                    </a:xfrm>
                    <a:prstGeom prst="rect">
                      <a:avLst/>
                    </a:prstGeom>
                    <a:noFill/>
                    <a:ln>
                      <a:noFill/>
                    </a:ln>
                  </pic:spPr>
                </pic:pic>
              </a:graphicData>
            </a:graphic>
          </wp:inline>
        </w:drawing>
      </w:r>
    </w:p>
    <w:p w14:paraId="61FAEFC5" w14:textId="66FB5667" w:rsidR="008C565B" w:rsidRPr="00211BF4" w:rsidRDefault="008C565B" w:rsidP="00411AD8">
      <w:pPr>
        <w:spacing w:after="160" w:line="259" w:lineRule="auto"/>
        <w:jc w:val="center"/>
      </w:pPr>
      <w:r>
        <w:rPr>
          <w:noProof/>
        </w:rPr>
        <w:drawing>
          <wp:inline distT="0" distB="0" distL="0" distR="0" wp14:anchorId="7481B062" wp14:editId="1392DB64">
            <wp:extent cx="5583555" cy="2127885"/>
            <wp:effectExtent l="0" t="0" r="0" b="5715"/>
            <wp:docPr id="50" name="Picture 50" descr="C:\Users\kriza\AppData\Local\Packages\Microsoft.Office.Desktop_8wekyb3d8bbwe\AC\INetCache\Content.MSO\486A255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kriza\AppData\Local\Packages\Microsoft.Office.Desktop_8wekyb3d8bbwe\AC\INetCache\Content.MSO\486A255C.tmp"/>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83555" cy="2127885"/>
                    </a:xfrm>
                    <a:prstGeom prst="rect">
                      <a:avLst/>
                    </a:prstGeom>
                    <a:noFill/>
                    <a:ln>
                      <a:noFill/>
                    </a:ln>
                  </pic:spPr>
                </pic:pic>
              </a:graphicData>
            </a:graphic>
          </wp:inline>
        </w:drawing>
      </w:r>
    </w:p>
    <w:p w14:paraId="775A4A36" w14:textId="67661834" w:rsidR="009E3FA2" w:rsidRPr="00211BF4" w:rsidRDefault="007100C9" w:rsidP="00151C47">
      <w:pPr>
        <w:pStyle w:val="Caption"/>
        <w:jc w:val="center"/>
      </w:pPr>
      <w:bookmarkStart w:id="131" w:name="_Ref26733837"/>
      <w:r>
        <w:t xml:space="preserve">Obrázok </w:t>
      </w:r>
      <w:r>
        <w:fldChar w:fldCharType="begin"/>
      </w:r>
      <w:r>
        <w:instrText xml:space="preserve"> SEQ Obrázok \* ARABIC </w:instrText>
      </w:r>
      <w:r>
        <w:fldChar w:fldCharType="separate"/>
      </w:r>
      <w:r w:rsidR="00A054F1">
        <w:rPr>
          <w:noProof/>
        </w:rPr>
        <w:t>13</w:t>
      </w:r>
      <w:r>
        <w:fldChar w:fldCharType="end"/>
      </w:r>
      <w:bookmarkEnd w:id="131"/>
      <w:r w:rsidR="009E3FA2" w:rsidRPr="00211BF4">
        <w:t>. Vzťah zatvárace</w:t>
      </w:r>
      <w:r w:rsidR="00064A03" w:rsidRPr="00211BF4">
        <w:t>j</w:t>
      </w:r>
      <w:r w:rsidR="009E3FA2" w:rsidRPr="00211BF4">
        <w:t xml:space="preserve"> ceny</w:t>
      </w:r>
      <w:r w:rsidR="00477965" w:rsidRPr="00211BF4">
        <w:t xml:space="preserve"> (zajtrajšej)</w:t>
      </w:r>
      <w:r w:rsidR="009E3FA2" w:rsidRPr="00211BF4">
        <w:t xml:space="preserve"> so zvyšnými kryptomenami</w:t>
      </w:r>
    </w:p>
    <w:p w14:paraId="0573690A" w14:textId="26C8988D" w:rsidR="00623432" w:rsidRPr="00211BF4" w:rsidRDefault="00564AC6" w:rsidP="00E91E0B">
      <w:pPr>
        <w:spacing w:before="240" w:after="160"/>
      </w:pPr>
      <w:r>
        <w:t>Toto pozorovanie ponúka zaujímavé zistenie o nárastoch a poklesoch ceny kryptomien v</w:t>
      </w:r>
      <w:r w:rsidR="00401CE2">
        <w:t xml:space="preserve"> daný deň. Napríklad pri cene Etherea je možné pozorovať jav, kedy neexistuje pozorovanie s narastajúcou cenou </w:t>
      </w:r>
      <w:r w:rsidR="00AD4BB1">
        <w:t>Bitcoinu</w:t>
      </w:r>
      <w:r w:rsidR="00401CE2">
        <w:t xml:space="preserve"> ak hodnota </w:t>
      </w:r>
      <w:r w:rsidR="00AD4BB1">
        <w:t>danej meny</w:t>
      </w:r>
      <w:r w:rsidR="00401CE2">
        <w:t xml:space="preserve"> za daný deň klesla o viac ako 2,5%. </w:t>
      </w:r>
    </w:p>
    <w:p w14:paraId="051513FB" w14:textId="1E129603" w:rsidR="000C1B35" w:rsidRDefault="00DF15C9" w:rsidP="00A37B30">
      <w:pPr>
        <w:spacing w:after="160" w:line="259" w:lineRule="auto"/>
        <w:jc w:val="center"/>
      </w:pPr>
      <w:r>
        <w:rPr>
          <w:noProof/>
        </w:rPr>
        <w:lastRenderedPageBreak/>
        <w:drawing>
          <wp:inline distT="0" distB="0" distL="0" distR="0" wp14:anchorId="00B32D34" wp14:editId="5A72A3BC">
            <wp:extent cx="5458049" cy="2374900"/>
            <wp:effectExtent l="0" t="0" r="9525" b="6350"/>
            <wp:docPr id="57" name="Picture 57" descr="C:\Users\kriza\AppData\Local\Packages\Microsoft.Office.Desktop_8wekyb3d8bbwe\AC\INetCache\Content.MSO\5C5C54C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kriza\AppData\Local\Packages\Microsoft.Office.Desktop_8wekyb3d8bbwe\AC\INetCache\Content.MSO\5C5C54CE.tmp"/>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47016" cy="2413611"/>
                    </a:xfrm>
                    <a:prstGeom prst="rect">
                      <a:avLst/>
                    </a:prstGeom>
                    <a:noFill/>
                    <a:ln>
                      <a:noFill/>
                    </a:ln>
                  </pic:spPr>
                </pic:pic>
              </a:graphicData>
            </a:graphic>
          </wp:inline>
        </w:drawing>
      </w:r>
    </w:p>
    <w:p w14:paraId="0EFAFBE9" w14:textId="33A29259" w:rsidR="008C565B" w:rsidRPr="00211BF4" w:rsidRDefault="00DF15C9" w:rsidP="00A37B30">
      <w:pPr>
        <w:spacing w:after="160" w:line="259" w:lineRule="auto"/>
        <w:jc w:val="center"/>
      </w:pPr>
      <w:r>
        <w:rPr>
          <w:noProof/>
        </w:rPr>
        <w:drawing>
          <wp:inline distT="0" distB="0" distL="0" distR="0" wp14:anchorId="26422213" wp14:editId="1AD7ED3E">
            <wp:extent cx="5486828" cy="2089150"/>
            <wp:effectExtent l="0" t="0" r="0" b="6350"/>
            <wp:docPr id="58" name="Picture 58" descr="C:\Users\kriza\AppData\Local\Packages\Microsoft.Office.Desktop_8wekyb3d8bbwe\AC\INetCache\Content.MSO\36976A0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kriza\AppData\Local\Packages\Microsoft.Office.Desktop_8wekyb3d8bbwe\AC\INetCache\Content.MSO\36976A0C.tmp"/>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590894" cy="2128774"/>
                    </a:xfrm>
                    <a:prstGeom prst="rect">
                      <a:avLst/>
                    </a:prstGeom>
                    <a:noFill/>
                    <a:ln>
                      <a:noFill/>
                    </a:ln>
                  </pic:spPr>
                </pic:pic>
              </a:graphicData>
            </a:graphic>
          </wp:inline>
        </w:drawing>
      </w:r>
    </w:p>
    <w:p w14:paraId="6FA29DE7" w14:textId="352A1443" w:rsidR="00EB7E5C" w:rsidRPr="00211BF4" w:rsidRDefault="007100C9" w:rsidP="00151C47">
      <w:pPr>
        <w:pStyle w:val="Caption"/>
        <w:jc w:val="center"/>
      </w:pPr>
      <w:bookmarkStart w:id="132" w:name="_Ref26733863"/>
      <w:r>
        <w:t xml:space="preserve">Obrázok </w:t>
      </w:r>
      <w:r>
        <w:fldChar w:fldCharType="begin"/>
      </w:r>
      <w:r>
        <w:instrText xml:space="preserve"> SEQ Obrázok \* ARABIC </w:instrText>
      </w:r>
      <w:r>
        <w:fldChar w:fldCharType="separate"/>
      </w:r>
      <w:r w:rsidR="00A054F1">
        <w:rPr>
          <w:noProof/>
        </w:rPr>
        <w:t>14</w:t>
      </w:r>
      <w:r>
        <w:fldChar w:fldCharType="end"/>
      </w:r>
      <w:bookmarkEnd w:id="132"/>
      <w:r w:rsidR="005568AE" w:rsidRPr="00211BF4">
        <w:t>. Vzťah diferencií zatváracej ceny</w:t>
      </w:r>
      <w:r w:rsidR="004633F6" w:rsidRPr="00211BF4">
        <w:t xml:space="preserve"> (dnešnej)</w:t>
      </w:r>
      <w:r w:rsidR="005568AE" w:rsidRPr="00211BF4">
        <w:t xml:space="preserve"> so zvyšnými kryptomenami</w:t>
      </w:r>
    </w:p>
    <w:p w14:paraId="779A2553" w14:textId="22C82536" w:rsidR="00EB7E5C" w:rsidRPr="00211BF4" w:rsidRDefault="00454FCA" w:rsidP="00634151">
      <w:pPr>
        <w:spacing w:after="160"/>
      </w:pPr>
      <w:r w:rsidRPr="00211BF4">
        <w:t>Následne sme analyzovali vzťah zajtrajšej zatváracej ceny a cien ostatných kryptomien. Na</w:t>
      </w:r>
      <w:r w:rsidR="00E14ABA">
        <w:t xml:space="preserve"> </w:t>
      </w:r>
      <w:r w:rsidR="00DA3DEC">
        <w:t>obrázku 15</w:t>
      </w:r>
      <w:r w:rsidRPr="00211BF4">
        <w:t xml:space="preserve"> vidíme výsledok tohto pozorovania. Ako môžeme vidieť korelácia jednotlivých cien sa úplne vytratila. Tento výsledok nám ukazuje, že neexistuje takmer žiadna lineárna závislosť medzi cenami zvyšných kryptomien so zajtrajšou cenou Bitcoinu. </w:t>
      </w:r>
      <w:r w:rsidR="00181FC9" w:rsidRPr="00211BF4">
        <w:t>Dôvodov môže byť viacero.</w:t>
      </w:r>
      <w:r w:rsidR="00EB7E5C" w:rsidRPr="00211BF4">
        <w:t xml:space="preserve"> Ako sme v predchádzajúcom pozorovaní preukázali ceny kryptomien v daný deň výrazne korelujú aj na úrovni percentuálnych diferencií avšak zajtrajšia z</w:t>
      </w:r>
      <w:r w:rsidR="00181FC9" w:rsidRPr="00211BF4">
        <w:t>atváracia cena</w:t>
      </w:r>
      <w:r w:rsidR="00EB7E5C" w:rsidRPr="00211BF4">
        <w:t>,</w:t>
      </w:r>
      <w:r w:rsidR="00181FC9" w:rsidRPr="00211BF4">
        <w:t xml:space="preserve"> ktorá bola </w:t>
      </w:r>
      <w:r w:rsidR="007C4648" w:rsidRPr="00211BF4">
        <w:t>porovnávaná</w:t>
      </w:r>
      <w:r w:rsidR="004C08D0" w:rsidRPr="00211BF4">
        <w:t>,</w:t>
      </w:r>
      <w:r w:rsidR="00EB7E5C" w:rsidRPr="00211BF4">
        <w:t xml:space="preserve"> </w:t>
      </w:r>
      <w:r w:rsidR="00181FC9" w:rsidRPr="00211BF4">
        <w:t xml:space="preserve"> je cena Bitcoinu o 24 hodín. Tento časový úsek môže byť priveľký a vplyv jednotlivých aspektov, ktoré ovplyvňujú cenu sa môže</w:t>
      </w:r>
      <w:r w:rsidR="00EB7E5C" w:rsidRPr="00211BF4">
        <w:t xml:space="preserve"> vplyvom času</w:t>
      </w:r>
      <w:r w:rsidR="00181FC9" w:rsidRPr="00211BF4">
        <w:t xml:space="preserve"> vytrácať.</w:t>
      </w:r>
      <w:r w:rsidR="00EB7E5C" w:rsidRPr="00211BF4">
        <w:t xml:space="preserve"> </w:t>
      </w:r>
      <w:r w:rsidR="00181FC9" w:rsidRPr="00211BF4">
        <w:t xml:space="preserve"> Ďalšou možnosťou môže byť opačná korelácia týchto dát</w:t>
      </w:r>
      <w:r w:rsidR="00EB7E5C" w:rsidRPr="00211BF4">
        <w:t>, nakoľko ako sme naznačili v úvode nemáme znalosť o pilierovej komodite daného trhu. Faktom môže byť, že vývoj cien jednotlivých kryptomien nedokáž</w:t>
      </w:r>
      <w:r w:rsidR="00367E60" w:rsidRPr="00211BF4">
        <w:t>e</w:t>
      </w:r>
      <w:r w:rsidR="00EB7E5C" w:rsidRPr="00211BF4">
        <w:t xml:space="preserve"> ovplyvniť zajtrajšiu cenu Bitcoinu ale naopak dnešná cena Bitcoinu môže mať vplyv na budúci vývoj ostatných kryptomien.</w:t>
      </w:r>
      <w:r w:rsidR="00367E60" w:rsidRPr="00211BF4">
        <w:t xml:space="preserve"> </w:t>
      </w:r>
      <w:r w:rsidR="00EB7E5C" w:rsidRPr="00211BF4">
        <w:t>Vzhľadom na túto hypotézu sme sa rozhodli overiť aj opačnú koreláciu kde overíme vplyv</w:t>
      </w:r>
      <w:r w:rsidR="00367E60" w:rsidRPr="00211BF4">
        <w:t xml:space="preserve"> percentuálnej zmeny</w:t>
      </w:r>
      <w:r w:rsidR="00EB7E5C" w:rsidRPr="00211BF4">
        <w:t xml:space="preserve"> ceny Bitcoinu na</w:t>
      </w:r>
      <w:r w:rsidR="00367E60" w:rsidRPr="00211BF4">
        <w:t xml:space="preserve"> zmeny</w:t>
      </w:r>
      <w:r w:rsidR="00EB7E5C" w:rsidRPr="00211BF4">
        <w:t xml:space="preserve"> zajtrajš</w:t>
      </w:r>
      <w:r w:rsidR="00367E60" w:rsidRPr="00211BF4">
        <w:t>ích</w:t>
      </w:r>
      <w:r w:rsidR="00EB7E5C" w:rsidRPr="00211BF4">
        <w:t xml:space="preserve"> c</w:t>
      </w:r>
      <w:r w:rsidR="00367E60" w:rsidRPr="00211BF4">
        <w:t>ien</w:t>
      </w:r>
      <w:r w:rsidR="00EB7E5C" w:rsidRPr="00211BF4">
        <w:t xml:space="preserve"> ostatných kryptomien.</w:t>
      </w:r>
      <w:r w:rsidR="00367E60" w:rsidRPr="00211BF4">
        <w:t xml:space="preserve"> Taktiež treťou </w:t>
      </w:r>
      <w:r w:rsidR="00367E60" w:rsidRPr="00211BF4">
        <w:lastRenderedPageBreak/>
        <w:t>nemenej pravdepodobnou možnosťou je reakcia cien na neznámy – nami nesledovaný podnet.</w:t>
      </w:r>
    </w:p>
    <w:p w14:paraId="5AE93F3A" w14:textId="4404436D" w:rsidR="0021392F" w:rsidRDefault="008C565B" w:rsidP="00126E20">
      <w:pPr>
        <w:spacing w:after="160" w:line="259" w:lineRule="auto"/>
        <w:jc w:val="center"/>
      </w:pPr>
      <w:r>
        <w:rPr>
          <w:noProof/>
        </w:rPr>
        <w:drawing>
          <wp:inline distT="0" distB="0" distL="0" distR="0" wp14:anchorId="18A67FCF" wp14:editId="41E68835">
            <wp:extent cx="5583555" cy="2435225"/>
            <wp:effectExtent l="0" t="0" r="0" b="3175"/>
            <wp:docPr id="53" name="Picture 53" descr="C:\Users\kriza\AppData\Local\Packages\Microsoft.Office.Desktop_8wekyb3d8bbwe\AC\INetCache\Content.MSO\6E9F14B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kriza\AppData\Local\Packages\Microsoft.Office.Desktop_8wekyb3d8bbwe\AC\INetCache\Content.MSO\6E9F14B6.tmp"/>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583555" cy="2435225"/>
                    </a:xfrm>
                    <a:prstGeom prst="rect">
                      <a:avLst/>
                    </a:prstGeom>
                    <a:noFill/>
                    <a:ln>
                      <a:noFill/>
                    </a:ln>
                  </pic:spPr>
                </pic:pic>
              </a:graphicData>
            </a:graphic>
          </wp:inline>
        </w:drawing>
      </w:r>
    </w:p>
    <w:p w14:paraId="729B9532" w14:textId="4AA4D1E8" w:rsidR="008C565B" w:rsidRPr="00211BF4" w:rsidRDefault="008C565B" w:rsidP="00126E20">
      <w:pPr>
        <w:spacing w:after="160" w:line="259" w:lineRule="auto"/>
        <w:jc w:val="center"/>
      </w:pPr>
      <w:r>
        <w:rPr>
          <w:noProof/>
        </w:rPr>
        <w:drawing>
          <wp:inline distT="0" distB="0" distL="0" distR="0" wp14:anchorId="500C15ED" wp14:editId="5D9CC3A3">
            <wp:extent cx="5583555" cy="2143125"/>
            <wp:effectExtent l="0" t="0" r="0" b="9525"/>
            <wp:docPr id="54" name="Picture 54" descr="C:\Users\kriza\AppData\Local\Packages\Microsoft.Office.Desktop_8wekyb3d8bbwe\AC\INetCache\Content.MSO\145F7A3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kriza\AppData\Local\Packages\Microsoft.Office.Desktop_8wekyb3d8bbwe\AC\INetCache\Content.MSO\145F7A34.tmp"/>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583555" cy="2143125"/>
                    </a:xfrm>
                    <a:prstGeom prst="rect">
                      <a:avLst/>
                    </a:prstGeom>
                    <a:noFill/>
                    <a:ln>
                      <a:noFill/>
                    </a:ln>
                  </pic:spPr>
                </pic:pic>
              </a:graphicData>
            </a:graphic>
          </wp:inline>
        </w:drawing>
      </w:r>
    </w:p>
    <w:p w14:paraId="2DE70E58" w14:textId="45E8048C" w:rsidR="003125FF" w:rsidRPr="00211BF4" w:rsidRDefault="007100C9" w:rsidP="00151C47">
      <w:pPr>
        <w:pStyle w:val="Caption"/>
        <w:jc w:val="center"/>
      </w:pPr>
      <w:bookmarkStart w:id="133" w:name="_Ref26733891"/>
      <w:r>
        <w:t xml:space="preserve">Obrázok </w:t>
      </w:r>
      <w:r>
        <w:fldChar w:fldCharType="begin"/>
      </w:r>
      <w:r>
        <w:instrText xml:space="preserve"> SEQ Obrázok \* ARABIC </w:instrText>
      </w:r>
      <w:r>
        <w:fldChar w:fldCharType="separate"/>
      </w:r>
      <w:r w:rsidR="00A054F1">
        <w:rPr>
          <w:noProof/>
        </w:rPr>
        <w:t>15</w:t>
      </w:r>
      <w:r>
        <w:fldChar w:fldCharType="end"/>
      </w:r>
      <w:bookmarkEnd w:id="133"/>
      <w:r w:rsidR="003125FF" w:rsidRPr="00211BF4">
        <w:t>. Vzťah diferencií zatváracej ceny (zajtrajšej) so zvyšnými kryptomenami</w:t>
      </w:r>
    </w:p>
    <w:p w14:paraId="2DDEA5AD" w14:textId="3EB2C387" w:rsidR="0021392F" w:rsidRPr="00211BF4" w:rsidRDefault="007C4648" w:rsidP="00634151">
      <w:pPr>
        <w:spacing w:after="160"/>
      </w:pPr>
      <w:r w:rsidRPr="00211BF4">
        <w:t>Nižšie</w:t>
      </w:r>
      <w:r w:rsidR="002E6762">
        <w:t xml:space="preserve"> (</w:t>
      </w:r>
      <w:r w:rsidR="00DA3DEC">
        <w:t>obrázok 16</w:t>
      </w:r>
      <w:r w:rsidR="002E6762">
        <w:t>)</w:t>
      </w:r>
      <w:r w:rsidRPr="00211BF4">
        <w:t xml:space="preserve"> uvádzame</w:t>
      </w:r>
      <w:r w:rsidR="00A37B30" w:rsidRPr="00211BF4">
        <w:t xml:space="preserve"> prípad</w:t>
      </w:r>
      <w:r w:rsidRPr="00211BF4">
        <w:t xml:space="preserve"> </w:t>
      </w:r>
      <w:r w:rsidR="00A37B30" w:rsidRPr="00211BF4">
        <w:t>porovnania opačnej korelácie a to</w:t>
      </w:r>
      <w:r w:rsidRPr="00211BF4">
        <w:t xml:space="preserve"> </w:t>
      </w:r>
      <w:r w:rsidR="00A37B30" w:rsidRPr="00211BF4">
        <w:t>vzťahom</w:t>
      </w:r>
      <w:r w:rsidRPr="00211BF4">
        <w:t xml:space="preserve"> medzi včerajším pohybom ceny </w:t>
      </w:r>
      <w:r w:rsidR="00892B40">
        <w:t>B</w:t>
      </w:r>
      <w:r w:rsidRPr="00211BF4">
        <w:t>itcoinu a dnešným pohybom cien ostatných kryptomien.</w:t>
      </w:r>
      <w:r w:rsidR="00891F7C">
        <w:t xml:space="preserve"> Cieľom pozorovania je preukázať mieru vplyvu vývoja dennej ceny Bitcoinu na ostatné kryptomeny. </w:t>
      </w:r>
      <w:r w:rsidRPr="00211BF4">
        <w:t xml:space="preserve"> Ako je možné vidieť výsledok je rovnaký ako pri predošlom skúmaní, čo</w:t>
      </w:r>
      <w:r w:rsidR="00A37B30" w:rsidRPr="00211BF4">
        <w:t xml:space="preserve"> môže</w:t>
      </w:r>
      <w:r w:rsidRPr="00211BF4">
        <w:t xml:space="preserve"> znamen</w:t>
      </w:r>
      <w:r w:rsidR="00A37B30" w:rsidRPr="00211BF4">
        <w:t>ať</w:t>
      </w:r>
      <w:r w:rsidRPr="00211BF4">
        <w:t>, že</w:t>
      </w:r>
      <w:r w:rsidR="00A37B30" w:rsidRPr="00211BF4">
        <w:t xml:space="preserve"> celková</w:t>
      </w:r>
      <w:r w:rsidRPr="00211BF4">
        <w:t xml:space="preserve"> korelácia je spôsobená na nižšej ako dňovej granularite</w:t>
      </w:r>
      <w:r w:rsidR="00A37B30" w:rsidRPr="00211BF4">
        <w:t xml:space="preserve"> alebo nesledujeme faktor ovplyvňujúci vývoj všetkých kryptomien vrátane Bitcoinu. </w:t>
      </w:r>
    </w:p>
    <w:p w14:paraId="34DD93AB" w14:textId="14766B7F" w:rsidR="0021392F" w:rsidRPr="00211BF4" w:rsidRDefault="00301F81" w:rsidP="00126E20">
      <w:pPr>
        <w:spacing w:after="160" w:line="259" w:lineRule="auto"/>
        <w:jc w:val="center"/>
      </w:pPr>
      <w:r>
        <w:rPr>
          <w:noProof/>
        </w:rPr>
        <w:lastRenderedPageBreak/>
        <w:drawing>
          <wp:inline distT="0" distB="0" distL="0" distR="0" wp14:anchorId="6732C421" wp14:editId="340F293C">
            <wp:extent cx="5583555" cy="2435225"/>
            <wp:effectExtent l="0" t="0" r="0" b="3175"/>
            <wp:docPr id="55" name="Picture 55" descr="C:\Users\kriza\AppData\Local\Packages\Microsoft.Office.Desktop_8wekyb3d8bbwe\AC\INetCache\Content.MSO\2A6BC26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kriza\AppData\Local\Packages\Microsoft.Office.Desktop_8wekyb3d8bbwe\AC\INetCache\Content.MSO\2A6BC262.tmp"/>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83555" cy="2435225"/>
                    </a:xfrm>
                    <a:prstGeom prst="rect">
                      <a:avLst/>
                    </a:prstGeom>
                    <a:noFill/>
                    <a:ln>
                      <a:noFill/>
                    </a:ln>
                  </pic:spPr>
                </pic:pic>
              </a:graphicData>
            </a:graphic>
          </wp:inline>
        </w:drawing>
      </w:r>
      <w:r>
        <w:rPr>
          <w:noProof/>
        </w:rPr>
        <w:drawing>
          <wp:inline distT="0" distB="0" distL="0" distR="0" wp14:anchorId="6663F64E" wp14:editId="5FFE404C">
            <wp:extent cx="5583555" cy="2143125"/>
            <wp:effectExtent l="0" t="0" r="0" b="9525"/>
            <wp:docPr id="56" name="Picture 56" descr="C:\Users\kriza\AppData\Local\Packages\Microsoft.Office.Desktop_8wekyb3d8bbwe\AC\INetCache\Content.MSO\E87F0C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kriza\AppData\Local\Packages\Microsoft.Office.Desktop_8wekyb3d8bbwe\AC\INetCache\Content.MSO\E87F0C0.tmp"/>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83555" cy="2143125"/>
                    </a:xfrm>
                    <a:prstGeom prst="rect">
                      <a:avLst/>
                    </a:prstGeom>
                    <a:noFill/>
                    <a:ln>
                      <a:noFill/>
                    </a:ln>
                  </pic:spPr>
                </pic:pic>
              </a:graphicData>
            </a:graphic>
          </wp:inline>
        </w:drawing>
      </w:r>
    </w:p>
    <w:p w14:paraId="38E6A699" w14:textId="2B91781E" w:rsidR="000D779C" w:rsidRPr="00211BF4" w:rsidRDefault="007100C9" w:rsidP="00151C47">
      <w:pPr>
        <w:pStyle w:val="Caption"/>
        <w:jc w:val="center"/>
      </w:pPr>
      <w:bookmarkStart w:id="134" w:name="_Ref26733919"/>
      <w:r>
        <w:t xml:space="preserve">Obrázok </w:t>
      </w:r>
      <w:r>
        <w:fldChar w:fldCharType="begin"/>
      </w:r>
      <w:r>
        <w:instrText xml:space="preserve"> SEQ Obrázok \* ARABIC </w:instrText>
      </w:r>
      <w:r>
        <w:fldChar w:fldCharType="separate"/>
      </w:r>
      <w:r w:rsidR="00A054F1">
        <w:rPr>
          <w:noProof/>
        </w:rPr>
        <w:t>16</w:t>
      </w:r>
      <w:r>
        <w:fldChar w:fldCharType="end"/>
      </w:r>
      <w:bookmarkEnd w:id="134"/>
      <w:r w:rsidR="00651472" w:rsidRPr="00211BF4">
        <w:t>. Vzťah diferencií zatváracej ceny (včerajšej) so zvyšnými kryptomenami</w:t>
      </w:r>
    </w:p>
    <w:p w14:paraId="57F530ED" w14:textId="346E0B2C" w:rsidR="005E6A15" w:rsidRPr="00211BF4" w:rsidRDefault="003E7DB8" w:rsidP="00A43323">
      <w:pPr>
        <w:pStyle w:val="Heading2"/>
        <w:numPr>
          <w:ilvl w:val="1"/>
          <w:numId w:val="17"/>
        </w:numPr>
        <w:ind w:left="567" w:hanging="573"/>
      </w:pPr>
      <w:bookmarkStart w:id="135" w:name="_Toc25608985"/>
      <w:bookmarkStart w:id="136" w:name="_Toc26870652"/>
      <w:bookmarkEnd w:id="135"/>
      <w:r w:rsidRPr="00211BF4">
        <w:t>Dáta zo sociálnej siete Twitter</w:t>
      </w:r>
      <w:bookmarkEnd w:id="136"/>
      <w:r w:rsidRPr="00211BF4">
        <w:t xml:space="preserve"> </w:t>
      </w:r>
    </w:p>
    <w:p w14:paraId="031769A2" w14:textId="745FF0BA" w:rsidR="00082B27" w:rsidRPr="00211BF4" w:rsidRDefault="00450159" w:rsidP="00082B27">
      <w:r w:rsidRPr="00211BF4">
        <w:t>D</w:t>
      </w:r>
      <w:r w:rsidR="00082B27" w:rsidRPr="00211BF4">
        <w:t>át</w:t>
      </w:r>
      <w:r w:rsidRPr="00211BF4">
        <w:t>a</w:t>
      </w:r>
      <w:r w:rsidR="00082B27" w:rsidRPr="00211BF4">
        <w:t xml:space="preserve"> zo sociálnych sietí bol</w:t>
      </w:r>
      <w:r w:rsidRPr="00211BF4">
        <w:t>i</w:t>
      </w:r>
      <w:r w:rsidR="00082B27" w:rsidRPr="00211BF4">
        <w:t xml:space="preserve"> využité v mnohých prístupoch [</w:t>
      </w:r>
      <w:r w:rsidR="00A01D22">
        <w:t>4</w:t>
      </w:r>
      <w:r w:rsidR="00082B27" w:rsidRPr="00211BF4">
        <w:t>]</w:t>
      </w:r>
      <w:r w:rsidR="00A01D22">
        <w:t>[11][13]</w:t>
      </w:r>
      <w:r w:rsidR="00082B27" w:rsidRPr="00211BF4">
        <w:t xml:space="preserve">, autori však z dôvodu </w:t>
      </w:r>
      <w:r w:rsidR="00A92553" w:rsidRPr="00211BF4">
        <w:t xml:space="preserve">zložitého a časovo náročného </w:t>
      </w:r>
      <w:r w:rsidR="00082B27" w:rsidRPr="00211BF4">
        <w:t>prístupu k týmto dátam disponovali</w:t>
      </w:r>
      <w:r w:rsidR="00A92553" w:rsidRPr="00211BF4">
        <w:t xml:space="preserve"> len</w:t>
      </w:r>
      <w:r w:rsidR="00082B27" w:rsidRPr="00211BF4">
        <w:t xml:space="preserve"> krátkymi časovými úsekmi</w:t>
      </w:r>
      <w:r w:rsidR="00A92553" w:rsidRPr="00211BF4">
        <w:t xml:space="preserve"> (menej ako 30 dní), ktoré </w:t>
      </w:r>
      <w:r w:rsidR="009A5A9A">
        <w:t>T</w:t>
      </w:r>
      <w:r w:rsidR="00A92553" w:rsidRPr="00211BF4">
        <w:t>witter ponúka na komerčnej báze</w:t>
      </w:r>
      <w:r w:rsidR="00082B27" w:rsidRPr="00211BF4">
        <w:t xml:space="preserve">. </w:t>
      </w:r>
      <w:r w:rsidR="00A92553" w:rsidRPr="00211BF4">
        <w:t>My sme zvolili formu verejne dostupnú</w:t>
      </w:r>
      <w:r w:rsidR="004C08D0" w:rsidRPr="00211BF4">
        <w:t>,</w:t>
      </w:r>
      <w:r w:rsidR="00A92553" w:rsidRPr="00211BF4">
        <w:t xml:space="preserve"> avšak dáta sme museli spracovávať v reálnom čase</w:t>
      </w:r>
      <w:r w:rsidR="004C08D0" w:rsidRPr="00211BF4">
        <w:t>,</w:t>
      </w:r>
      <w:r w:rsidR="00A92553" w:rsidRPr="00211BF4">
        <w:t xml:space="preserve"> čo si vyžiadalo implementáciu sledovacieho skriptu, ktorý bol nasadený na server s filtračnými nastaveniami na </w:t>
      </w:r>
      <w:r w:rsidRPr="00211BF4">
        <w:t>správy</w:t>
      </w:r>
      <w:r w:rsidR="00A92553" w:rsidRPr="00211BF4">
        <w:t xml:space="preserve"> týkajúce sa </w:t>
      </w:r>
      <w:r w:rsidR="00892B40">
        <w:t>B</w:t>
      </w:r>
      <w:r w:rsidR="00A92553" w:rsidRPr="00211BF4">
        <w:t>itcoinu. Zahrnuté boli kľúčové slová (z angl. hashtag) ale aj samotné spomenutie slova v texte. Celý proces pozostával z nasledujúcich krokov:</w:t>
      </w:r>
    </w:p>
    <w:p w14:paraId="1F57B418" w14:textId="20CA6B81" w:rsidR="00A92553" w:rsidRPr="00211BF4" w:rsidRDefault="00A92553" w:rsidP="00A43323">
      <w:pPr>
        <w:pStyle w:val="ListParagraph"/>
        <w:numPr>
          <w:ilvl w:val="0"/>
          <w:numId w:val="11"/>
        </w:numPr>
      </w:pPr>
      <w:r w:rsidRPr="00211BF4">
        <w:t>Nastavenie API prístupu s potrebnými konfiguráciami</w:t>
      </w:r>
    </w:p>
    <w:p w14:paraId="108B0025" w14:textId="4AE9CD83" w:rsidR="00A92553" w:rsidRPr="00211BF4" w:rsidRDefault="00A92553" w:rsidP="00A43323">
      <w:pPr>
        <w:pStyle w:val="ListParagraph"/>
        <w:numPr>
          <w:ilvl w:val="0"/>
          <w:numId w:val="11"/>
        </w:numPr>
      </w:pPr>
      <w:r w:rsidRPr="00211BF4">
        <w:t xml:space="preserve">Filtrácia a poslanie dát v .json formáte zo strany </w:t>
      </w:r>
      <w:r w:rsidR="00D35BF0">
        <w:t>T</w:t>
      </w:r>
      <w:r w:rsidRPr="00211BF4">
        <w:t>wittru</w:t>
      </w:r>
    </w:p>
    <w:p w14:paraId="190083A8" w14:textId="0BDE7C8A" w:rsidR="00A92553" w:rsidRPr="00211BF4" w:rsidRDefault="00A92553" w:rsidP="00A43323">
      <w:pPr>
        <w:pStyle w:val="ListParagraph"/>
        <w:numPr>
          <w:ilvl w:val="0"/>
          <w:numId w:val="11"/>
        </w:numPr>
      </w:pPr>
      <w:r w:rsidRPr="00211BF4">
        <w:t>Extrakcia vybraných čŕt z poskytnutých dát</w:t>
      </w:r>
    </w:p>
    <w:p w14:paraId="155D7C8B" w14:textId="6A41B7EB" w:rsidR="00A92553" w:rsidRPr="00211BF4" w:rsidRDefault="00A92553" w:rsidP="00A43323">
      <w:pPr>
        <w:pStyle w:val="ListParagraph"/>
        <w:numPr>
          <w:ilvl w:val="0"/>
          <w:numId w:val="11"/>
        </w:numPr>
      </w:pPr>
      <w:r w:rsidRPr="00211BF4">
        <w:t>Vloženie záznamu ako riadok .csv súboru</w:t>
      </w:r>
    </w:p>
    <w:p w14:paraId="0FD5709B" w14:textId="13F877E7" w:rsidR="006F021A" w:rsidRPr="00211BF4" w:rsidRDefault="006F021A" w:rsidP="00A43323">
      <w:pPr>
        <w:pStyle w:val="Heading3"/>
        <w:numPr>
          <w:ilvl w:val="2"/>
          <w:numId w:val="17"/>
        </w:numPr>
        <w:ind w:left="567" w:hanging="556"/>
      </w:pPr>
      <w:bookmarkStart w:id="137" w:name="_Toc26870653"/>
      <w:r w:rsidRPr="00211BF4">
        <w:lastRenderedPageBreak/>
        <w:t>Proces spracovania</w:t>
      </w:r>
      <w:bookmarkEnd w:id="137"/>
    </w:p>
    <w:p w14:paraId="603D6B46" w14:textId="5CD79D61" w:rsidR="002337D7" w:rsidRPr="00211BF4" w:rsidRDefault="002337D7" w:rsidP="002337D7">
      <w:pPr>
        <w:jc w:val="left"/>
      </w:pPr>
      <w:r w:rsidRPr="00211BF4">
        <w:t>Pri spracovávaní dát poskytnutých API službou sme museli riešiť nasledujúce problémy:</w:t>
      </w:r>
    </w:p>
    <w:p w14:paraId="56BD7033" w14:textId="70F68144" w:rsidR="002337D7" w:rsidRPr="00211BF4" w:rsidRDefault="002337D7" w:rsidP="00A43323">
      <w:pPr>
        <w:pStyle w:val="ListParagraph"/>
        <w:numPr>
          <w:ilvl w:val="0"/>
          <w:numId w:val="13"/>
        </w:numPr>
        <w:jc w:val="left"/>
      </w:pPr>
      <w:r w:rsidRPr="00211BF4">
        <w:t>veľkosť dát,</w:t>
      </w:r>
    </w:p>
    <w:p w14:paraId="68F4C301" w14:textId="3C91F017" w:rsidR="002337D7" w:rsidRPr="00211BF4" w:rsidRDefault="002337D7" w:rsidP="00A43323">
      <w:pPr>
        <w:pStyle w:val="ListParagraph"/>
        <w:numPr>
          <w:ilvl w:val="0"/>
          <w:numId w:val="12"/>
        </w:numPr>
        <w:jc w:val="left"/>
      </w:pPr>
      <w:r w:rsidRPr="00211BF4">
        <w:t>rýchlosť spracovávania,</w:t>
      </w:r>
    </w:p>
    <w:p w14:paraId="7D3EA98F" w14:textId="65EBEC1D" w:rsidR="002337D7" w:rsidRPr="00211BF4" w:rsidRDefault="002337D7" w:rsidP="00A43323">
      <w:pPr>
        <w:pStyle w:val="ListParagraph"/>
        <w:numPr>
          <w:ilvl w:val="0"/>
          <w:numId w:val="12"/>
        </w:numPr>
        <w:jc w:val="left"/>
      </w:pPr>
      <w:r w:rsidRPr="00211BF4">
        <w:t>uniformnosť dát</w:t>
      </w:r>
      <w:r w:rsidR="001B7E96">
        <w:t>.</w:t>
      </w:r>
    </w:p>
    <w:p w14:paraId="617CFEEB" w14:textId="4700BF4E" w:rsidR="005514A1" w:rsidRPr="00211BF4" w:rsidRDefault="008F649B" w:rsidP="005514A1">
      <w:r w:rsidRPr="00211BF4">
        <w:t>P</w:t>
      </w:r>
      <w:r w:rsidR="002337D7" w:rsidRPr="00211BF4">
        <w:t>rvým problémom bola veľkosť jednotlivých .json súborov</w:t>
      </w:r>
      <w:r w:rsidR="00A238E8" w:rsidRPr="00211BF4">
        <w:t>.</w:t>
      </w:r>
      <w:r w:rsidR="002337D7" w:rsidRPr="00211BF4">
        <w:t xml:space="preserve"> </w:t>
      </w:r>
      <w:r w:rsidR="00A238E8" w:rsidRPr="00211BF4">
        <w:t>P</w:t>
      </w:r>
      <w:r w:rsidR="002337D7" w:rsidRPr="00211BF4">
        <w:t>ri prvotnom testovaní v závislosti od nastavenia účtu</w:t>
      </w:r>
      <w:r w:rsidR="00A238E8" w:rsidRPr="00211BF4">
        <w:t xml:space="preserve"> odosielateľa sa</w:t>
      </w:r>
      <w:r w:rsidR="002337D7" w:rsidRPr="00211BF4">
        <w:t xml:space="preserve"> veľkosť</w:t>
      </w:r>
      <w:r w:rsidR="00A238E8" w:rsidRPr="00211BF4">
        <w:t xml:space="preserve"> súboru</w:t>
      </w:r>
      <w:r w:rsidR="002337D7" w:rsidRPr="00211BF4">
        <w:t xml:space="preserve"> pohybovala od 5KB do 8KB čo s následne zisteným denným priemerom 60 000 - 80 000 predstavovalo</w:t>
      </w:r>
      <w:r w:rsidR="00240B45" w:rsidRPr="00211BF4">
        <w:t xml:space="preserve"> v priemere</w:t>
      </w:r>
      <w:r w:rsidR="002337D7" w:rsidRPr="00211BF4">
        <w:t xml:space="preserve"> </w:t>
      </w:r>
      <w:r w:rsidR="00240B45" w:rsidRPr="00211BF4">
        <w:t>500</w:t>
      </w:r>
      <w:r w:rsidR="002337D7" w:rsidRPr="00211BF4">
        <w:t>MB</w:t>
      </w:r>
      <w:r w:rsidR="005514A1" w:rsidRPr="00211BF4">
        <w:t xml:space="preserve"> dát za jeden deň. Z tohto dôvodu sme sa rozhodli json súbory spracovávať hneď na úrovni nasadeného skriptu. Analýzou </w:t>
      </w:r>
      <w:r w:rsidRPr="00211BF4">
        <w:t>poskytnutých atribútov</w:t>
      </w:r>
      <w:r w:rsidR="00DF2E15">
        <w:t xml:space="preserve"> </w:t>
      </w:r>
      <w:r w:rsidR="005514A1" w:rsidRPr="00211BF4">
        <w:t xml:space="preserve">sme vybrali sadu čŕt, ktorá bude extrahovaná už v procese </w:t>
      </w:r>
      <w:r w:rsidR="00240B45" w:rsidRPr="00211BF4">
        <w:t>získavania</w:t>
      </w:r>
      <w:r w:rsidR="005514A1" w:rsidRPr="00211BF4">
        <w:t xml:space="preserve"> dát. Tieto črty sú:</w:t>
      </w:r>
    </w:p>
    <w:p w14:paraId="41C2BF32" w14:textId="5D272625" w:rsidR="002337D7" w:rsidRPr="00211BF4" w:rsidRDefault="005514A1" w:rsidP="00A43323">
      <w:pPr>
        <w:pStyle w:val="ListParagraph"/>
        <w:numPr>
          <w:ilvl w:val="0"/>
          <w:numId w:val="14"/>
        </w:numPr>
      </w:pPr>
      <w:r w:rsidRPr="00211BF4">
        <w:t xml:space="preserve">date – </w:t>
      </w:r>
      <w:r w:rsidR="006D08DB" w:rsidRPr="00211BF4">
        <w:t>časová známka</w:t>
      </w:r>
      <w:r w:rsidRPr="00211BF4">
        <w:t xml:space="preserve"> vytvorenia tweetu</w:t>
      </w:r>
      <w:r w:rsidR="00240B45" w:rsidRPr="00211BF4">
        <w:t>,</w:t>
      </w:r>
    </w:p>
    <w:p w14:paraId="590E4DCE" w14:textId="41EF4411" w:rsidR="005514A1" w:rsidRPr="00211BF4" w:rsidRDefault="005514A1" w:rsidP="00A43323">
      <w:pPr>
        <w:pStyle w:val="ListParagraph"/>
        <w:numPr>
          <w:ilvl w:val="0"/>
          <w:numId w:val="14"/>
        </w:numPr>
      </w:pPr>
      <w:r w:rsidRPr="00211BF4">
        <w:t>id – identifikačný kľúč tweetu</w:t>
      </w:r>
      <w:r w:rsidR="00240B45" w:rsidRPr="00211BF4">
        <w:t>,</w:t>
      </w:r>
    </w:p>
    <w:p w14:paraId="0DB5B9A1" w14:textId="131305DD" w:rsidR="005514A1" w:rsidRPr="00211BF4" w:rsidRDefault="005514A1" w:rsidP="00A43323">
      <w:pPr>
        <w:pStyle w:val="ListParagraph"/>
        <w:numPr>
          <w:ilvl w:val="0"/>
          <w:numId w:val="14"/>
        </w:numPr>
      </w:pPr>
      <w:r w:rsidRPr="00211BF4">
        <w:t>user_id – identifikačný kľúč odosielateľa tweetu</w:t>
      </w:r>
      <w:r w:rsidR="00240B45" w:rsidRPr="00211BF4">
        <w:t>,</w:t>
      </w:r>
    </w:p>
    <w:p w14:paraId="2FBAC0CF" w14:textId="6F720469" w:rsidR="005514A1" w:rsidRPr="00211BF4" w:rsidRDefault="005514A1" w:rsidP="00A43323">
      <w:pPr>
        <w:pStyle w:val="ListParagraph"/>
        <w:numPr>
          <w:ilvl w:val="0"/>
          <w:numId w:val="14"/>
        </w:numPr>
      </w:pPr>
      <w:r w:rsidRPr="00211BF4">
        <w:t>user_follower_count – počet sledovateľov odosielateľa</w:t>
      </w:r>
      <w:r w:rsidR="00240B45" w:rsidRPr="00211BF4">
        <w:t>,</w:t>
      </w:r>
    </w:p>
    <w:p w14:paraId="69549224" w14:textId="6253136C" w:rsidR="005514A1" w:rsidRPr="00211BF4" w:rsidRDefault="005514A1" w:rsidP="00A43323">
      <w:pPr>
        <w:pStyle w:val="ListParagraph"/>
        <w:numPr>
          <w:ilvl w:val="0"/>
          <w:numId w:val="14"/>
        </w:numPr>
      </w:pPr>
      <w:r w:rsidRPr="00211BF4">
        <w:t>user_favourites_count – počet stránok, ktoré má odosielateľ označené ako obľúbené</w:t>
      </w:r>
      <w:r w:rsidR="00240B45" w:rsidRPr="00211BF4">
        <w:t>,</w:t>
      </w:r>
    </w:p>
    <w:p w14:paraId="034F873A" w14:textId="281CFBB0" w:rsidR="005514A1" w:rsidRPr="00211BF4" w:rsidRDefault="005514A1" w:rsidP="00A43323">
      <w:pPr>
        <w:pStyle w:val="ListParagraph"/>
        <w:numPr>
          <w:ilvl w:val="0"/>
          <w:numId w:val="14"/>
        </w:numPr>
      </w:pPr>
      <w:r w:rsidRPr="00211BF4">
        <w:t>user_statuses_count – počet statusov daného odosielateľa</w:t>
      </w:r>
      <w:r w:rsidR="00240B45" w:rsidRPr="00211BF4">
        <w:t>,</w:t>
      </w:r>
    </w:p>
    <w:p w14:paraId="38292595" w14:textId="7D2A5366" w:rsidR="005514A1" w:rsidRPr="00211BF4" w:rsidRDefault="005514A1" w:rsidP="00A43323">
      <w:pPr>
        <w:pStyle w:val="ListParagraph"/>
        <w:numPr>
          <w:ilvl w:val="0"/>
          <w:numId w:val="14"/>
        </w:numPr>
      </w:pPr>
      <w:r w:rsidRPr="00211BF4">
        <w:t>user_created_at – dátum založenia účtu odosielateľa</w:t>
      </w:r>
      <w:r w:rsidR="00240B45" w:rsidRPr="00211BF4">
        <w:t>,</w:t>
      </w:r>
    </w:p>
    <w:p w14:paraId="1E109C27" w14:textId="5BCE597A" w:rsidR="005514A1" w:rsidRPr="00211BF4" w:rsidRDefault="005514A1" w:rsidP="00A43323">
      <w:pPr>
        <w:pStyle w:val="ListParagraph"/>
        <w:numPr>
          <w:ilvl w:val="0"/>
          <w:numId w:val="14"/>
        </w:numPr>
      </w:pPr>
      <w:r w:rsidRPr="00211BF4">
        <w:t xml:space="preserve">retweeted </w:t>
      </w:r>
      <w:r w:rsidR="00240B45" w:rsidRPr="00211BF4">
        <w:t>–</w:t>
      </w:r>
      <w:r w:rsidRPr="00211BF4">
        <w:t xml:space="preserve"> </w:t>
      </w:r>
      <w:r w:rsidR="00240B45" w:rsidRPr="00211BF4">
        <w:t>pravdivostný príznak či sa jedná o preposlaný tweet,</w:t>
      </w:r>
    </w:p>
    <w:p w14:paraId="0C0F8D6D" w14:textId="164B8D0B" w:rsidR="005514A1" w:rsidRPr="00211BF4" w:rsidRDefault="005514A1" w:rsidP="00A43323">
      <w:pPr>
        <w:pStyle w:val="ListParagraph"/>
        <w:numPr>
          <w:ilvl w:val="0"/>
          <w:numId w:val="14"/>
        </w:numPr>
      </w:pPr>
      <w:r w:rsidRPr="00211BF4">
        <w:t xml:space="preserve">tweet_text – </w:t>
      </w:r>
      <w:r w:rsidR="00240B45" w:rsidRPr="00211BF4">
        <w:t>text v prípade krátkej správy,</w:t>
      </w:r>
    </w:p>
    <w:p w14:paraId="5682FD4C" w14:textId="249EC2B0" w:rsidR="005514A1" w:rsidRPr="00211BF4" w:rsidRDefault="00240B45" w:rsidP="00A43323">
      <w:pPr>
        <w:pStyle w:val="ListParagraph"/>
        <w:numPr>
          <w:ilvl w:val="0"/>
          <w:numId w:val="14"/>
        </w:numPr>
      </w:pPr>
      <w:r w:rsidRPr="00211BF4">
        <w:t>tweet_full_text – plný text v prípade správy</w:t>
      </w:r>
      <w:r w:rsidR="004C08D0" w:rsidRPr="00211BF4">
        <w:t>,</w:t>
      </w:r>
      <w:r w:rsidRPr="00211BF4">
        <w:t xml:space="preserve"> z ktorej bol vytvorený náhľad,</w:t>
      </w:r>
    </w:p>
    <w:p w14:paraId="356BDD4F" w14:textId="799FA22A" w:rsidR="00240B45" w:rsidRPr="00211BF4" w:rsidRDefault="00240B45" w:rsidP="00240B45">
      <w:r w:rsidRPr="00211BF4">
        <w:t>Tieto črty boli vybrané aj pre iné prípady použitia ako je ten náš</w:t>
      </w:r>
      <w:r w:rsidR="004C08D0" w:rsidRPr="00211BF4">
        <w:t>,</w:t>
      </w:r>
      <w:r w:rsidR="00A238E8" w:rsidRPr="00211BF4">
        <w:t xml:space="preserve"> nakoľko jedným z cieľov práce je vybudovanie dátovej množiny</w:t>
      </w:r>
      <w:r w:rsidRPr="00211BF4">
        <w:t>. Vo vzorovom json súbore sú polia, ktorých názov evokuje vysokú použiteľnosť</w:t>
      </w:r>
      <w:r w:rsidR="008F649B" w:rsidRPr="00211BF4">
        <w:t xml:space="preserve"> pre náš prípad použitia </w:t>
      </w:r>
      <w:r w:rsidRPr="00211BF4">
        <w:t>(počty páčikov, počet zdieľaní,..) avšak vzhľadom na živý tok dát sú tieto atribúty nulové a preto ani nie sú zahrnuté do nášho výberu finálnych atribútov. Týmto prístupom sme zredukovali veľkosť denných dát z pôvodných 500MB</w:t>
      </w:r>
      <w:r w:rsidR="008F649B" w:rsidRPr="00211BF4">
        <w:t xml:space="preserve"> na 70MB. Tento fakt prispel aj k zlepšeniu rýchlosti spracovávania hneď na dvoch úrovniach. Prvá je proces spracovávania dát na úrovni API a druhá na úrovni následného spracovávania a extrakcie čŕt zo samotných tweetov (analýza sentimentu, čistenie, ..). </w:t>
      </w:r>
      <w:r w:rsidR="00251FF0" w:rsidRPr="00211BF4">
        <w:t xml:space="preserve"> Taktiež sa týmto prístupom dáta stali uniformnými pre uchovávanie v lepšom formáte pre budúce spracovanie ako je json. Výsledkom tohto procesu je sada denných .csv súborov, s vyššie spomenutými parametrami vo forme stĺpcov</w:t>
      </w:r>
      <w:r w:rsidR="006D08DB" w:rsidRPr="00211BF4">
        <w:t>, kde riadky predstavujú jednotlivé tweety daného dňa</w:t>
      </w:r>
      <w:r w:rsidR="00251FF0" w:rsidRPr="00211BF4">
        <w:t xml:space="preserve">. </w:t>
      </w:r>
    </w:p>
    <w:p w14:paraId="50BFE591" w14:textId="45BACAA4" w:rsidR="006F021A" w:rsidRPr="00211BF4" w:rsidRDefault="000E051C" w:rsidP="00A43323">
      <w:pPr>
        <w:pStyle w:val="Heading3"/>
        <w:numPr>
          <w:ilvl w:val="2"/>
          <w:numId w:val="17"/>
        </w:numPr>
        <w:ind w:left="567" w:hanging="567"/>
      </w:pPr>
      <w:r w:rsidRPr="00211BF4">
        <w:lastRenderedPageBreak/>
        <w:t xml:space="preserve"> </w:t>
      </w:r>
      <w:bookmarkStart w:id="138" w:name="_Toc26870654"/>
      <w:r w:rsidRPr="00211BF4">
        <w:t>Prvotná analýza</w:t>
      </w:r>
      <w:bookmarkEnd w:id="138"/>
      <w:r w:rsidRPr="00211BF4">
        <w:t xml:space="preserve"> </w:t>
      </w:r>
    </w:p>
    <w:p w14:paraId="02F1261D" w14:textId="2788B894" w:rsidR="00F91E2D" w:rsidRPr="00211BF4" w:rsidRDefault="006F021A" w:rsidP="006F021A">
      <w:r w:rsidRPr="00211BF4">
        <w:t>Po vytvorení prvej verzie dátovej množiny</w:t>
      </w:r>
      <w:r w:rsidR="00A238E8" w:rsidRPr="00211BF4">
        <w:t xml:space="preserve"> zo sociálnej siete </w:t>
      </w:r>
      <w:r w:rsidR="00D35BF0">
        <w:t>T</w:t>
      </w:r>
      <w:r w:rsidR="00A238E8" w:rsidRPr="00211BF4">
        <w:t>witter sme</w:t>
      </w:r>
      <w:r w:rsidRPr="00211BF4">
        <w:t xml:space="preserve"> pre potreby prvého experimentu analyzovali hodnoty z daného časového obdobia (26.03.2019 – 10.10.2019). </w:t>
      </w:r>
      <w:r w:rsidR="00F91E2D" w:rsidRPr="00211BF4">
        <w:t xml:space="preserve">Črta, ktorá bola prvá analyzovaná je </w:t>
      </w:r>
      <w:r w:rsidRPr="00211BF4">
        <w:t xml:space="preserve">počet tweetov za deň. Práve táto črta už počas samotného zberu spôsobovala </w:t>
      </w:r>
      <w:r w:rsidR="00E601F1" w:rsidRPr="00211BF4">
        <w:t>výkyvy veľkostí jednotlivých denných .csv súborov. Nižšie na</w:t>
      </w:r>
      <w:r w:rsidR="009E4B35">
        <w:t xml:space="preserve"> </w:t>
      </w:r>
      <w:r w:rsidR="00DA3DEC">
        <w:t>obrázku 17</w:t>
      </w:r>
      <w:r w:rsidR="00E601F1" w:rsidRPr="00211BF4">
        <w:t xml:space="preserve"> </w:t>
      </w:r>
      <w:r w:rsidR="00DA3DEC">
        <w:t>j</w:t>
      </w:r>
      <w:r w:rsidR="00E601F1" w:rsidRPr="00211BF4">
        <w:t>e zobrazen</w:t>
      </w:r>
      <w:r w:rsidR="009E4B35">
        <w:t>é rozloženie a</w:t>
      </w:r>
      <w:r w:rsidR="00E601F1" w:rsidRPr="00211BF4">
        <w:t xml:space="preserve"> krabicový graf práve pre túto črtu. </w:t>
      </w:r>
      <w:r w:rsidR="00E07882">
        <w:t>Taktiež</w:t>
      </w:r>
      <w:r w:rsidR="00E601F1" w:rsidRPr="00211BF4">
        <w:t xml:space="preserve"> môžeme vidieť, že počet tweetov sa pohybuje od </w:t>
      </w:r>
      <w:r w:rsidR="00F91E2D" w:rsidRPr="00211BF4">
        <w:t xml:space="preserve">62468 </w:t>
      </w:r>
      <w:r w:rsidR="00E601F1" w:rsidRPr="00211BF4">
        <w:t xml:space="preserve">po </w:t>
      </w:r>
      <w:r w:rsidR="00F91E2D" w:rsidRPr="00211BF4">
        <w:t>207522</w:t>
      </w:r>
      <w:r w:rsidR="00E601F1" w:rsidRPr="00211BF4">
        <w:t xml:space="preserve"> pričom jeho </w:t>
      </w:r>
      <w:r w:rsidR="00B6337C" w:rsidRPr="00211BF4">
        <w:t>medián je 92661 tweetov</w:t>
      </w:r>
      <w:r w:rsidR="00404630" w:rsidRPr="00211BF4">
        <w:t xml:space="preserve"> za deň</w:t>
      </w:r>
      <w:r w:rsidR="00B6337C" w:rsidRPr="00211BF4">
        <w:t>.</w:t>
      </w:r>
      <w:r w:rsidR="00404630" w:rsidRPr="00211BF4">
        <w:t xml:space="preserve"> Ako môžeme </w:t>
      </w:r>
      <w:r w:rsidR="00960518">
        <w:t>pozorovať</w:t>
      </w:r>
      <w:r w:rsidR="00681DF8" w:rsidRPr="00211BF4">
        <w:t>,</w:t>
      </w:r>
      <w:r w:rsidR="00404630" w:rsidRPr="00211BF4">
        <w:t xml:space="preserve"> niektoré hodnoty nadobúdajú extrémne hodnoty a spôsobujú skreslenie dát</w:t>
      </w:r>
      <w:r w:rsidR="00F91E2D" w:rsidRPr="00211BF4">
        <w:t>. Aj z toho dôvodu sme sa rozhodli zjemniť dopad vysokých hodnôt logaritmickou funkciou. Ich odstránenie neprichádza do úvahy</w:t>
      </w:r>
      <w:r w:rsidR="002B5578" w:rsidRPr="00211BF4">
        <w:t>,</w:t>
      </w:r>
      <w:r w:rsidR="00F91E2D" w:rsidRPr="00211BF4">
        <w:t xml:space="preserve"> nakoľko práve tieto extrémne hodnoty môžu prezrádzať dianie na trhu.</w:t>
      </w:r>
      <w:r w:rsidR="00EA77F6" w:rsidRPr="00211BF4">
        <w:t xml:space="preserve"> Na </w:t>
      </w:r>
      <w:r w:rsidR="008772B0">
        <w:t>nižšie uvedenom</w:t>
      </w:r>
      <w:r w:rsidR="00417841">
        <w:t xml:space="preserve"> </w:t>
      </w:r>
      <w:r w:rsidR="007D2E24">
        <w:t>obrázku 18</w:t>
      </w:r>
      <w:r w:rsidR="00EA77F6" w:rsidRPr="00211BF4">
        <w:t xml:space="preserve"> môžeme vidieť </w:t>
      </w:r>
      <w:r w:rsidR="007F4942" w:rsidRPr="00211BF4">
        <w:t>príklad vysokej heterosk</w:t>
      </w:r>
      <w:r w:rsidR="003C3D1F">
        <w:t>e</w:t>
      </w:r>
      <w:r w:rsidR="007F4942" w:rsidRPr="00211BF4">
        <w:t>d</w:t>
      </w:r>
      <w:r w:rsidR="003C3D1F">
        <w:t>ast</w:t>
      </w:r>
      <w:r w:rsidR="007F4942" w:rsidRPr="00211BF4">
        <w:t>i</w:t>
      </w:r>
      <w:r w:rsidR="003C3D1F">
        <w:t>ci</w:t>
      </w:r>
      <w:r w:rsidR="007F4942" w:rsidRPr="00211BF4">
        <w:t xml:space="preserve">ty, ktorú sme efektívnym spôsobom </w:t>
      </w:r>
      <w:r w:rsidR="00156EEF">
        <w:t>transformovali</w:t>
      </w:r>
      <w:r w:rsidR="007F4942" w:rsidRPr="00211BF4">
        <w:t xml:space="preserve"> pri zachovaní výpovednej hodnoty daného pozorovania. </w:t>
      </w:r>
    </w:p>
    <w:p w14:paraId="7A698DF3" w14:textId="549B6B68" w:rsidR="00CD352D" w:rsidRPr="00211BF4" w:rsidRDefault="00AD4BB1" w:rsidP="00AD4BB1">
      <w:pPr>
        <w:jc w:val="left"/>
      </w:pPr>
      <w:r>
        <w:t xml:space="preserve">       </w:t>
      </w:r>
      <w:r w:rsidR="00F5398F">
        <w:rPr>
          <w:noProof/>
        </w:rPr>
        <w:drawing>
          <wp:inline distT="0" distB="0" distL="0" distR="0" wp14:anchorId="3E6D714C" wp14:editId="7C99EE4D">
            <wp:extent cx="2406650" cy="1800394"/>
            <wp:effectExtent l="0" t="0" r="0" b="9525"/>
            <wp:docPr id="61" name="Picture 61" descr="C:\Users\kriza\AppData\Local\Packages\Microsoft.Office.Desktop_8wekyb3d8bbwe\AC\INetCache\Content.MSO\3E9997E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kriza\AppData\Local\Packages\Microsoft.Office.Desktop_8wekyb3d8bbwe\AC\INetCache\Content.MSO\3E9997E6.tmp"/>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471512" cy="1848917"/>
                    </a:xfrm>
                    <a:prstGeom prst="rect">
                      <a:avLst/>
                    </a:prstGeom>
                    <a:noFill/>
                    <a:ln>
                      <a:noFill/>
                    </a:ln>
                  </pic:spPr>
                </pic:pic>
              </a:graphicData>
            </a:graphic>
          </wp:inline>
        </w:drawing>
      </w:r>
      <w:r>
        <w:t xml:space="preserve">  </w:t>
      </w:r>
      <w:r w:rsidR="00F5398F">
        <w:rPr>
          <w:noProof/>
        </w:rPr>
        <w:drawing>
          <wp:inline distT="0" distB="0" distL="0" distR="0" wp14:anchorId="50BCA1B6" wp14:editId="4B535479">
            <wp:extent cx="2362200" cy="1827598"/>
            <wp:effectExtent l="0" t="0" r="0" b="1270"/>
            <wp:docPr id="62" name="Picture 62" descr="C:\Users\kriza\AppData\Local\Packages\Microsoft.Office.Desktop_8wekyb3d8bbwe\AC\INetCache\Content.MSO\6A6554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kriza\AppData\Local\Packages\Microsoft.Office.Desktop_8wekyb3d8bbwe\AC\INetCache\Content.MSO\6A6554E4.tmp"/>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411112" cy="1865440"/>
                    </a:xfrm>
                    <a:prstGeom prst="rect">
                      <a:avLst/>
                    </a:prstGeom>
                    <a:noFill/>
                    <a:ln>
                      <a:noFill/>
                    </a:ln>
                  </pic:spPr>
                </pic:pic>
              </a:graphicData>
            </a:graphic>
          </wp:inline>
        </w:drawing>
      </w:r>
    </w:p>
    <w:p w14:paraId="5066FF22" w14:textId="1D4CDD1C" w:rsidR="00B1356A" w:rsidRPr="00211BF4" w:rsidRDefault="007100C9" w:rsidP="00151C47">
      <w:pPr>
        <w:pStyle w:val="Caption"/>
        <w:jc w:val="center"/>
      </w:pPr>
      <w:bookmarkStart w:id="139" w:name="_Ref26733991"/>
      <w:r>
        <w:t xml:space="preserve">Obrázok </w:t>
      </w:r>
      <w:r>
        <w:fldChar w:fldCharType="begin"/>
      </w:r>
      <w:r>
        <w:instrText xml:space="preserve"> SEQ Obrázok \* ARABIC </w:instrText>
      </w:r>
      <w:r>
        <w:fldChar w:fldCharType="separate"/>
      </w:r>
      <w:r w:rsidR="00A054F1">
        <w:rPr>
          <w:noProof/>
        </w:rPr>
        <w:t>17</w:t>
      </w:r>
      <w:r>
        <w:fldChar w:fldCharType="end"/>
      </w:r>
      <w:bookmarkEnd w:id="139"/>
      <w:r w:rsidR="00B1356A" w:rsidRPr="00211BF4">
        <w:t>. Zobrazenie početnosti správ zo sociálnej siete Twitter v nami sledovanom období</w:t>
      </w:r>
    </w:p>
    <w:p w14:paraId="433C4765" w14:textId="2A0AED59" w:rsidR="007F4942" w:rsidRPr="00211BF4" w:rsidRDefault="00F5398F" w:rsidP="00F5398F">
      <w:pPr>
        <w:jc w:val="left"/>
        <w:rPr>
          <w:noProof/>
        </w:rPr>
      </w:pPr>
      <w:r>
        <w:rPr>
          <w:noProof/>
        </w:rPr>
        <w:drawing>
          <wp:inline distT="0" distB="0" distL="0" distR="0" wp14:anchorId="5148CAA4" wp14:editId="1A78EA5F">
            <wp:extent cx="2629680" cy="1902460"/>
            <wp:effectExtent l="0" t="0" r="0" b="2540"/>
            <wp:docPr id="63" name="Picture 63" descr="C:\Users\kriza\AppData\Local\Packages\Microsoft.Office.Desktop_8wekyb3d8bbwe\AC\INetCache\Content.MSO\B560609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kriza\AppData\Local\Packages\Microsoft.Office.Desktop_8wekyb3d8bbwe\AC\INetCache\Content.MSO\B5606092.tmp"/>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680278" cy="1939065"/>
                    </a:xfrm>
                    <a:prstGeom prst="rect">
                      <a:avLst/>
                    </a:prstGeom>
                    <a:noFill/>
                    <a:ln>
                      <a:noFill/>
                    </a:ln>
                  </pic:spPr>
                </pic:pic>
              </a:graphicData>
            </a:graphic>
          </wp:inline>
        </w:drawing>
      </w:r>
      <w:r w:rsidR="003C3D1F">
        <w:rPr>
          <w:noProof/>
        </w:rPr>
        <w:drawing>
          <wp:inline distT="0" distB="0" distL="0" distR="0" wp14:anchorId="3A763D3F" wp14:editId="31A37C98">
            <wp:extent cx="2488758" cy="1832419"/>
            <wp:effectExtent l="0" t="0" r="698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517270" cy="1853412"/>
                    </a:xfrm>
                    <a:prstGeom prst="rect">
                      <a:avLst/>
                    </a:prstGeom>
                    <a:noFill/>
                    <a:ln>
                      <a:noFill/>
                    </a:ln>
                  </pic:spPr>
                </pic:pic>
              </a:graphicData>
            </a:graphic>
          </wp:inline>
        </w:drawing>
      </w:r>
    </w:p>
    <w:p w14:paraId="2E9CA6A3" w14:textId="1BA919C7" w:rsidR="00B1356A" w:rsidRPr="00211BF4" w:rsidRDefault="007100C9" w:rsidP="00151C47">
      <w:pPr>
        <w:pStyle w:val="Caption"/>
        <w:jc w:val="center"/>
        <w:rPr>
          <w:noProof/>
        </w:rPr>
      </w:pPr>
      <w:bookmarkStart w:id="140" w:name="_Ref26734074"/>
      <w:r>
        <w:t xml:space="preserve">Obrázok </w:t>
      </w:r>
      <w:r>
        <w:fldChar w:fldCharType="begin"/>
      </w:r>
      <w:r>
        <w:instrText xml:space="preserve"> SEQ Obrázok \* ARABIC </w:instrText>
      </w:r>
      <w:r>
        <w:fldChar w:fldCharType="separate"/>
      </w:r>
      <w:r w:rsidR="00A054F1">
        <w:rPr>
          <w:noProof/>
        </w:rPr>
        <w:t>18</w:t>
      </w:r>
      <w:r>
        <w:fldChar w:fldCharType="end"/>
      </w:r>
      <w:bookmarkEnd w:id="140"/>
      <w:r w:rsidR="00B1356A" w:rsidRPr="00211BF4">
        <w:rPr>
          <w:noProof/>
        </w:rPr>
        <w:t>. Zobrazenie korelácie denného počtu tweetow a absolútnej zmene ceny v daný deň</w:t>
      </w:r>
    </w:p>
    <w:p w14:paraId="2916590E" w14:textId="5CD9812D" w:rsidR="00E929B5" w:rsidRPr="00211BF4" w:rsidRDefault="00E929B5" w:rsidP="00A43323">
      <w:pPr>
        <w:pStyle w:val="Heading3"/>
        <w:numPr>
          <w:ilvl w:val="2"/>
          <w:numId w:val="17"/>
        </w:numPr>
        <w:ind w:left="567" w:hanging="567"/>
      </w:pPr>
      <w:r w:rsidRPr="00211BF4">
        <w:lastRenderedPageBreak/>
        <w:t xml:space="preserve"> </w:t>
      </w:r>
      <w:bookmarkStart w:id="141" w:name="_Toc26870655"/>
      <w:r w:rsidRPr="00211BF4">
        <w:t>Extrakcia sentimentu z tweetov</w:t>
      </w:r>
      <w:bookmarkEnd w:id="141"/>
    </w:p>
    <w:p w14:paraId="1636EFE7" w14:textId="165FBF99" w:rsidR="00666275" w:rsidRPr="00211BF4" w:rsidRDefault="000259C5" w:rsidP="00036849">
      <w:r w:rsidRPr="00211BF4">
        <w:t xml:space="preserve">V predchádzajúcej kapitole sme preukázali previazanosť denného počtu tweetov s cenovými výkyvmi trhu. </w:t>
      </w:r>
      <w:r w:rsidR="004744A8" w:rsidRPr="00211BF4">
        <w:t>Pomohli sme si však absolútnou hodnotou zmeny ceny</w:t>
      </w:r>
      <w:r w:rsidR="002B5578" w:rsidRPr="00211BF4">
        <w:t>,</w:t>
      </w:r>
      <w:r w:rsidR="004744A8" w:rsidRPr="00211BF4">
        <w:t xml:space="preserve"> čo je v praxi vylúčené a musíme nájsť črtu, ktorá nám pomôže určiť smer výkyvu </w:t>
      </w:r>
      <w:r w:rsidR="007F4942" w:rsidRPr="00211BF4">
        <w:t>cenovej hladiny</w:t>
      </w:r>
      <w:r w:rsidR="004744A8" w:rsidRPr="00211BF4">
        <w:t xml:space="preserve">. V tomto ohľade nám môže byť nápomocný sentiment jednotlivých tweetov, ktorý môže poukazovať na náladu prispievateľov na sociálnej sieti </w:t>
      </w:r>
      <w:r w:rsidR="00D35BF0">
        <w:t>T</w:t>
      </w:r>
      <w:r w:rsidR="004744A8" w:rsidRPr="00211BF4">
        <w:t>witter a tým určiť smer vývoja ceny. Pri sociálnych sieťach</w:t>
      </w:r>
      <w:r w:rsidR="007F4942" w:rsidRPr="00211BF4">
        <w:t>,</w:t>
      </w:r>
      <w:r w:rsidR="004744A8" w:rsidRPr="00211BF4">
        <w:t xml:space="preserve"> obzvlášť pri </w:t>
      </w:r>
      <w:r w:rsidR="00D35BF0">
        <w:t>T</w:t>
      </w:r>
      <w:r w:rsidR="004744A8" w:rsidRPr="00211BF4">
        <w:t>wittri sa jedná o maximálne 280 znakové správy neštruktúrovaného charakteru</w:t>
      </w:r>
      <w:r w:rsidR="00681DF8" w:rsidRPr="00211BF4">
        <w:t>. S ohľadom</w:t>
      </w:r>
      <w:r w:rsidR="004744A8" w:rsidRPr="00211BF4">
        <w:t xml:space="preserve"> na tento fakt sme pri výbere uvažovali dva nástroje na extrakciu sentimentu a</w:t>
      </w:r>
      <w:r w:rsidR="00036849" w:rsidRPr="00211BF4">
        <w:t> </w:t>
      </w:r>
      <w:r w:rsidR="004744A8" w:rsidRPr="00211BF4">
        <w:t>to</w:t>
      </w:r>
      <w:r w:rsidR="00036849" w:rsidRPr="00211BF4">
        <w:t xml:space="preserve"> </w:t>
      </w:r>
      <w:r w:rsidR="004744A8" w:rsidRPr="00211BF4">
        <w:t>Vader</w:t>
      </w:r>
      <w:r w:rsidR="00036849" w:rsidRPr="00211BF4">
        <w:t xml:space="preserve"> a </w:t>
      </w:r>
      <w:r w:rsidR="004744A8" w:rsidRPr="00211BF4">
        <w:t>TextBlob</w:t>
      </w:r>
      <w:r w:rsidR="00036849" w:rsidRPr="00211BF4">
        <w:t xml:space="preserve">. </w:t>
      </w:r>
      <w:r w:rsidR="00666275" w:rsidRPr="00211BF4">
        <w:t xml:space="preserve">Pre otestovanie nástrojov sme previedli ručné označenie sentimentu 150 tweetov následne sme rovnakú vzorku nechali analyzovať oboma nástrojmi a vypočítali absolútnu chybu každého z nástrojov. </w:t>
      </w:r>
      <w:r w:rsidR="00037A54">
        <w:t>Výsledok tohto pozorovania je znázornený na</w:t>
      </w:r>
      <w:r w:rsidR="004D4FFC">
        <w:t xml:space="preserve"> </w:t>
      </w:r>
      <w:r w:rsidR="00C76481">
        <w:t>obrázku 19</w:t>
      </w:r>
      <w:r w:rsidR="00037A54">
        <w:t>.</w:t>
      </w:r>
    </w:p>
    <w:p w14:paraId="3A3D99D0" w14:textId="005D99C9" w:rsidR="00666275" w:rsidRPr="00211BF4" w:rsidRDefault="00666275" w:rsidP="00E91E0B">
      <w:pPr>
        <w:jc w:val="center"/>
      </w:pPr>
      <w:r w:rsidRPr="00211BF4">
        <w:rPr>
          <w:noProof/>
        </w:rPr>
        <w:drawing>
          <wp:inline distT="0" distB="0" distL="0" distR="0" wp14:anchorId="1C0461C4" wp14:editId="47C721DC">
            <wp:extent cx="5283200" cy="2170841"/>
            <wp:effectExtent l="0" t="0" r="0" b="127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12335" cy="2182812"/>
                    </a:xfrm>
                    <a:prstGeom prst="rect">
                      <a:avLst/>
                    </a:prstGeom>
                  </pic:spPr>
                </pic:pic>
              </a:graphicData>
            </a:graphic>
          </wp:inline>
        </w:drawing>
      </w:r>
    </w:p>
    <w:p w14:paraId="21E1542A" w14:textId="49950ED4" w:rsidR="00664A2E" w:rsidRPr="00211BF4" w:rsidRDefault="007100C9" w:rsidP="00151C47">
      <w:pPr>
        <w:pStyle w:val="Caption"/>
        <w:jc w:val="center"/>
        <w:rPr>
          <w:noProof/>
        </w:rPr>
      </w:pPr>
      <w:bookmarkStart w:id="142" w:name="_Ref26734115"/>
      <w:r>
        <w:t xml:space="preserve">Obrázok </w:t>
      </w:r>
      <w:r>
        <w:fldChar w:fldCharType="begin"/>
      </w:r>
      <w:r>
        <w:instrText xml:space="preserve"> SEQ Obrázok \* ARABIC </w:instrText>
      </w:r>
      <w:r>
        <w:fldChar w:fldCharType="separate"/>
      </w:r>
      <w:r w:rsidR="00A054F1">
        <w:rPr>
          <w:noProof/>
        </w:rPr>
        <w:t>19</w:t>
      </w:r>
      <w:r>
        <w:fldChar w:fldCharType="end"/>
      </w:r>
      <w:bookmarkEnd w:id="142"/>
      <w:r w:rsidR="00664A2E" w:rsidRPr="00211BF4">
        <w:rPr>
          <w:noProof/>
        </w:rPr>
        <w:t>. Porovnanie chýb nástrojov TexBlob a Vader oproti nami určenej vzorke</w:t>
      </w:r>
    </w:p>
    <w:p w14:paraId="0A291260" w14:textId="1C3A0EB9" w:rsidR="004744A8" w:rsidRPr="00211BF4" w:rsidRDefault="00666275" w:rsidP="00036849">
      <w:r w:rsidRPr="00211BF4">
        <w:t>Nakoľko nami ovzorkovaná vzorka je triviálne malá</w:t>
      </w:r>
      <w:r w:rsidR="002B5578" w:rsidRPr="00211BF4">
        <w:t>,</w:t>
      </w:r>
      <w:r w:rsidRPr="00211BF4">
        <w:t xml:space="preserve"> nevyberali sme exaktne podľa výsledku tohto testu. Zohľadnili sme napríklad aj formu výstupov jednotlivých nástrojov. TextBlob vracia ako výstup jedinú hodnotu v škále &lt;-1, 1&gt; ktorá predstavuje sentiment daného tweetu. Vader okrem toho, že je špecializovaný na použitie v prostredí sociálnych sietí (zohľadňovanie malých</w:t>
      </w:r>
      <w:r w:rsidR="00681DF8" w:rsidRPr="00211BF4">
        <w:t>,</w:t>
      </w:r>
      <w:r w:rsidRPr="00211BF4">
        <w:t xml:space="preserve"> </w:t>
      </w:r>
      <w:r w:rsidR="00681DF8" w:rsidRPr="00211BF4">
        <w:t>veľkých</w:t>
      </w:r>
      <w:r w:rsidRPr="00211BF4">
        <w:t xml:space="preserve"> písmen, emotikony,...) vracia sentiment v jednotlivých kategóriách a to:</w:t>
      </w:r>
    </w:p>
    <w:p w14:paraId="6A1A7979" w14:textId="5346FFD1" w:rsidR="00666275" w:rsidRPr="00211BF4" w:rsidRDefault="00666275" w:rsidP="00A43323">
      <w:pPr>
        <w:pStyle w:val="ListParagraph"/>
        <w:numPr>
          <w:ilvl w:val="0"/>
          <w:numId w:val="15"/>
        </w:numPr>
      </w:pPr>
      <w:r w:rsidRPr="00211BF4">
        <w:t>positive – miera pozitivity daného tweetu</w:t>
      </w:r>
      <w:r w:rsidR="00EC5115" w:rsidRPr="00211BF4">
        <w:t xml:space="preserve"> z intervalu </w:t>
      </w:r>
      <m:oMath>
        <m:r>
          <w:rPr>
            <w:rFonts w:ascii="Cambria Math" w:hAnsi="Cambria Math"/>
          </w:rPr>
          <m:t>&lt;0,1&gt;</m:t>
        </m:r>
      </m:oMath>
      <w:r w:rsidRPr="00211BF4">
        <w:t>,</w:t>
      </w:r>
    </w:p>
    <w:p w14:paraId="37162137" w14:textId="17ACFA76" w:rsidR="00666275" w:rsidRPr="00211BF4" w:rsidRDefault="00666275" w:rsidP="00A43323">
      <w:pPr>
        <w:pStyle w:val="ListParagraph"/>
        <w:numPr>
          <w:ilvl w:val="0"/>
          <w:numId w:val="15"/>
        </w:numPr>
      </w:pPr>
      <w:r w:rsidRPr="00211BF4">
        <w:t>negative – miera negativity daného tweetu</w:t>
      </w:r>
      <w:r w:rsidR="00EC5115" w:rsidRPr="00211BF4">
        <w:t xml:space="preserve"> z intervalu </w:t>
      </w:r>
      <m:oMath>
        <m:r>
          <w:rPr>
            <w:rFonts w:ascii="Cambria Math" w:hAnsi="Cambria Math"/>
          </w:rPr>
          <m:t>&lt;0,1&gt;</m:t>
        </m:r>
      </m:oMath>
      <w:r w:rsidR="00EC5115" w:rsidRPr="00211BF4">
        <w:t>,</w:t>
      </w:r>
    </w:p>
    <w:p w14:paraId="467089E6" w14:textId="4CF478E5" w:rsidR="00666275" w:rsidRPr="00211BF4" w:rsidRDefault="00666275" w:rsidP="00A43323">
      <w:pPr>
        <w:pStyle w:val="ListParagraph"/>
        <w:numPr>
          <w:ilvl w:val="0"/>
          <w:numId w:val="15"/>
        </w:numPr>
      </w:pPr>
      <w:r w:rsidRPr="00211BF4">
        <w:t>neutral – miera neutrality daného tweetu</w:t>
      </w:r>
      <w:r w:rsidR="00EC5115" w:rsidRPr="00211BF4">
        <w:t xml:space="preserve"> z intervalu </w:t>
      </w:r>
      <m:oMath>
        <m:r>
          <w:rPr>
            <w:rFonts w:ascii="Cambria Math" w:hAnsi="Cambria Math"/>
          </w:rPr>
          <m:t>&lt;0,1&gt;</m:t>
        </m:r>
      </m:oMath>
      <w:r w:rsidR="00EC5115" w:rsidRPr="00211BF4">
        <w:t>,</w:t>
      </w:r>
    </w:p>
    <w:p w14:paraId="22601611" w14:textId="6B146779" w:rsidR="00666275" w:rsidRPr="00211BF4" w:rsidRDefault="00666275" w:rsidP="00A43323">
      <w:pPr>
        <w:pStyle w:val="ListParagraph"/>
        <w:numPr>
          <w:ilvl w:val="0"/>
          <w:numId w:val="15"/>
        </w:numPr>
      </w:pPr>
      <w:r w:rsidRPr="00211BF4">
        <w:t>compound  - agregovaná hodnota z troch predchádzajúcich</w:t>
      </w:r>
      <w:r w:rsidR="00EC5115" w:rsidRPr="00211BF4">
        <w:t xml:space="preserve"> z intervalu </w:t>
      </w:r>
      <m:oMath>
        <m:r>
          <w:rPr>
            <w:rFonts w:ascii="Cambria Math" w:hAnsi="Cambria Math"/>
          </w:rPr>
          <m:t>&lt;-1,1&gt;</m:t>
        </m:r>
      </m:oMath>
      <w:r w:rsidR="00EC5115" w:rsidRPr="00211BF4">
        <w:t>.</w:t>
      </w:r>
    </w:p>
    <w:p w14:paraId="5F6384FE" w14:textId="5EFA27D8" w:rsidR="00666275" w:rsidRPr="00211BF4" w:rsidRDefault="00666275" w:rsidP="00666275">
      <w:r w:rsidRPr="00211BF4">
        <w:lastRenderedPageBreak/>
        <w:t>Vzhľadom na ďalšiu použiteľnosť a nie výrazný rozdiel pri porovnávaní nástrojov sme vybrali Vader</w:t>
      </w:r>
      <w:r w:rsidR="002B5578" w:rsidRPr="00211BF4">
        <w:t>,</w:t>
      </w:r>
      <w:r w:rsidRPr="00211BF4">
        <w:t xml:space="preserve"> s ktorým budeme ďalej pracovať.</w:t>
      </w:r>
      <w:r w:rsidR="00323D9A" w:rsidRPr="00211BF4">
        <w:t xml:space="preserve"> Tento krok nám vďaka rozloženiu celkového sentimentu ponúka možnosť sledovať určitú oblasť tweetov a výrazne zvyšuje použiteľnosť čŕt pre budúcu prácu.</w:t>
      </w:r>
    </w:p>
    <w:p w14:paraId="2C258840" w14:textId="66E10DAE" w:rsidR="00490036" w:rsidRPr="00211BF4" w:rsidRDefault="00490036" w:rsidP="00666275">
      <w:r w:rsidRPr="00211BF4">
        <w:t>Proces extrakcie sentimentu bol netriviálnou záležitosťou</w:t>
      </w:r>
      <w:r w:rsidR="002B5578" w:rsidRPr="00211BF4">
        <w:t>,</w:t>
      </w:r>
      <w:r w:rsidRPr="00211BF4">
        <w:t xml:space="preserve"> nakoľko nami spracovávané obdobie (200 dní) obsahovalo viac ako 17GB</w:t>
      </w:r>
      <w:r w:rsidR="00B1113A" w:rsidRPr="00211BF4">
        <w:t xml:space="preserve"> textových</w:t>
      </w:r>
      <w:r w:rsidRPr="00211BF4">
        <w:t xml:space="preserve"> dát. Samotný sentiment bol extrahovaný z</w:t>
      </w:r>
      <w:r w:rsidR="00D65D34" w:rsidRPr="00211BF4">
        <w:t> </w:t>
      </w:r>
      <w:r w:rsidRPr="00211BF4">
        <w:t>19</w:t>
      </w:r>
      <w:r w:rsidR="00D65D34" w:rsidRPr="00211BF4">
        <w:t> </w:t>
      </w:r>
      <w:r w:rsidRPr="00211BF4">
        <w:t>564</w:t>
      </w:r>
      <w:r w:rsidR="00D65D34" w:rsidRPr="00211BF4">
        <w:t> </w:t>
      </w:r>
      <w:r w:rsidRPr="00211BF4">
        <w:t>852</w:t>
      </w:r>
      <w:r w:rsidR="00D65D34" w:rsidRPr="00211BF4">
        <w:t xml:space="preserve"> tweetov</w:t>
      </w:r>
      <w:r w:rsidR="002B5578" w:rsidRPr="00211BF4">
        <w:t>,</w:t>
      </w:r>
      <w:r w:rsidR="00D65D34" w:rsidRPr="00211BF4">
        <w:t xml:space="preserve"> čo spolu s ostatnými črtami predstavovalo viac ako 70 hodín čistého hardvérového času. Z tohto dôvodu sme metódu na extrakciu sformulovali tak</w:t>
      </w:r>
      <w:r w:rsidR="002B5578" w:rsidRPr="00211BF4">
        <w:t>,</w:t>
      </w:r>
      <w:r w:rsidR="00D65D34" w:rsidRPr="00211BF4">
        <w:t xml:space="preserve"> aby nám extrahovala čo najviac čŕt aj za cenu multikolienarity</w:t>
      </w:r>
      <w:r w:rsidR="00E23810" w:rsidRPr="00211BF4">
        <w:t xml:space="preserve"> a nevyužiteľnosti v budúcom spracovávaní údajov</w:t>
      </w:r>
      <w:r w:rsidR="00D65D34" w:rsidRPr="00211BF4">
        <w:t xml:space="preserve">. </w:t>
      </w:r>
      <w:r w:rsidR="004F7102" w:rsidRPr="00211BF4">
        <w:t>Nižšie uvádzame agregované</w:t>
      </w:r>
      <w:r w:rsidR="00A10C64">
        <w:t xml:space="preserve"> </w:t>
      </w:r>
      <w:r w:rsidR="004F7102" w:rsidRPr="00211BF4">
        <w:t xml:space="preserve">hodnoty, pričom v prílohe </w:t>
      </w:r>
      <w:r w:rsidR="00BA4474">
        <w:t>C</w:t>
      </w:r>
      <w:r w:rsidR="004F7102" w:rsidRPr="00211BF4">
        <w:t xml:space="preserve"> uvádzame zoznam všetkých dolovaných čŕt</w:t>
      </w:r>
      <w:r w:rsidR="00B1113A" w:rsidRPr="00211BF4">
        <w:t>:</w:t>
      </w:r>
    </w:p>
    <w:p w14:paraId="10C78458" w14:textId="052A0A50" w:rsidR="00B1113A" w:rsidRPr="00211BF4" w:rsidRDefault="00B1113A" w:rsidP="00A43323">
      <w:pPr>
        <w:pStyle w:val="ListParagraph"/>
        <w:numPr>
          <w:ilvl w:val="0"/>
          <w:numId w:val="16"/>
        </w:numPr>
      </w:pPr>
      <w:r w:rsidRPr="00211BF4">
        <w:t>tweet_volume – počet tweetov za daný deň</w:t>
      </w:r>
    </w:p>
    <w:p w14:paraId="0B00040A" w14:textId="4103AE02" w:rsidR="00B1113A" w:rsidRPr="00211BF4" w:rsidRDefault="00B1113A" w:rsidP="00A43323">
      <w:pPr>
        <w:pStyle w:val="ListParagraph"/>
        <w:numPr>
          <w:ilvl w:val="0"/>
          <w:numId w:val="16"/>
        </w:numPr>
      </w:pPr>
      <w:r w:rsidRPr="00211BF4">
        <w:t>nonzero_compound_tweet – počet nenulových sumárnych tweetov za daný deň</w:t>
      </w:r>
    </w:p>
    <w:p w14:paraId="3800BD15" w14:textId="7D4094E2" w:rsidR="00B1113A" w:rsidRPr="00211BF4" w:rsidRDefault="00B1113A" w:rsidP="00A43323">
      <w:pPr>
        <w:pStyle w:val="ListParagraph"/>
        <w:numPr>
          <w:ilvl w:val="0"/>
          <w:numId w:val="16"/>
        </w:numPr>
      </w:pPr>
      <w:r w:rsidRPr="00211BF4">
        <w:t>sum_compound_mul_follow</w:t>
      </w:r>
      <w:r w:rsidR="00EC5115" w:rsidRPr="00211BF4">
        <w:t xml:space="preserve"> – Σ (</w:t>
      </w:r>
      <w:r w:rsidR="008334F6" w:rsidRPr="00211BF4">
        <w:t>sumárny</w:t>
      </w:r>
      <w:r w:rsidR="00EC5115" w:rsidRPr="00211BF4">
        <w:t xml:space="preserve"> sentiment * počet followerov)</w:t>
      </w:r>
    </w:p>
    <w:p w14:paraId="0DF90BA0" w14:textId="56660938" w:rsidR="00B1113A" w:rsidRPr="00211BF4" w:rsidRDefault="00B1113A" w:rsidP="00A43323">
      <w:pPr>
        <w:pStyle w:val="ListParagraph"/>
        <w:numPr>
          <w:ilvl w:val="0"/>
          <w:numId w:val="16"/>
        </w:numPr>
      </w:pPr>
      <w:r w:rsidRPr="00211BF4">
        <w:t>sum_compound</w:t>
      </w:r>
      <w:r w:rsidR="00EC5115" w:rsidRPr="00211BF4">
        <w:t xml:space="preserve"> – Σ (</w:t>
      </w:r>
      <w:r w:rsidR="008334F6" w:rsidRPr="00211BF4">
        <w:t>sumárny</w:t>
      </w:r>
      <w:r w:rsidR="00EC5115" w:rsidRPr="00211BF4">
        <w:t xml:space="preserve"> sentiment)</w:t>
      </w:r>
    </w:p>
    <w:p w14:paraId="38BBF12C" w14:textId="6B4A5BD5" w:rsidR="00B1113A" w:rsidRPr="00211BF4" w:rsidRDefault="00B1113A" w:rsidP="00A43323">
      <w:pPr>
        <w:pStyle w:val="ListParagraph"/>
        <w:numPr>
          <w:ilvl w:val="0"/>
          <w:numId w:val="16"/>
        </w:numPr>
      </w:pPr>
      <w:r w:rsidRPr="00211BF4">
        <w:t>avg_sum_compound</w:t>
      </w:r>
      <w:r w:rsidR="008334F6" w:rsidRPr="00211BF4">
        <w:t xml:space="preserve"> – Σ (sumárny sentiment)/ tweet_volume</w:t>
      </w:r>
    </w:p>
    <w:p w14:paraId="064FA13A" w14:textId="1158A7ED" w:rsidR="00B1113A" w:rsidRPr="00211BF4" w:rsidRDefault="00B1113A" w:rsidP="00A43323">
      <w:pPr>
        <w:pStyle w:val="ListParagraph"/>
        <w:numPr>
          <w:ilvl w:val="0"/>
          <w:numId w:val="16"/>
        </w:numPr>
      </w:pPr>
      <w:r w:rsidRPr="00211BF4">
        <w:t>avg_sum_nonzero_compound</w:t>
      </w:r>
      <w:r w:rsidR="008334F6" w:rsidRPr="00211BF4">
        <w:t xml:space="preserve"> - Σ (sumárny sentiment)/ nonzero_</w:t>
      </w:r>
      <w:r w:rsidR="00E23810" w:rsidRPr="00211BF4">
        <w:t>compound</w:t>
      </w:r>
      <w:r w:rsidR="008334F6" w:rsidRPr="00211BF4">
        <w:t>_tweet</w:t>
      </w:r>
    </w:p>
    <w:p w14:paraId="2A8827DA" w14:textId="3AFD6782" w:rsidR="00B1113A" w:rsidRPr="00211BF4" w:rsidRDefault="00B1113A" w:rsidP="00A43323">
      <w:pPr>
        <w:pStyle w:val="ListParagraph"/>
        <w:numPr>
          <w:ilvl w:val="0"/>
          <w:numId w:val="16"/>
        </w:numPr>
      </w:pPr>
      <w:bookmarkStart w:id="143" w:name="_Hlk26193046"/>
      <w:r w:rsidRPr="00211BF4">
        <w:t>avg_sum_compound_mul_follow</w:t>
      </w:r>
      <w:bookmarkEnd w:id="143"/>
      <w:r w:rsidR="00E23810" w:rsidRPr="00211BF4">
        <w:t xml:space="preserve"> - avg_sum_compound * počet sledovateľov</w:t>
      </w:r>
    </w:p>
    <w:p w14:paraId="12A97363" w14:textId="3D15C7E4" w:rsidR="00B550B5" w:rsidRPr="00211BF4" w:rsidRDefault="00B1113A" w:rsidP="00A43323">
      <w:pPr>
        <w:pStyle w:val="ListParagraph"/>
        <w:numPr>
          <w:ilvl w:val="0"/>
          <w:numId w:val="16"/>
        </w:numPr>
      </w:pPr>
      <w:r w:rsidRPr="00211BF4">
        <w:t>avg_sum_nonzero_</w:t>
      </w:r>
      <w:r w:rsidR="00E23810" w:rsidRPr="00211BF4">
        <w:t>comp</w:t>
      </w:r>
      <w:r w:rsidRPr="00211BF4">
        <w:t>_mul_follow</w:t>
      </w:r>
      <w:r w:rsidR="00E23810" w:rsidRPr="00211BF4">
        <w:t xml:space="preserve"> - avg_sum_nonzero_compound * sledovatelia</w:t>
      </w:r>
    </w:p>
    <w:p w14:paraId="02575F9C" w14:textId="54BA4C3D" w:rsidR="00A52B2B" w:rsidRPr="00211BF4" w:rsidRDefault="00A52B2B" w:rsidP="00A52B2B">
      <w:r w:rsidRPr="00211BF4">
        <w:t>Vzhľadom na početnosť jednotlivých atribútov sme sa rozhodli</w:t>
      </w:r>
      <w:r w:rsidR="00A22060" w:rsidRPr="00211BF4">
        <w:t xml:space="preserve"> previesť prvotnú analýzu pomocou korelačnej matice, ktorá bude sledovať ich lin</w:t>
      </w:r>
      <w:r w:rsidR="005C6B9B">
        <w:t>e</w:t>
      </w:r>
      <w:r w:rsidR="00A22060" w:rsidRPr="00211BF4">
        <w:t xml:space="preserve">árnu závislosť pomocou Pearsonovho korelačného koeficientu. Pre lepší prehľad </w:t>
      </w:r>
      <w:r w:rsidR="00311A4A" w:rsidRPr="00211BF4">
        <w:t>sme túto maticu orezali</w:t>
      </w:r>
      <w:r w:rsidR="00A11732">
        <w:t xml:space="preserve"> (</w:t>
      </w:r>
      <w:r w:rsidR="00C76481">
        <w:t>obrázok 20</w:t>
      </w:r>
      <w:r w:rsidR="00A11732">
        <w:t>)</w:t>
      </w:r>
      <w:r w:rsidR="002B5578" w:rsidRPr="00211BF4">
        <w:t>,</w:t>
      </w:r>
      <w:r w:rsidR="00311A4A" w:rsidRPr="00211BF4">
        <w:t xml:space="preserve"> nech porovnáva koreláciu voči </w:t>
      </w:r>
      <w:r w:rsidR="00F14536" w:rsidRPr="00211BF4">
        <w:t>dvom</w:t>
      </w:r>
      <w:r w:rsidR="00311A4A" w:rsidRPr="00211BF4">
        <w:t xml:space="preserve"> základným atribútom a to dnešnej zatváracej cene</w:t>
      </w:r>
      <w:r w:rsidR="00681DF8" w:rsidRPr="00211BF4">
        <w:t xml:space="preserve"> a</w:t>
      </w:r>
      <w:r w:rsidR="00311A4A" w:rsidRPr="00211BF4">
        <w:t xml:space="preserve"> zajtrajšej zatváracej cene</w:t>
      </w:r>
      <w:r w:rsidR="001B6ADA" w:rsidRPr="00211BF4">
        <w:t>.</w:t>
      </w:r>
    </w:p>
    <w:p w14:paraId="7D14F385" w14:textId="3DBD046D" w:rsidR="00311A4A" w:rsidRPr="00211BF4" w:rsidRDefault="00343A36" w:rsidP="00343A36">
      <w:pPr>
        <w:jc w:val="center"/>
      </w:pPr>
      <w:r w:rsidRPr="00211BF4">
        <w:rPr>
          <w:noProof/>
        </w:rPr>
        <w:drawing>
          <wp:inline distT="0" distB="0" distL="0" distR="0" wp14:anchorId="3D24D1A1" wp14:editId="25A76BC1">
            <wp:extent cx="4953000" cy="1842583"/>
            <wp:effectExtent l="0" t="0" r="0" b="571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66174" cy="1884685"/>
                    </a:xfrm>
                    <a:prstGeom prst="rect">
                      <a:avLst/>
                    </a:prstGeom>
                    <a:noFill/>
                    <a:ln>
                      <a:noFill/>
                    </a:ln>
                  </pic:spPr>
                </pic:pic>
              </a:graphicData>
            </a:graphic>
          </wp:inline>
        </w:drawing>
      </w:r>
    </w:p>
    <w:p w14:paraId="175FA995" w14:textId="4AD3CADE" w:rsidR="002E7052" w:rsidRPr="00211BF4" w:rsidRDefault="007100C9" w:rsidP="00151C47">
      <w:pPr>
        <w:pStyle w:val="Caption"/>
        <w:jc w:val="center"/>
      </w:pPr>
      <w:bookmarkStart w:id="144" w:name="_Ref26734198"/>
      <w:r>
        <w:t xml:space="preserve">Obrázok </w:t>
      </w:r>
      <w:r>
        <w:fldChar w:fldCharType="begin"/>
      </w:r>
      <w:r>
        <w:instrText xml:space="preserve"> SEQ Obrázok \* ARABIC </w:instrText>
      </w:r>
      <w:r>
        <w:fldChar w:fldCharType="separate"/>
      </w:r>
      <w:r w:rsidR="00A054F1">
        <w:rPr>
          <w:noProof/>
        </w:rPr>
        <w:t>20</w:t>
      </w:r>
      <w:r>
        <w:fldChar w:fldCharType="end"/>
      </w:r>
      <w:bookmarkEnd w:id="144"/>
      <w:r w:rsidR="002E7052" w:rsidRPr="00211BF4">
        <w:t xml:space="preserve">. </w:t>
      </w:r>
      <w:r w:rsidR="009B6C99" w:rsidRPr="00211BF4">
        <w:t xml:space="preserve">Časť korelačnej matice pre </w:t>
      </w:r>
      <w:r w:rsidR="00015A60" w:rsidRPr="00211BF4">
        <w:t>ceny</w:t>
      </w:r>
      <w:r w:rsidR="009B6C99" w:rsidRPr="00211BF4">
        <w:t xml:space="preserve"> a jednotlivých čŕt extrahovaných z tweetov</w:t>
      </w:r>
    </w:p>
    <w:p w14:paraId="09346685" w14:textId="633E473F" w:rsidR="00F14536" w:rsidRPr="00211BF4" w:rsidRDefault="00F14536" w:rsidP="00A52B2B">
      <w:r w:rsidRPr="00211BF4">
        <w:lastRenderedPageBreak/>
        <w:t>Z</w:t>
      </w:r>
      <w:r w:rsidR="00BC0B47" w:rsidRPr="00211BF4">
        <w:t xml:space="preserve"> korelačného zobrazenia </w:t>
      </w:r>
      <w:r w:rsidRPr="00211BF4">
        <w:t>môžeme pozorovať viaceré korelácie. Avšak prihliadnuc na princíp časových radov môže byť čiastočne zavádzajúca. Korelačná matica v niektorých prípadoch porovnáva dvojice atribútov bez zohľadnenia časového aspektu. Vplyv a závažnosť absencie tejto informácie predvedieme na nasledujúcom príklade.</w:t>
      </w:r>
    </w:p>
    <w:p w14:paraId="79A55D9F" w14:textId="7697EA22" w:rsidR="00F14536" w:rsidRPr="00211BF4" w:rsidRDefault="00F14536" w:rsidP="00A52B2B">
      <w:r w:rsidRPr="00211BF4">
        <w:t xml:space="preserve">Uvažujme </w:t>
      </w:r>
      <w:r w:rsidR="00BC0B47" w:rsidRPr="00211BF4">
        <w:t>cieľovú cenu na úrovni 5000$ a atribút sum_positive v hladine 120 000. Je zrejmé</w:t>
      </w:r>
      <w:r w:rsidR="002B5578" w:rsidRPr="00211BF4">
        <w:t>,</w:t>
      </w:r>
      <w:r w:rsidR="00BC0B47" w:rsidRPr="00211BF4">
        <w:t xml:space="preserve"> že z týchto dvoch údajov nevieme presne určiť ani smer ani mieru vývoja ceny. Celkovo môžu nastať až 4 scenáre s identickým výsledkom:</w:t>
      </w:r>
    </w:p>
    <w:p w14:paraId="0D0F232D" w14:textId="5DC7B4C5" w:rsidR="00BC0B47" w:rsidRPr="00211BF4" w:rsidRDefault="00BC0B47" w:rsidP="00A43323">
      <w:pPr>
        <w:pStyle w:val="ListParagraph"/>
        <w:numPr>
          <w:ilvl w:val="0"/>
          <w:numId w:val="19"/>
        </w:numPr>
      </w:pPr>
      <w:r w:rsidRPr="00211BF4">
        <w:t>hodnota sentimentu je výsledkom nárastu ceny na hodnotu 5000$,</w:t>
      </w:r>
    </w:p>
    <w:p w14:paraId="777BE507" w14:textId="516ED6BC" w:rsidR="00BC0B47" w:rsidRPr="00211BF4" w:rsidRDefault="00BC0B47" w:rsidP="00A43323">
      <w:pPr>
        <w:pStyle w:val="ListParagraph"/>
        <w:numPr>
          <w:ilvl w:val="0"/>
          <w:numId w:val="19"/>
        </w:numPr>
      </w:pPr>
      <w:r w:rsidRPr="00211BF4">
        <w:t>hodnota sentimentu je výsledkom poklesu ceny na hodnotu 5000$,</w:t>
      </w:r>
    </w:p>
    <w:p w14:paraId="0A3A7211" w14:textId="37A120F2" w:rsidR="00BC0B47" w:rsidRPr="00211BF4" w:rsidRDefault="00BC0B47" w:rsidP="00A43323">
      <w:pPr>
        <w:pStyle w:val="ListParagraph"/>
        <w:numPr>
          <w:ilvl w:val="0"/>
          <w:numId w:val="19"/>
        </w:numPr>
      </w:pPr>
      <w:r w:rsidRPr="00211BF4">
        <w:t>cieľová cena je následkom nárastu miery sentimentu na hodnotu 120 000,</w:t>
      </w:r>
    </w:p>
    <w:p w14:paraId="206E7840" w14:textId="0B2AD8C4" w:rsidR="00BC0B47" w:rsidRPr="00211BF4" w:rsidRDefault="00BC0B47" w:rsidP="00A43323">
      <w:pPr>
        <w:pStyle w:val="ListParagraph"/>
        <w:numPr>
          <w:ilvl w:val="0"/>
          <w:numId w:val="19"/>
        </w:numPr>
      </w:pPr>
      <w:r w:rsidRPr="00211BF4">
        <w:t>cieľová cena je následkom nárastu miery sentimentu na hodnotu 120 000.</w:t>
      </w:r>
    </w:p>
    <w:p w14:paraId="765E0721" w14:textId="4851BDF2" w:rsidR="00343A36" w:rsidRPr="00211BF4" w:rsidRDefault="000523F4" w:rsidP="00A52B2B">
      <w:r w:rsidRPr="00211BF4">
        <w:t xml:space="preserve">Otázkou však môže byť aj relevantnosť zohľadnenia minulých pozorovaní. Na základe uvedených </w:t>
      </w:r>
      <w:r w:rsidR="000C0AB8" w:rsidRPr="00211BF4">
        <w:t>scenárov je zrejmé, že nájsť vhodnú reprezentáciu</w:t>
      </w:r>
      <w:r w:rsidR="007406F3" w:rsidRPr="00211BF4">
        <w:t>,</w:t>
      </w:r>
      <w:r w:rsidR="000C0AB8" w:rsidRPr="00211BF4">
        <w:t xml:space="preserve"> pre niektoré atribúty bude náročné. Taktiež forma transformácie u viacerých atribútov bude predstavovať</w:t>
      </w:r>
      <w:r w:rsidR="00B33C9C" w:rsidRPr="00211BF4">
        <w:t xml:space="preserve"> netriviálnu záležitosť.</w:t>
      </w:r>
      <w:r w:rsidR="00AB0854" w:rsidRPr="00211BF4">
        <w:t xml:space="preserve"> Z tohto dôvodu kvôli jednoduchosti budeme uvažovať iba dva stavy ceny a to nárast a pokles. Takéto zobrazenie umožní lepšiu vizualizáciu jednotlivých vzťahov a pomôže jednoznačnejšie oddeliť závislé dáta.</w:t>
      </w:r>
      <w:r w:rsidR="00B33C9C" w:rsidRPr="00211BF4">
        <w:t xml:space="preserve"> </w:t>
      </w:r>
      <w:r w:rsidR="00AB0854" w:rsidRPr="00211BF4">
        <w:t>Taktiež vzhľadom</w:t>
      </w:r>
      <w:r w:rsidR="00B33C9C" w:rsidRPr="00211BF4">
        <w:t xml:space="preserve"> na vysokú početnosť jednotlivých atribútov empiricky vyberieme základné, ktoré odprezentujeme nižšie.</w:t>
      </w:r>
      <w:r w:rsidR="002376E6" w:rsidRPr="00211BF4">
        <w:t xml:space="preserve"> </w:t>
      </w:r>
    </w:p>
    <w:p w14:paraId="231635BA" w14:textId="431DC2AF" w:rsidR="002376E6" w:rsidRPr="00211BF4" w:rsidRDefault="002376E6" w:rsidP="00A52B2B">
      <w:r w:rsidRPr="00211BF4">
        <w:t>Nižšie</w:t>
      </w:r>
      <w:r w:rsidR="00A11732">
        <w:t xml:space="preserve"> (</w:t>
      </w:r>
      <w:r w:rsidR="00C76481">
        <w:t>obrázok 21</w:t>
      </w:r>
      <w:r w:rsidR="00A11732">
        <w:t>)</w:t>
      </w:r>
      <w:r w:rsidRPr="00211BF4">
        <w:t xml:space="preserve"> uvádzame výsledné rozloženie počtu tweetov a priemerného sentimentu vo vzťahu k cene. Všetky jednotlivé atribúty boli transformované na úroveň percentuálnych diferencií.</w:t>
      </w:r>
    </w:p>
    <w:p w14:paraId="350AD864" w14:textId="39D76CAE" w:rsidR="002376E6" w:rsidRPr="00211BF4" w:rsidRDefault="00ED3DE7" w:rsidP="00F5398F">
      <w:pPr>
        <w:jc w:val="center"/>
        <w:rPr>
          <w:noProof/>
        </w:rPr>
      </w:pPr>
      <w:r>
        <w:rPr>
          <w:noProof/>
        </w:rPr>
        <w:drawing>
          <wp:inline distT="0" distB="0" distL="0" distR="0" wp14:anchorId="7D38C497" wp14:editId="574A9738">
            <wp:extent cx="3498850" cy="2252587"/>
            <wp:effectExtent l="0" t="0" r="6350" b="0"/>
            <wp:docPr id="67" name="Picture 67" descr="C:\Users\kriza\AppData\Local\Packages\Microsoft.Office.Desktop_8wekyb3d8bbwe\AC\INetCache\Content.MSO\2C031C2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C:\Users\kriza\AppData\Local\Packages\Microsoft.Office.Desktop_8wekyb3d8bbwe\AC\INetCache\Content.MSO\2C031C2A.tmp"/>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545001" cy="2282299"/>
                    </a:xfrm>
                    <a:prstGeom prst="rect">
                      <a:avLst/>
                    </a:prstGeom>
                    <a:noFill/>
                    <a:ln>
                      <a:noFill/>
                    </a:ln>
                  </pic:spPr>
                </pic:pic>
              </a:graphicData>
            </a:graphic>
          </wp:inline>
        </w:drawing>
      </w:r>
    </w:p>
    <w:p w14:paraId="61A46DD2" w14:textId="4025A560" w:rsidR="009D496C" w:rsidRPr="00211BF4" w:rsidRDefault="007100C9" w:rsidP="00151C47">
      <w:pPr>
        <w:pStyle w:val="Caption"/>
        <w:jc w:val="center"/>
      </w:pPr>
      <w:bookmarkStart w:id="145" w:name="_Ref26734222"/>
      <w:r>
        <w:t xml:space="preserve">Obrázok </w:t>
      </w:r>
      <w:r>
        <w:fldChar w:fldCharType="begin"/>
      </w:r>
      <w:r>
        <w:instrText xml:space="preserve"> SEQ Obrázok \* ARABIC </w:instrText>
      </w:r>
      <w:r>
        <w:fldChar w:fldCharType="separate"/>
      </w:r>
      <w:r w:rsidR="00A054F1">
        <w:rPr>
          <w:noProof/>
        </w:rPr>
        <w:t>21</w:t>
      </w:r>
      <w:r>
        <w:fldChar w:fldCharType="end"/>
      </w:r>
      <w:bookmarkEnd w:id="145"/>
      <w:r w:rsidR="009D496C" w:rsidRPr="00211BF4">
        <w:t>. Rozloženie jednotlivých kategórií vzhľadom na priemerný sentiment a denný počet tweetov</w:t>
      </w:r>
    </w:p>
    <w:p w14:paraId="5C724994" w14:textId="421BD95D" w:rsidR="002376E6" w:rsidRPr="00211BF4" w:rsidRDefault="002376E6" w:rsidP="002934E6">
      <w:r w:rsidRPr="00211BF4">
        <w:lastRenderedPageBreak/>
        <w:t xml:space="preserve">Ako môžeme vidieť </w:t>
      </w:r>
      <w:r w:rsidR="002934E6" w:rsidRPr="00211BF4">
        <w:t>jednotlivé pohyby cien sa prekrývajú a nedá sa jednoznačne určiť zhluk nárastu alebo poklesu ceny vzhľadom na sledované atribúty. Napriek tomu v intervale objemu tweetov &lt;-.50,0&gt; je pozorovateľný vyšší výskyt poklesov ceny.</w:t>
      </w:r>
      <w:r w:rsidR="00F83169" w:rsidRPr="00211BF4">
        <w:t xml:space="preserve"> Vzhľadom rozloženie údajov a koncentráciu sme sa rozhodli obmeniť stratégiu porovnávania. </w:t>
      </w:r>
      <w:r w:rsidR="00AA5D22">
        <w:t xml:space="preserve">Pre lepšie oddelenie dát </w:t>
      </w:r>
      <w:r w:rsidR="00234007" w:rsidRPr="00211BF4">
        <w:t xml:space="preserve">sme obmenili kategórie </w:t>
      </w:r>
      <w:r w:rsidR="003578F0">
        <w:t>r</w:t>
      </w:r>
      <w:r w:rsidR="00234007" w:rsidRPr="00211BF4">
        <w:t>ise/</w:t>
      </w:r>
      <w:r w:rsidR="003578F0">
        <w:t>f</w:t>
      </w:r>
      <w:r w:rsidR="00234007" w:rsidRPr="00211BF4">
        <w:t>all tradičnou obchodnou stratégiou hold/sell/buy</w:t>
      </w:r>
      <w:r w:rsidR="00C73B71">
        <w:t>,</w:t>
      </w:r>
      <w:r w:rsidR="00234007" w:rsidRPr="00211BF4">
        <w:t xml:space="preserve"> kedy nakupujeme</w:t>
      </w:r>
      <w:r w:rsidR="007406F3" w:rsidRPr="00211BF4">
        <w:t>,</w:t>
      </w:r>
      <w:r w:rsidR="00234007" w:rsidRPr="00211BF4">
        <w:t xml:space="preserve"> keď má cena tendenciu rásť, predávame pri poklese a držíme pri nevýraznej zmene. Túto stratégiu sme aplikovali na úrovni +/- 1% </w:t>
      </w:r>
      <w:r w:rsidR="00410867">
        <w:t xml:space="preserve">zmeny ceny, </w:t>
      </w:r>
      <w:r w:rsidR="00234007" w:rsidRPr="00211BF4">
        <w:t xml:space="preserve">čím sme vytvorili novú kategóriu. Na </w:t>
      </w:r>
      <w:r w:rsidR="007D2E24">
        <w:t>obrázku 22</w:t>
      </w:r>
      <w:r w:rsidR="00353B2D">
        <w:t xml:space="preserve"> </w:t>
      </w:r>
      <w:r w:rsidR="00234007" w:rsidRPr="00211BF4">
        <w:t xml:space="preserve">nižšie môžeme vidieť predchádzajúce zobrazenie s ohľadom na novovzniknutú kategóriu. Ako môžeme pozorovať s poklesom </w:t>
      </w:r>
      <w:r w:rsidR="00122A3D" w:rsidRPr="00211BF4">
        <w:t xml:space="preserve">objemu tweetov </w:t>
      </w:r>
      <w:r w:rsidR="00DD48B8" w:rsidRPr="00211BF4">
        <w:t xml:space="preserve">vzniká </w:t>
      </w:r>
      <w:r w:rsidR="00122A3D" w:rsidRPr="00211BF4">
        <w:t xml:space="preserve">trend poklesu ceny </w:t>
      </w:r>
      <w:r w:rsidR="00DD48B8" w:rsidRPr="00211BF4">
        <w:t>prípadne</w:t>
      </w:r>
      <w:r w:rsidR="00122A3D" w:rsidRPr="00211BF4">
        <w:t xml:space="preserve"> minimálnou zmenou ceny. </w:t>
      </w:r>
      <w:r w:rsidR="002B3455" w:rsidRPr="00211BF4">
        <w:t xml:space="preserve">Rovnaké zobrazenie pre dané kategórie sme sa rozhodli previesť na viacerých atribútoch, ktoré boli intuitívne vybrané celej sady čŕt </w:t>
      </w:r>
      <w:r w:rsidR="00924703">
        <w:t>T</w:t>
      </w:r>
      <w:r w:rsidR="002B3455" w:rsidRPr="00211BF4">
        <w:t>wittru.</w:t>
      </w:r>
      <w:r w:rsidR="002146B6" w:rsidRPr="00211BF4">
        <w:t xml:space="preserve"> </w:t>
      </w:r>
    </w:p>
    <w:p w14:paraId="58BB8BF4" w14:textId="7C7BF53E" w:rsidR="002146B6" w:rsidRPr="00211BF4" w:rsidRDefault="002146B6" w:rsidP="002934E6">
      <w:r w:rsidRPr="00211BF4">
        <w:t>Explicitnou analýzou objemu tweetov sme narazili na výrazne opakujúci sa jav, kedy pokles objemu tweetov nepredstavoval automaticky pokles ceny. Dôvodom je vysoká senzitivita tejto črty</w:t>
      </w:r>
      <w:r w:rsidR="007406F3" w:rsidRPr="00211BF4">
        <w:t>,</w:t>
      </w:r>
      <w:r w:rsidRPr="00211BF4">
        <w:t xml:space="preserve"> nakoľko predstavuje chovanie sa používateľov </w:t>
      </w:r>
      <w:r w:rsidR="00D35BF0">
        <w:t>T</w:t>
      </w:r>
      <w:r w:rsidRPr="00211BF4">
        <w:t>wittru v určitom okamihu. Tá ma za následok reakciu na výkyv ceny</w:t>
      </w:r>
      <w:r w:rsidR="00E91E0B">
        <w:t>,</w:t>
      </w:r>
      <w:r w:rsidRPr="00211BF4">
        <w:t xml:space="preserve"> ale jej návrat do normálu</w:t>
      </w:r>
      <w:r w:rsidR="00E91E0B">
        <w:t xml:space="preserve"> </w:t>
      </w:r>
      <w:r w:rsidR="00E34240" w:rsidRPr="00211BF4">
        <w:t>(pokles)</w:t>
      </w:r>
      <w:r w:rsidR="00E91E0B">
        <w:t>,</w:t>
      </w:r>
      <w:r w:rsidRPr="00211BF4">
        <w:t xml:space="preserve"> skôr predstavuje </w:t>
      </w:r>
      <w:r w:rsidR="00E34240" w:rsidRPr="00211BF4">
        <w:t>stabilizáciu ceny, nie</w:t>
      </w:r>
      <w:r w:rsidR="00E91E0B">
        <w:t xml:space="preserve"> nutne</w:t>
      </w:r>
      <w:r w:rsidR="00E34240" w:rsidRPr="00211BF4">
        <w:t xml:space="preserve"> jej pokles. </w:t>
      </w:r>
      <w:r w:rsidR="00BB1C5A" w:rsidRPr="00211BF4">
        <w:t>Toto tvrdenie sme sa rozhodli overiť</w:t>
      </w:r>
      <w:r w:rsidR="00807034" w:rsidRPr="00211BF4">
        <w:t xml:space="preserve"> postupom kedy objem tweetov je transformovaný nasledujúcou formulou:</w:t>
      </w:r>
    </w:p>
    <w:p w14:paraId="14C09D8F" w14:textId="65B95173" w:rsidR="00807034" w:rsidRPr="00211BF4" w:rsidRDefault="00807034" w:rsidP="002934E6">
      <m:oMathPara>
        <m:oMath>
          <m:r>
            <w:rPr>
              <w:rFonts w:ascii="Cambria Math" w:hAnsi="Cambria Math"/>
            </w:rPr>
            <m:t>x=</m:t>
          </m:r>
          <m:d>
            <m:dPr>
              <m:ctrlPr>
                <w:rPr>
                  <w:rFonts w:ascii="Cambria Math" w:hAnsi="Cambria Math"/>
                  <w:i/>
                </w:rPr>
              </m:ctrlPr>
            </m:dPr>
            <m:e>
              <m:f>
                <m:fPr>
                  <m:ctrlPr>
                    <w:rPr>
                      <w:rFonts w:ascii="Cambria Math" w:hAnsi="Cambria Math"/>
                      <w:i/>
                    </w:rPr>
                  </m:ctrlPr>
                </m:fPr>
                <m:num>
                  <m:r>
                    <w:rPr>
                      <w:rFonts w:ascii="Cambria Math" w:hAnsi="Cambria Math"/>
                    </w:rPr>
                    <m:t>denný počet tweetov</m:t>
                  </m:r>
                </m:num>
                <m:den>
                  <m:r>
                    <w:rPr>
                      <w:rFonts w:ascii="Cambria Math" w:hAnsi="Cambria Math"/>
                    </w:rPr>
                    <m:t>mean(počet tweetov)</m:t>
                  </m:r>
                </m:den>
              </m:f>
              <m:r>
                <w:rPr>
                  <w:rFonts w:ascii="Cambria Math" w:hAnsi="Cambria Math"/>
                </w:rPr>
                <m:t>-1</m:t>
              </m:r>
            </m:e>
          </m:d>
          <m:r>
            <w:rPr>
              <w:rFonts w:ascii="Cambria Math" w:hAnsi="Cambria Math"/>
            </w:rPr>
            <m:t>*100</m:t>
          </m:r>
        </m:oMath>
      </m:oMathPara>
    </w:p>
    <w:p w14:paraId="11769C18" w14:textId="6B49306B" w:rsidR="00FD74A6" w:rsidRPr="00211BF4" w:rsidRDefault="00FD74A6" w:rsidP="00FD74A6">
      <w:pPr>
        <w:pStyle w:val="Caption"/>
        <w:jc w:val="center"/>
      </w:pPr>
      <w:r w:rsidRPr="00211BF4">
        <w:t>Rovnica 6. Vzťah pre výpočet relevantného pohybu tweetov</w:t>
      </w:r>
    </w:p>
    <w:p w14:paraId="670FD29B" w14:textId="6E1B77D4" w:rsidR="00807034" w:rsidRPr="00211BF4" w:rsidRDefault="00294E2E" w:rsidP="00940B4B">
      <w:pPr>
        <w:jc w:val="center"/>
      </w:pPr>
      <w:r>
        <w:rPr>
          <w:noProof/>
        </w:rPr>
        <w:drawing>
          <wp:inline distT="0" distB="0" distL="0" distR="0" wp14:anchorId="77671797" wp14:editId="474D3A14">
            <wp:extent cx="3733800" cy="2533362"/>
            <wp:effectExtent l="0" t="0" r="0" b="635"/>
            <wp:docPr id="68" name="Picture 68" descr="C:\Users\kriza\AppData\Local\Packages\Microsoft.Office.Desktop_8wekyb3d8bbwe\AC\INetCache\Content.MSO\1B7615C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C:\Users\kriza\AppData\Local\Packages\Microsoft.Office.Desktop_8wekyb3d8bbwe\AC\INetCache\Content.MSO\1B7615C8.tmp"/>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756383" cy="2548684"/>
                    </a:xfrm>
                    <a:prstGeom prst="rect">
                      <a:avLst/>
                    </a:prstGeom>
                    <a:noFill/>
                    <a:ln>
                      <a:noFill/>
                    </a:ln>
                  </pic:spPr>
                </pic:pic>
              </a:graphicData>
            </a:graphic>
          </wp:inline>
        </w:drawing>
      </w:r>
    </w:p>
    <w:p w14:paraId="0B2C37FD" w14:textId="3409A11E" w:rsidR="00B630CD" w:rsidRPr="00211BF4" w:rsidRDefault="007100C9" w:rsidP="00151C47">
      <w:pPr>
        <w:pStyle w:val="Caption"/>
        <w:jc w:val="center"/>
      </w:pPr>
      <w:bookmarkStart w:id="146" w:name="_Ref26734306"/>
      <w:r>
        <w:t xml:space="preserve">Obrázok </w:t>
      </w:r>
      <w:r>
        <w:fldChar w:fldCharType="begin"/>
      </w:r>
      <w:r>
        <w:instrText xml:space="preserve"> SEQ Obrázok \* ARABIC </w:instrText>
      </w:r>
      <w:r>
        <w:fldChar w:fldCharType="separate"/>
      </w:r>
      <w:r w:rsidR="00A054F1">
        <w:rPr>
          <w:noProof/>
        </w:rPr>
        <w:t>22</w:t>
      </w:r>
      <w:r>
        <w:fldChar w:fldCharType="end"/>
      </w:r>
      <w:bookmarkEnd w:id="146"/>
      <w:r w:rsidR="00B630CD" w:rsidRPr="00211BF4">
        <w:t>. Rozloženie jednotlivých kategórií s využitím rovnice 6.</w:t>
      </w:r>
    </w:p>
    <w:p w14:paraId="0BC8B034" w14:textId="1169E1BF" w:rsidR="005808BE" w:rsidRPr="00211BF4" w:rsidRDefault="005808BE" w:rsidP="005808BE">
      <w:r w:rsidRPr="00211BF4">
        <w:lastRenderedPageBreak/>
        <w:t>Aplikovaním tohto postupu môžeme vidieť</w:t>
      </w:r>
      <w:r w:rsidR="009345B6">
        <w:t xml:space="preserve"> </w:t>
      </w:r>
      <w:r w:rsidR="00A87CC0">
        <w:t xml:space="preserve"> na </w:t>
      </w:r>
      <w:r w:rsidR="00170417">
        <w:t>obrázku 22</w:t>
      </w:r>
      <w:r w:rsidR="00A87CC0">
        <w:t xml:space="preserve"> </w:t>
      </w:r>
      <w:r w:rsidRPr="00211BF4">
        <w:t xml:space="preserve">jemnejšie rozdelenie jednotlivých kategórií. Aj keď sú jednotlivé kategórie premiešané a nevytvárajú sa jasne definované zhluky minimálne pre kategóriu Hold sa formuje silný vzor a väčšina jeho výskytov je zápornej časti pohybu objemu tweetov. Taktiež nemôžeme vylúčiť, že pridávanie </w:t>
      </w:r>
      <w:r w:rsidR="008A4CA4" w:rsidRPr="00211BF4">
        <w:t>dimenz</w:t>
      </w:r>
      <w:r w:rsidR="008A4CA4">
        <w:t>ií</w:t>
      </w:r>
      <w:r w:rsidRPr="00211BF4">
        <w:t xml:space="preserve"> odhalí lepšie súvislosti medzi atribútmi zo sociálnych sietí. Aj tento stav a široká škála dolovaných atribútov navádza pre</w:t>
      </w:r>
      <w:r w:rsidR="00C12F2B" w:rsidRPr="00211BF4">
        <w:t xml:space="preserve"> budúce</w:t>
      </w:r>
      <w:r w:rsidRPr="00211BF4">
        <w:t xml:space="preserve"> využitie modelov s optimalizáciami pre automatický výber</w:t>
      </w:r>
      <w:r w:rsidR="0007554C" w:rsidRPr="00211BF4">
        <w:t xml:space="preserve">, nakoľko intuitívnym alebo pseudonáhodným výberom môžeme prísť o dôležité atribúty, ktoré nie priamo ale parciálne vylepšujú celkový výsledok. </w:t>
      </w:r>
    </w:p>
    <w:p w14:paraId="4352AAC3" w14:textId="1650F49D" w:rsidR="002008F7" w:rsidRPr="00211BF4" w:rsidRDefault="002008F7" w:rsidP="00A43323">
      <w:pPr>
        <w:pStyle w:val="Heading2"/>
        <w:numPr>
          <w:ilvl w:val="1"/>
          <w:numId w:val="17"/>
        </w:numPr>
        <w:ind w:left="567" w:hanging="573"/>
      </w:pPr>
      <w:bookmarkStart w:id="147" w:name="_Toc26870656"/>
      <w:r w:rsidRPr="00211BF4">
        <w:t>Dáta z internetových článkov</w:t>
      </w:r>
      <w:bookmarkEnd w:id="147"/>
      <w:r w:rsidRPr="00211BF4">
        <w:t xml:space="preserve"> </w:t>
      </w:r>
    </w:p>
    <w:p w14:paraId="3AC4F7B0" w14:textId="1AFBAA19" w:rsidR="007252C7" w:rsidRPr="00211BF4" w:rsidRDefault="007252C7" w:rsidP="007252C7">
      <w:r w:rsidRPr="00211BF4">
        <w:t>Ďalšou skupinou dát, ktoré sme zozbierali boli internetové články z rôznych portálov venujúcim sa problematike kryptomien. Špeciálne boli vyberané stránky, ktoré ponúkali štruktúrovaný obsah prípadne možnosť filtrácie</w:t>
      </w:r>
      <w:r w:rsidR="00765C79" w:rsidRPr="00211BF4">
        <w:t>,</w:t>
      </w:r>
      <w:r w:rsidR="005A7BCE" w:rsidRPr="00211BF4">
        <w:t xml:space="preserve"> ktorej kryptomene je článok venovaný. Proces dolovania týchto dát bol </w:t>
      </w:r>
      <w:r w:rsidR="00765C79" w:rsidRPr="00211BF4">
        <w:t>obsiahly,</w:t>
      </w:r>
      <w:r w:rsidR="005A7BCE" w:rsidRPr="00211BF4">
        <w:t xml:space="preserve"> nakoľko každý portál má vlastnú štruktúru stránok</w:t>
      </w:r>
      <w:r w:rsidR="00765C79" w:rsidRPr="00211BF4">
        <w:t>.</w:t>
      </w:r>
      <w:r w:rsidR="005A7BCE" w:rsidRPr="00211BF4">
        <w:t xml:space="preserve"> </w:t>
      </w:r>
      <w:r w:rsidR="00B23917">
        <w:t>Z toho dôvodu bolo</w:t>
      </w:r>
      <w:r w:rsidR="005A7BCE" w:rsidRPr="00211BF4">
        <w:t xml:space="preserve"> nutné vytvoriť </w:t>
      </w:r>
      <w:r w:rsidR="00E46A6D" w:rsidRPr="00211BF4">
        <w:t>viacero</w:t>
      </w:r>
      <w:r w:rsidR="005A7BCE" w:rsidRPr="00211BF4">
        <w:t xml:space="preserve"> rôznych </w:t>
      </w:r>
      <w:r w:rsidR="00B23917">
        <w:t>dolovacích</w:t>
      </w:r>
      <w:r w:rsidR="005A7BCE" w:rsidRPr="00211BF4">
        <w:t xml:space="preserve"> nástrojov. Analýzou jednotlivých článkov bola vytvorená uniformná šablóna dát,</w:t>
      </w:r>
      <w:r w:rsidR="00765C79" w:rsidRPr="00211BF4">
        <w:t xml:space="preserve"> na základe ktorej sa extrahovali jednotlivé črty z týchto článkov. </w:t>
      </w:r>
      <w:r w:rsidR="00B23917">
        <w:t>Zoznam týchto</w:t>
      </w:r>
      <w:r w:rsidR="008F36A7" w:rsidRPr="00211BF4">
        <w:t xml:space="preserve"> čŕt je znázornená v</w:t>
      </w:r>
      <w:r w:rsidR="00B23917">
        <w:t> </w:t>
      </w:r>
      <w:r w:rsidR="008F36A7" w:rsidRPr="00211BF4">
        <w:t>tabuľke</w:t>
      </w:r>
      <w:r w:rsidR="00B23917">
        <w:t xml:space="preserve"> 6</w:t>
      </w:r>
      <w:r w:rsidR="008F36A7" w:rsidRPr="00211BF4">
        <w:t xml:space="preserve"> nižšie.</w:t>
      </w:r>
    </w:p>
    <w:p w14:paraId="453D7D5F" w14:textId="100F8FA9" w:rsidR="00CE067B" w:rsidRPr="00211BF4" w:rsidRDefault="007100C9" w:rsidP="00151C47">
      <w:pPr>
        <w:pStyle w:val="Caption"/>
        <w:jc w:val="center"/>
      </w:pPr>
      <w:r>
        <w:t xml:space="preserve">Tabuľka </w:t>
      </w:r>
      <w:r>
        <w:fldChar w:fldCharType="begin"/>
      </w:r>
      <w:r>
        <w:instrText xml:space="preserve"> SEQ Tabuľka \* ARABIC </w:instrText>
      </w:r>
      <w:r>
        <w:fldChar w:fldCharType="separate"/>
      </w:r>
      <w:r w:rsidR="00A054F1">
        <w:rPr>
          <w:noProof/>
        </w:rPr>
        <w:t>6</w:t>
      </w:r>
      <w:r>
        <w:fldChar w:fldCharType="end"/>
      </w:r>
      <w:r w:rsidR="00CE067B" w:rsidRPr="00211BF4">
        <w:t>. Zoznam dolovaných atribútov z webových publikácií</w:t>
      </w:r>
    </w:p>
    <w:tbl>
      <w:tblPr>
        <w:tblStyle w:val="GridTable1Light"/>
        <w:tblW w:w="0" w:type="auto"/>
        <w:tblLook w:val="04A0" w:firstRow="1" w:lastRow="0" w:firstColumn="1" w:lastColumn="0" w:noHBand="0" w:noVBand="1"/>
      </w:tblPr>
      <w:tblGrid>
        <w:gridCol w:w="4391"/>
        <w:gridCol w:w="4392"/>
      </w:tblGrid>
      <w:tr w:rsidR="008F36A7" w:rsidRPr="00211BF4" w14:paraId="2C90D068" w14:textId="77777777" w:rsidTr="00D552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09FE936A" w14:textId="095EF0AB" w:rsidR="008F36A7" w:rsidRPr="00211BF4" w:rsidRDefault="00E77B96" w:rsidP="008F36A7">
            <w:pPr>
              <w:spacing w:after="0" w:line="240" w:lineRule="auto"/>
            </w:pPr>
            <w:r w:rsidRPr="00211BF4">
              <w:t>Názov</w:t>
            </w:r>
          </w:p>
        </w:tc>
        <w:tc>
          <w:tcPr>
            <w:tcW w:w="4392" w:type="dxa"/>
          </w:tcPr>
          <w:p w14:paraId="066A06BA" w14:textId="4EDFD161" w:rsidR="008F36A7" w:rsidRPr="00211BF4" w:rsidRDefault="00E77B96" w:rsidP="008F36A7">
            <w:pPr>
              <w:spacing w:after="0" w:line="240" w:lineRule="auto"/>
              <w:cnfStyle w:val="100000000000" w:firstRow="1" w:lastRow="0" w:firstColumn="0" w:lastColumn="0" w:oddVBand="0" w:evenVBand="0" w:oddHBand="0" w:evenHBand="0" w:firstRowFirstColumn="0" w:firstRowLastColumn="0" w:lastRowFirstColumn="0" w:lastRowLastColumn="0"/>
            </w:pPr>
            <w:r w:rsidRPr="00211BF4">
              <w:t>Opis</w:t>
            </w:r>
          </w:p>
        </w:tc>
      </w:tr>
      <w:tr w:rsidR="008F36A7" w:rsidRPr="00211BF4" w14:paraId="1CD29A67"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4A980085" w14:textId="3786D2D6" w:rsidR="008F36A7" w:rsidRPr="00211BF4" w:rsidRDefault="00E77B96" w:rsidP="008F36A7">
            <w:pPr>
              <w:spacing w:after="0" w:line="240" w:lineRule="auto"/>
            </w:pPr>
            <w:r w:rsidRPr="00211BF4">
              <w:t>source</w:t>
            </w:r>
          </w:p>
        </w:tc>
        <w:tc>
          <w:tcPr>
            <w:tcW w:w="4392" w:type="dxa"/>
          </w:tcPr>
          <w:p w14:paraId="4458C6E2" w14:textId="1ADE62AC"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Webová adresa portálu</w:t>
            </w:r>
          </w:p>
        </w:tc>
      </w:tr>
      <w:tr w:rsidR="008F36A7" w:rsidRPr="00211BF4" w14:paraId="0DA9821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567A3423" w14:textId="0973FDFA" w:rsidR="008F36A7" w:rsidRPr="00211BF4" w:rsidRDefault="00E77B96" w:rsidP="008F36A7">
            <w:pPr>
              <w:spacing w:after="0" w:line="240" w:lineRule="auto"/>
            </w:pPr>
            <w:r w:rsidRPr="00211BF4">
              <w:t>url</w:t>
            </w:r>
          </w:p>
        </w:tc>
        <w:tc>
          <w:tcPr>
            <w:tcW w:w="4392" w:type="dxa"/>
          </w:tcPr>
          <w:p w14:paraId="292F10F0" w14:textId="24171554"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Adresa ku konkrétnemu článku</w:t>
            </w:r>
          </w:p>
        </w:tc>
      </w:tr>
      <w:tr w:rsidR="008F36A7" w:rsidRPr="00211BF4" w14:paraId="5AF274FE"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3AF030A1" w14:textId="6A138B87" w:rsidR="008F36A7" w:rsidRPr="00211BF4" w:rsidRDefault="00E77B96" w:rsidP="008F36A7">
            <w:pPr>
              <w:spacing w:after="0" w:line="240" w:lineRule="auto"/>
            </w:pPr>
            <w:r w:rsidRPr="00211BF4">
              <w:t>author</w:t>
            </w:r>
          </w:p>
        </w:tc>
        <w:tc>
          <w:tcPr>
            <w:tcW w:w="4392" w:type="dxa"/>
          </w:tcPr>
          <w:p w14:paraId="2B865187" w14:textId="3445F70D"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Autor článku</w:t>
            </w:r>
          </w:p>
        </w:tc>
      </w:tr>
      <w:tr w:rsidR="008F36A7" w:rsidRPr="00211BF4" w14:paraId="00627225"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227F2305" w14:textId="4F272879" w:rsidR="008F36A7" w:rsidRPr="00211BF4" w:rsidRDefault="00E77B96" w:rsidP="008F36A7">
            <w:pPr>
              <w:spacing w:after="0" w:line="240" w:lineRule="auto"/>
            </w:pPr>
            <w:r w:rsidRPr="00211BF4">
              <w:t>date</w:t>
            </w:r>
          </w:p>
        </w:tc>
        <w:tc>
          <w:tcPr>
            <w:tcW w:w="4392" w:type="dxa"/>
          </w:tcPr>
          <w:p w14:paraId="026F3C21" w14:textId="2ABDF35B"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Dátum publikovania</w:t>
            </w:r>
          </w:p>
        </w:tc>
      </w:tr>
      <w:tr w:rsidR="008F36A7" w:rsidRPr="00211BF4" w14:paraId="7AF47E6C"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5BC192BD" w14:textId="7802D79A" w:rsidR="008F36A7" w:rsidRPr="00211BF4" w:rsidRDefault="00E77B96" w:rsidP="008F36A7">
            <w:pPr>
              <w:spacing w:after="0" w:line="240" w:lineRule="auto"/>
            </w:pPr>
            <w:r w:rsidRPr="00211BF4">
              <w:t>datetime</w:t>
            </w:r>
          </w:p>
        </w:tc>
        <w:tc>
          <w:tcPr>
            <w:tcW w:w="4392" w:type="dxa"/>
          </w:tcPr>
          <w:p w14:paraId="2C274E53" w14:textId="47F55593"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Časová známka publikovania</w:t>
            </w:r>
          </w:p>
        </w:tc>
      </w:tr>
      <w:tr w:rsidR="008F36A7" w:rsidRPr="00211BF4" w14:paraId="5AC6307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10A2DEE3" w14:textId="0CC865D1" w:rsidR="008F36A7" w:rsidRPr="00211BF4" w:rsidRDefault="00E77B96" w:rsidP="008F36A7">
            <w:pPr>
              <w:spacing w:after="0" w:line="240" w:lineRule="auto"/>
            </w:pPr>
            <w:r w:rsidRPr="00211BF4">
              <w:t>headertext</w:t>
            </w:r>
          </w:p>
        </w:tc>
        <w:tc>
          <w:tcPr>
            <w:tcW w:w="4392" w:type="dxa"/>
          </w:tcPr>
          <w:p w14:paraId="534D626F" w14:textId="6C7ABCAA"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Titulok článku</w:t>
            </w:r>
          </w:p>
        </w:tc>
      </w:tr>
      <w:tr w:rsidR="00E77B96" w:rsidRPr="00211BF4" w14:paraId="3F58F3E4"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3FD73596" w14:textId="58DD494E" w:rsidR="00E77B96" w:rsidRPr="00211BF4" w:rsidRDefault="00E77B96" w:rsidP="008F36A7">
            <w:pPr>
              <w:spacing w:after="0" w:line="240" w:lineRule="auto"/>
            </w:pPr>
            <w:r w:rsidRPr="00211BF4">
              <w:t>subheaders</w:t>
            </w:r>
          </w:p>
        </w:tc>
        <w:tc>
          <w:tcPr>
            <w:tcW w:w="4392" w:type="dxa"/>
          </w:tcPr>
          <w:p w14:paraId="3E2F8047" w14:textId="5E554A4A" w:rsidR="00E77B96"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Titulky ďalších úrovní</w:t>
            </w:r>
          </w:p>
        </w:tc>
      </w:tr>
      <w:tr w:rsidR="008F36A7" w:rsidRPr="00211BF4" w14:paraId="1F9C7198"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003E0D8A" w14:textId="35DA6377" w:rsidR="008F36A7" w:rsidRPr="00211BF4" w:rsidRDefault="00E77B96" w:rsidP="008F36A7">
            <w:pPr>
              <w:spacing w:after="0" w:line="240" w:lineRule="auto"/>
            </w:pPr>
            <w:r w:rsidRPr="00211BF4">
              <w:t>contenttext</w:t>
            </w:r>
          </w:p>
        </w:tc>
        <w:tc>
          <w:tcPr>
            <w:tcW w:w="4392" w:type="dxa"/>
          </w:tcPr>
          <w:p w14:paraId="679A2579" w14:textId="29E4C65B"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Obsah článku</w:t>
            </w:r>
          </w:p>
        </w:tc>
      </w:tr>
      <w:tr w:rsidR="00E77B96" w:rsidRPr="00211BF4" w14:paraId="0A7E680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2A73F985" w14:textId="627620F4" w:rsidR="00E77B96" w:rsidRPr="00211BF4" w:rsidRDefault="00E77B96" w:rsidP="008F36A7">
            <w:pPr>
              <w:spacing w:after="0" w:line="240" w:lineRule="auto"/>
            </w:pPr>
            <w:r w:rsidRPr="00211BF4">
              <w:t xml:space="preserve">tags </w:t>
            </w:r>
          </w:p>
        </w:tc>
        <w:tc>
          <w:tcPr>
            <w:tcW w:w="4392" w:type="dxa"/>
          </w:tcPr>
          <w:p w14:paraId="3E382208" w14:textId="3FF5EB14" w:rsidR="00E77B96"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Tagy pripnuté k článku</w:t>
            </w:r>
          </w:p>
        </w:tc>
      </w:tr>
    </w:tbl>
    <w:p w14:paraId="42AAAE3C" w14:textId="77777777" w:rsidR="00EF2600" w:rsidRPr="00211BF4" w:rsidRDefault="00EF2600" w:rsidP="00EF2600"/>
    <w:p w14:paraId="4E3F53C0" w14:textId="2F4DF34D" w:rsidR="00EF2600" w:rsidRPr="00211BF4" w:rsidRDefault="00E46A6D" w:rsidP="00EF2600">
      <w:r w:rsidRPr="00211BF4">
        <w:t xml:space="preserve">Celkovo sa nám v nami zvolenom období 26.03.2019 – 10.10.2019 podarilo získať </w:t>
      </w:r>
      <w:r w:rsidR="00DC67E6" w:rsidRPr="00211BF4">
        <w:t xml:space="preserve">3225 článkov, ktorých rozloženie v nami sledovanom období </w:t>
      </w:r>
      <w:r w:rsidR="00813F39">
        <w:t>je zobrazené</w:t>
      </w:r>
      <w:r w:rsidR="00DC67E6" w:rsidRPr="00211BF4">
        <w:t xml:space="preserve"> na </w:t>
      </w:r>
      <w:r w:rsidR="00170417">
        <w:t>obrázku 23</w:t>
      </w:r>
      <w:r w:rsidR="00047C5A">
        <w:t xml:space="preserve"> </w:t>
      </w:r>
      <w:r w:rsidR="00DC67E6" w:rsidRPr="00211BF4">
        <w:t xml:space="preserve">nižšie. </w:t>
      </w:r>
      <w:r w:rsidR="0020146E">
        <w:t>Taktiež</w:t>
      </w:r>
      <w:r w:rsidR="00DC67E6" w:rsidRPr="00211BF4">
        <w:t xml:space="preserve"> môžeme vidieť jednotlivé pravidelné výkyvy ktoré predstavujú dni voľna (sobota, nedeľa). </w:t>
      </w:r>
    </w:p>
    <w:p w14:paraId="1B1B559F" w14:textId="4A7FBF87" w:rsidR="00054307" w:rsidRPr="00211BF4" w:rsidRDefault="00054307" w:rsidP="00EF2600">
      <w:pPr>
        <w:jc w:val="center"/>
      </w:pPr>
      <w:r w:rsidRPr="00211BF4">
        <w:rPr>
          <w:noProof/>
        </w:rPr>
        <w:lastRenderedPageBreak/>
        <w:drawing>
          <wp:inline distT="0" distB="0" distL="0" distR="0" wp14:anchorId="38FBF0D6" wp14:editId="6992AB15">
            <wp:extent cx="5073650" cy="2374944"/>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11421" cy="2486243"/>
                    </a:xfrm>
                    <a:prstGeom prst="rect">
                      <a:avLst/>
                    </a:prstGeom>
                  </pic:spPr>
                </pic:pic>
              </a:graphicData>
            </a:graphic>
          </wp:inline>
        </w:drawing>
      </w:r>
    </w:p>
    <w:p w14:paraId="21E3684D" w14:textId="506D6A14" w:rsidR="00EF2600" w:rsidRPr="00211BF4" w:rsidRDefault="007100C9" w:rsidP="00151C47">
      <w:pPr>
        <w:pStyle w:val="Caption"/>
        <w:jc w:val="center"/>
      </w:pPr>
      <w:bookmarkStart w:id="148" w:name="_Ref26734345"/>
      <w:r>
        <w:t xml:space="preserve">Obrázok </w:t>
      </w:r>
      <w:r>
        <w:fldChar w:fldCharType="begin"/>
      </w:r>
      <w:r>
        <w:instrText xml:space="preserve"> SEQ Obrázok \* ARABIC </w:instrText>
      </w:r>
      <w:r>
        <w:fldChar w:fldCharType="separate"/>
      </w:r>
      <w:r w:rsidR="00A054F1">
        <w:rPr>
          <w:noProof/>
        </w:rPr>
        <w:t>23</w:t>
      </w:r>
      <w:r>
        <w:fldChar w:fldCharType="end"/>
      </w:r>
      <w:bookmarkEnd w:id="148"/>
      <w:r w:rsidR="00EF2600" w:rsidRPr="00211BF4">
        <w:t>. Počet článkov publikovaný v jednotlivých dňoch nami sledovanými portálmi</w:t>
      </w:r>
    </w:p>
    <w:p w14:paraId="3A2A0DDF" w14:textId="309E52B0" w:rsidR="003F63A0" w:rsidRPr="00211BF4" w:rsidRDefault="003F63A0" w:rsidP="00A43323">
      <w:pPr>
        <w:pStyle w:val="Heading3"/>
        <w:numPr>
          <w:ilvl w:val="2"/>
          <w:numId w:val="17"/>
        </w:numPr>
        <w:ind w:left="567"/>
      </w:pPr>
      <w:bookmarkStart w:id="149" w:name="_Toc26870657"/>
      <w:r w:rsidRPr="00211BF4">
        <w:t>Extrakcia sentimentu z článkov</w:t>
      </w:r>
      <w:bookmarkEnd w:id="149"/>
    </w:p>
    <w:p w14:paraId="1A4A4183" w14:textId="19E980EE" w:rsidR="00DC5B12" w:rsidRPr="00211BF4" w:rsidRDefault="003F63A0" w:rsidP="003F63A0">
      <w:r w:rsidRPr="00211BF4">
        <w:t xml:space="preserve">Podobne ako pri tweetoch aj pri článkoch sa stretávame s textovou formou dát a možnosťou extrakcie sentimentu v nich. V tomto prípade ide hlavne o nadpisy článkov a ich samotného obsahu. Napriek prvotnej podobnosti so správami zo sociálnej siete </w:t>
      </w:r>
      <w:r w:rsidR="00684797">
        <w:t>T</w:t>
      </w:r>
      <w:r w:rsidRPr="00211BF4">
        <w:t>witter, proces extrakcie a analýza tejto sady dát vyžaduje rozdielny prístup. Oproti správam zo sociálnych sietí sa tu stretávame so štruktúrovaným a obsiahlejším textom. Články, ktoré máme k dispozícií sú písané výlučne v anglickom jazyku</w:t>
      </w:r>
      <w:r w:rsidR="007406F3" w:rsidRPr="00211BF4">
        <w:t>,</w:t>
      </w:r>
      <w:r w:rsidRPr="00211BF4">
        <w:t xml:space="preserve"> vďaka čomu vieme využiť nástroje pre úpravu a čistenie textu</w:t>
      </w:r>
      <w:r w:rsidR="00DC5B12" w:rsidRPr="00211BF4">
        <w:t xml:space="preserve"> bez výrazného obmedzenia. Proces extrakcie bol nasledovný:</w:t>
      </w:r>
    </w:p>
    <w:p w14:paraId="2E760D9D" w14:textId="0FD9CB23" w:rsidR="003F63A0" w:rsidRPr="00211BF4" w:rsidRDefault="00B457C2" w:rsidP="00A43323">
      <w:pPr>
        <w:pStyle w:val="ListParagraph"/>
        <w:numPr>
          <w:ilvl w:val="0"/>
          <w:numId w:val="20"/>
        </w:numPr>
      </w:pPr>
      <w:r w:rsidRPr="00211BF4">
        <w:t>Odstránenie špeciálnych znakov a interpunkcie</w:t>
      </w:r>
    </w:p>
    <w:p w14:paraId="25AFB0E4" w14:textId="1A6CFCD5" w:rsidR="00B457C2" w:rsidRPr="00211BF4" w:rsidRDefault="00B457C2" w:rsidP="00A43323">
      <w:pPr>
        <w:pStyle w:val="ListParagraph"/>
        <w:numPr>
          <w:ilvl w:val="0"/>
          <w:numId w:val="20"/>
        </w:numPr>
      </w:pPr>
      <w:r w:rsidRPr="00211BF4">
        <w:t>Odstránenie stop slov</w:t>
      </w:r>
    </w:p>
    <w:p w14:paraId="7AE55BC7" w14:textId="3B05A623" w:rsidR="00B457C2" w:rsidRPr="00211BF4" w:rsidRDefault="00B457C2" w:rsidP="00A43323">
      <w:pPr>
        <w:pStyle w:val="ListParagraph"/>
        <w:numPr>
          <w:ilvl w:val="0"/>
          <w:numId w:val="20"/>
        </w:numPr>
      </w:pPr>
      <w:r w:rsidRPr="00211BF4">
        <w:t>Extrakcia plnovýznamových slov</w:t>
      </w:r>
    </w:p>
    <w:p w14:paraId="62C36175" w14:textId="7CAEC715" w:rsidR="00B457C2" w:rsidRPr="00211BF4" w:rsidRDefault="00B457C2" w:rsidP="00A43323">
      <w:pPr>
        <w:pStyle w:val="ListParagraph"/>
        <w:numPr>
          <w:ilvl w:val="0"/>
          <w:numId w:val="20"/>
        </w:numPr>
      </w:pPr>
      <w:r w:rsidRPr="00211BF4">
        <w:t>Extrakcia sentimentu</w:t>
      </w:r>
    </w:p>
    <w:p w14:paraId="58186105" w14:textId="3E7970CB" w:rsidR="00B457C2" w:rsidRPr="00211BF4" w:rsidRDefault="00B457C2" w:rsidP="00A43323">
      <w:pPr>
        <w:pStyle w:val="ListParagraph"/>
        <w:numPr>
          <w:ilvl w:val="0"/>
          <w:numId w:val="20"/>
        </w:numPr>
      </w:pPr>
      <w:r w:rsidRPr="00211BF4">
        <w:t>Výpočet agregovaných hodnôt</w:t>
      </w:r>
    </w:p>
    <w:p w14:paraId="53E8FDAD" w14:textId="1C05190F" w:rsidR="00B457C2" w:rsidRPr="00211BF4" w:rsidRDefault="00B457C2" w:rsidP="00B457C2">
      <w:r w:rsidRPr="00211BF4">
        <w:rPr>
          <w:b/>
          <w:bCs/>
        </w:rPr>
        <w:t xml:space="preserve">Odstránenie špeciálnych znakov a interpunkcie </w:t>
      </w:r>
      <w:r w:rsidRPr="00211BF4">
        <w:t>– v tomto kroku sme odstránili všetky znaky z textu netextového charakteru.</w:t>
      </w:r>
      <w:r w:rsidR="00681DF8" w:rsidRPr="00211BF4">
        <w:t xml:space="preserve"> P</w:t>
      </w:r>
      <w:r w:rsidRPr="00211BF4">
        <w:t>atria</w:t>
      </w:r>
      <w:r w:rsidR="006659BD" w:rsidRPr="00211BF4">
        <w:t xml:space="preserve"> sem </w:t>
      </w:r>
      <w:r w:rsidRPr="00211BF4">
        <w:t xml:space="preserve"> napríklad pomlčky, apostrofy, úvodzovky a pod. </w:t>
      </w:r>
    </w:p>
    <w:p w14:paraId="3A671413" w14:textId="4F89EA17" w:rsidR="00400EE8" w:rsidRPr="00211BF4" w:rsidRDefault="00B457C2" w:rsidP="00B457C2">
      <w:r w:rsidRPr="00211BF4">
        <w:rPr>
          <w:b/>
          <w:bCs/>
        </w:rPr>
        <w:t xml:space="preserve">Odstránenie stop slov - </w:t>
      </w:r>
      <w:r w:rsidRPr="00211BF4">
        <w:t xml:space="preserve"> knižnica </w:t>
      </w:r>
      <w:r w:rsidR="00430050">
        <w:t>N</w:t>
      </w:r>
      <w:r w:rsidRPr="00211BF4">
        <w:t>ltk</w:t>
      </w:r>
      <w:r w:rsidR="00430050">
        <w:t xml:space="preserve"> </w:t>
      </w:r>
      <w:r w:rsidR="00430050">
        <w:rPr>
          <w:lang w:val="en-US"/>
        </w:rPr>
        <w:t>[30]</w:t>
      </w:r>
      <w:r w:rsidRPr="00211BF4">
        <w:t xml:space="preserve"> obsahuje kompletný slovník stop slov, ktorý sme aplikovali na všetky textové atribúty. Stop</w:t>
      </w:r>
      <w:r w:rsidR="00400EE8" w:rsidRPr="00211BF4">
        <w:t xml:space="preserve"> </w:t>
      </w:r>
      <w:r w:rsidRPr="00211BF4">
        <w:t xml:space="preserve">slová predstavujú spojky, neurčité členy a celkovo slová, ktoré nepridávajú z hľadiska spracovania textu žiadnu pridanú hodnotu. </w:t>
      </w:r>
    </w:p>
    <w:p w14:paraId="60DFE050" w14:textId="505942DE" w:rsidR="00400EE8" w:rsidRPr="00211BF4" w:rsidRDefault="00400EE8" w:rsidP="00B457C2">
      <w:r w:rsidRPr="00211BF4">
        <w:rPr>
          <w:b/>
          <w:bCs/>
        </w:rPr>
        <w:t xml:space="preserve">Extrakcia plnovýznamových slov – </w:t>
      </w:r>
      <w:r w:rsidRPr="00211BF4">
        <w:t xml:space="preserve">týmto procesom sme všetky textové súčasti vyfiltrovali na úroveň plnovýznamových slovných druhov. Každé jedno slovo prešlo procesom </w:t>
      </w:r>
      <w:r w:rsidRPr="00211BF4">
        <w:lastRenderedPageBreak/>
        <w:t>tokenizácie a na základe jeho POS (angl. part of speech) bolo zachované vo vete alebo bolo z nej vylúčené. Zamerali sme sa na extrakciu podstatných a prídavných mien, slovies a prísloviek.</w:t>
      </w:r>
    </w:p>
    <w:p w14:paraId="1EEB5AC5" w14:textId="4764B682" w:rsidR="00400EE8" w:rsidRPr="00211BF4" w:rsidRDefault="00400EE8" w:rsidP="00B457C2">
      <w:r w:rsidRPr="00211BF4">
        <w:rPr>
          <w:b/>
          <w:bCs/>
        </w:rPr>
        <w:t xml:space="preserve">Extrakcia sentimentu </w:t>
      </w:r>
      <w:r w:rsidR="002902AA" w:rsidRPr="00211BF4">
        <w:rPr>
          <w:b/>
          <w:bCs/>
        </w:rPr>
        <w:t>–</w:t>
      </w:r>
      <w:r w:rsidRPr="00211BF4">
        <w:rPr>
          <w:b/>
          <w:bCs/>
        </w:rPr>
        <w:t xml:space="preserve"> </w:t>
      </w:r>
      <w:r w:rsidR="002902AA" w:rsidRPr="00211BF4">
        <w:t xml:space="preserve">v tomto momente sme pristúpili k procesu extrakcie sentimentu. Použitý bol rovnaký nástroj ako pri analýze sentimentu z tweetov. </w:t>
      </w:r>
      <w:r w:rsidR="00960BB1" w:rsidRPr="00211BF4">
        <w:t xml:space="preserve">Sentiment bol extrahovaný na úrovni jednotlivých nadpisov článkov ale i samotného obsahu daného článku. Taktiež za účelom porovnania efektivity čistenia textu sme sentiment extrahovali z čistených častí textu ale aj z nespracovaných. </w:t>
      </w:r>
    </w:p>
    <w:p w14:paraId="7DBA7CE1" w14:textId="563D7201" w:rsidR="00960BB1" w:rsidRPr="00211BF4" w:rsidRDefault="00960BB1" w:rsidP="00B457C2">
      <w:r w:rsidRPr="00211BF4">
        <w:rPr>
          <w:b/>
          <w:bCs/>
        </w:rPr>
        <w:t xml:space="preserve">Výpočet agregovaných hodnôt – </w:t>
      </w:r>
      <w:r w:rsidRPr="00211BF4">
        <w:t>v tejto časti boli jednotlivé hodnoty agregované na úroveň jedného  dňa tak</w:t>
      </w:r>
      <w:r w:rsidR="006659BD" w:rsidRPr="00211BF4">
        <w:t>,</w:t>
      </w:r>
      <w:r w:rsidRPr="00211BF4">
        <w:t xml:space="preserve"> aby jednotlivé hodnoty boli reprezentatívne. Vo väčšine prípadov to znamená odvodenie priemerných hodnôt sentimentu pre dané dni. </w:t>
      </w:r>
    </w:p>
    <w:p w14:paraId="75AA4633" w14:textId="0ED41AA7" w:rsidR="00960BB1" w:rsidRPr="00211BF4" w:rsidRDefault="00960BB1" w:rsidP="00B457C2">
      <w:r w:rsidRPr="00211BF4">
        <w:t>Celkovo bolo extrahovaných niekoľko čŕt, ktoré budú následne využité pri hĺbkovej analýze tejto oblasti dát.</w:t>
      </w:r>
      <w:r w:rsidR="00E3520F" w:rsidRPr="00211BF4">
        <w:t xml:space="preserve"> Uvádzame základné denné črty pričom zoznam všetkých čŕt je uvedený v prílohe </w:t>
      </w:r>
      <w:r w:rsidR="00BA4474">
        <w:t>D</w:t>
      </w:r>
      <w:r w:rsidR="00E3520F" w:rsidRPr="00211BF4">
        <w:t>:</w:t>
      </w:r>
    </w:p>
    <w:p w14:paraId="318ED4D2" w14:textId="60511915" w:rsidR="00E3520F" w:rsidRPr="00211BF4" w:rsidRDefault="00E3520F" w:rsidP="00A43323">
      <w:pPr>
        <w:pStyle w:val="ListParagraph"/>
        <w:numPr>
          <w:ilvl w:val="0"/>
          <w:numId w:val="21"/>
        </w:numPr>
      </w:pPr>
      <w:r w:rsidRPr="00211BF4">
        <w:t xml:space="preserve">sum_clheaders_compound - suma hodnôt sentimentu zo spracovaných titulkov </w:t>
      </w:r>
    </w:p>
    <w:p w14:paraId="1D1CDCEF" w14:textId="335F7FCC" w:rsidR="00E3520F" w:rsidRPr="00211BF4" w:rsidRDefault="00E3520F" w:rsidP="00A43323">
      <w:pPr>
        <w:pStyle w:val="ListParagraph"/>
        <w:numPr>
          <w:ilvl w:val="0"/>
          <w:numId w:val="21"/>
        </w:numPr>
      </w:pPr>
      <w:r w:rsidRPr="00211BF4">
        <w:t>avg_clheaders_compound - priemerná hodnota sentimentu zo spracovaných titulkov</w:t>
      </w:r>
    </w:p>
    <w:p w14:paraId="08889464" w14:textId="78727397" w:rsidR="00E3520F" w:rsidRPr="00211BF4" w:rsidRDefault="00E3520F" w:rsidP="00A43323">
      <w:pPr>
        <w:pStyle w:val="ListParagraph"/>
        <w:numPr>
          <w:ilvl w:val="0"/>
          <w:numId w:val="21"/>
        </w:numPr>
      </w:pPr>
      <w:r w:rsidRPr="00211BF4">
        <w:t>sum_headers_compound -  suma hodnôt sentimentu z nespracovaných titulkov</w:t>
      </w:r>
    </w:p>
    <w:p w14:paraId="3429B49F" w14:textId="4C4075AE" w:rsidR="00E3520F" w:rsidRPr="00211BF4" w:rsidRDefault="00E3520F" w:rsidP="00A43323">
      <w:pPr>
        <w:pStyle w:val="ListParagraph"/>
        <w:numPr>
          <w:ilvl w:val="0"/>
          <w:numId w:val="21"/>
        </w:numPr>
      </w:pPr>
      <w:r w:rsidRPr="00211BF4">
        <w:t>avg_headers_compound - priemerná hodnota sentimentu z nespracovaných titulkov</w:t>
      </w:r>
    </w:p>
    <w:p w14:paraId="44DEDAAF" w14:textId="292581D7" w:rsidR="00E3520F" w:rsidRPr="00211BF4" w:rsidRDefault="00E3520F" w:rsidP="00A43323">
      <w:pPr>
        <w:pStyle w:val="ListParagraph"/>
        <w:numPr>
          <w:ilvl w:val="0"/>
          <w:numId w:val="21"/>
        </w:numPr>
      </w:pPr>
      <w:r w:rsidRPr="00211BF4">
        <w:t>sum_clcontents_compound - suma hodnôt zo spracovaného obsahu</w:t>
      </w:r>
    </w:p>
    <w:p w14:paraId="03ECA891" w14:textId="0FF3ED42" w:rsidR="00E3520F" w:rsidRPr="00211BF4" w:rsidRDefault="00E3520F" w:rsidP="00A43323">
      <w:pPr>
        <w:pStyle w:val="ListParagraph"/>
        <w:numPr>
          <w:ilvl w:val="0"/>
          <w:numId w:val="21"/>
        </w:numPr>
      </w:pPr>
      <w:r w:rsidRPr="00211BF4">
        <w:t>avg_clcontents_compound – priemerná hodnota zo spracovaného obsahu</w:t>
      </w:r>
    </w:p>
    <w:p w14:paraId="0A012D84" w14:textId="4E3BED41" w:rsidR="00E3520F" w:rsidRPr="00211BF4" w:rsidRDefault="00E3520F" w:rsidP="00A43323">
      <w:pPr>
        <w:pStyle w:val="ListParagraph"/>
        <w:numPr>
          <w:ilvl w:val="0"/>
          <w:numId w:val="21"/>
        </w:numPr>
      </w:pPr>
      <w:r w:rsidRPr="00211BF4">
        <w:t>sum_contents_compound – suma hodnôt z nespracovaného obsahu</w:t>
      </w:r>
    </w:p>
    <w:p w14:paraId="1927A95F" w14:textId="34CE6D0C" w:rsidR="00960BB1" w:rsidRPr="00211BF4" w:rsidRDefault="00E3520F" w:rsidP="00A43323">
      <w:pPr>
        <w:pStyle w:val="ListParagraph"/>
        <w:numPr>
          <w:ilvl w:val="0"/>
          <w:numId w:val="21"/>
        </w:numPr>
      </w:pPr>
      <w:r w:rsidRPr="00211BF4">
        <w:t>avg_contents_compound – priemerná hodnota</w:t>
      </w:r>
      <w:r w:rsidR="00E15FFF" w:rsidRPr="00211BF4">
        <w:t xml:space="preserve"> z nespracovaného obsahu</w:t>
      </w:r>
    </w:p>
    <w:p w14:paraId="556DD3EE" w14:textId="2B52D238" w:rsidR="002008F7" w:rsidRPr="00211BF4" w:rsidRDefault="002008F7" w:rsidP="00A43323">
      <w:pPr>
        <w:pStyle w:val="Heading3"/>
        <w:numPr>
          <w:ilvl w:val="2"/>
          <w:numId w:val="17"/>
        </w:numPr>
        <w:ind w:left="567"/>
      </w:pPr>
      <w:bookmarkStart w:id="150" w:name="_Toc26870658"/>
      <w:r w:rsidRPr="00211BF4">
        <w:t>Exploratívna analýza</w:t>
      </w:r>
      <w:bookmarkEnd w:id="150"/>
    </w:p>
    <w:p w14:paraId="235781D1" w14:textId="66B58D30" w:rsidR="00FA1FB4" w:rsidRPr="00211BF4" w:rsidRDefault="00FA1FB4" w:rsidP="00FA1FB4">
      <w:r w:rsidRPr="00211BF4">
        <w:t>Prístup, ktorý sme zvolili pri extrakcií sentimentu jednotlivých častí článkov a extrakciu na úrovni spracovaného a nespracovaného textu nám ponúka možnosť porovnať jednotlivé časti v korelačnej matici</w:t>
      </w:r>
      <w:r w:rsidR="00FA1D66">
        <w:t xml:space="preserve"> (</w:t>
      </w:r>
      <w:r w:rsidR="00170417">
        <w:t>obrázok 24</w:t>
      </w:r>
      <w:r w:rsidR="00FA1D66">
        <w:t>)</w:t>
      </w:r>
      <w:r w:rsidRPr="00211BF4">
        <w:t>. Táto matica nám pomôže vytvoriť prvotný pohľad na dáta a možnosť ich dodatočnej úpravy pre budúce použitie.</w:t>
      </w:r>
      <w:r w:rsidR="0069457D" w:rsidRPr="00211BF4">
        <w:t xml:space="preserve"> Taktiež preukáže vplyv procesu čistenia na výsledné dáta a mieru zmeny týmto procesom dosiahnutým.</w:t>
      </w:r>
    </w:p>
    <w:p w14:paraId="3100F9F1" w14:textId="0295B4D0" w:rsidR="000424D8" w:rsidRPr="00211BF4" w:rsidRDefault="000424D8" w:rsidP="000424D8">
      <w:pPr>
        <w:jc w:val="center"/>
      </w:pPr>
      <w:r w:rsidRPr="00211BF4">
        <w:rPr>
          <w:noProof/>
        </w:rPr>
        <w:lastRenderedPageBreak/>
        <w:drawing>
          <wp:inline distT="0" distB="0" distL="0" distR="0" wp14:anchorId="4E128ADC" wp14:editId="23080C6D">
            <wp:extent cx="4127500" cy="3616315"/>
            <wp:effectExtent l="0" t="0" r="6350" b="3810"/>
            <wp:docPr id="11" name="Picture 11" descr="C:\Users\kriza\AppData\Local\Packages\Microsoft.Office.Desktop_8wekyb3d8bbwe\AC\INetCache\Content.MSO\DDDEBED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kriza\AppData\Local\Packages\Microsoft.Office.Desktop_8wekyb3d8bbwe\AC\INetCache\Content.MSO\DDDEBED1.tmp"/>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65226" cy="3649369"/>
                    </a:xfrm>
                    <a:prstGeom prst="rect">
                      <a:avLst/>
                    </a:prstGeom>
                    <a:noFill/>
                    <a:ln>
                      <a:noFill/>
                    </a:ln>
                  </pic:spPr>
                </pic:pic>
              </a:graphicData>
            </a:graphic>
          </wp:inline>
        </w:drawing>
      </w:r>
    </w:p>
    <w:p w14:paraId="44464C1B" w14:textId="57EEB311" w:rsidR="00B62EA7" w:rsidRPr="00211BF4" w:rsidRDefault="007100C9" w:rsidP="00151C47">
      <w:pPr>
        <w:pStyle w:val="Caption"/>
        <w:jc w:val="center"/>
      </w:pPr>
      <w:bookmarkStart w:id="151" w:name="_Ref26734434"/>
      <w:r>
        <w:t xml:space="preserve">Obrázok </w:t>
      </w:r>
      <w:r>
        <w:fldChar w:fldCharType="begin"/>
      </w:r>
      <w:r>
        <w:instrText xml:space="preserve"> SEQ Obrázok \* ARABIC </w:instrText>
      </w:r>
      <w:r>
        <w:fldChar w:fldCharType="separate"/>
      </w:r>
      <w:r w:rsidR="00A054F1">
        <w:rPr>
          <w:noProof/>
        </w:rPr>
        <w:t>24</w:t>
      </w:r>
      <w:r>
        <w:fldChar w:fldCharType="end"/>
      </w:r>
      <w:bookmarkEnd w:id="151"/>
      <w:r w:rsidR="00B62EA7" w:rsidRPr="00211BF4">
        <w:t>. Korelačná matica pre atribúty z webových publikácií</w:t>
      </w:r>
    </w:p>
    <w:p w14:paraId="245AA55B" w14:textId="4CFB069B" w:rsidR="000424D8" w:rsidRPr="00211BF4" w:rsidRDefault="000424D8" w:rsidP="000424D8">
      <w:pPr>
        <w:jc w:val="left"/>
      </w:pPr>
    </w:p>
    <w:p w14:paraId="1DC90412" w14:textId="4C125401" w:rsidR="00FA1FB4" w:rsidRPr="00211BF4" w:rsidRDefault="000424D8" w:rsidP="00FA1FB4">
      <w:r w:rsidRPr="00211BF4">
        <w:t>Z korelačnej matice môžeme usúdiť, že neexistuje priama lineárna korelácia medzi cenou a sentimentov článkov publikovaných v daný deň. Tento záver však nie je prekvapujúci</w:t>
      </w:r>
      <w:r w:rsidR="006659BD" w:rsidRPr="00211BF4">
        <w:t>,</w:t>
      </w:r>
      <w:r w:rsidRPr="00211BF4">
        <w:t xml:space="preserve"> nakoľko články oproti sociálnym sieťam nereagujú na zmeny trhu tak rýchlo ako sociálna sieť. Forma publikácie článku je v princípe výrazne odlišná ako uverejnenie svojho názoru na sociálnej sieti. Samotná príprava a tvorba článku trvá výrazne dlhšie ako napísanie 280 znakovej správy. </w:t>
      </w:r>
      <w:r w:rsidR="000C0F1C" w:rsidRPr="00211BF4">
        <w:t>M</w:t>
      </w:r>
      <w:r w:rsidRPr="00211BF4">
        <w:t>iera šírenia sa</w:t>
      </w:r>
      <w:r w:rsidR="000C0F1C" w:rsidRPr="00211BF4">
        <w:t xml:space="preserve"> informácie</w:t>
      </w:r>
      <w:r w:rsidRPr="00211BF4">
        <w:t xml:space="preserve"> medzi </w:t>
      </w:r>
      <w:r w:rsidR="000C0F1C" w:rsidRPr="00211BF4">
        <w:t>čitateľmi</w:t>
      </w:r>
      <w:r w:rsidRPr="00211BF4">
        <w:t xml:space="preserve"> je výrazne pomalšia</w:t>
      </w:r>
      <w:r w:rsidR="006659BD" w:rsidRPr="00211BF4">
        <w:t>,</w:t>
      </w:r>
      <w:r w:rsidRPr="00211BF4">
        <w:t xml:space="preserve"> nakoľko články sa musia </w:t>
      </w:r>
      <w:r w:rsidR="006A2714" w:rsidRPr="00211BF4">
        <w:t>rozšíriť</w:t>
      </w:r>
      <w:r w:rsidRPr="00211BF4">
        <w:t xml:space="preserve"> medzi dané spektrum čitateľov a prípadný dopad jednotlivých článkov je časovo výrazne posunutý oproti komunikáciám v reálnom čase. Ďalším zaujímavým poznatkom je porovnanie čistených a nečistených textových častí. Tu vidíme</w:t>
      </w:r>
      <w:r w:rsidR="006659BD" w:rsidRPr="00211BF4">
        <w:t>,</w:t>
      </w:r>
      <w:r w:rsidRPr="00211BF4">
        <w:t xml:space="preserve"> že jednotlivé sekcie sa nelíšia až tak výrazne. Máme však za dostatočne preukázané, že </w:t>
      </w:r>
      <w:r w:rsidR="00B56F80" w:rsidRPr="00211BF4">
        <w:t>proces odstraňovania stop slov výrazne redukuje šum v dátach a tým pádom by mala byť práve táto hodnota presnejšia. Nemenej dôležitým poznatkom je fakt, že samotné nadpisy článkov sú len parciálne korelujúce so svojim obsahom. Toto pozorovanie v princípe dokazuje využitie známej praktiky, kedy sú titulky článkov písané zavádzajúco a </w:t>
      </w:r>
      <w:r w:rsidR="0029079B" w:rsidRPr="00211BF4">
        <w:t xml:space="preserve">zámerne </w:t>
      </w:r>
      <w:r w:rsidR="00B56F80" w:rsidRPr="00211BF4">
        <w:t>skreslen</w:t>
      </w:r>
      <w:r w:rsidR="006659BD" w:rsidRPr="00211BF4">
        <w:t>é</w:t>
      </w:r>
      <w:r w:rsidR="00B56F80" w:rsidRPr="00211BF4">
        <w:t xml:space="preserve"> pre prilákanie čitateľa na danú doménu (angl. clickbait). </w:t>
      </w:r>
    </w:p>
    <w:p w14:paraId="71682A2C" w14:textId="39B12C14" w:rsidR="002008F7" w:rsidRPr="00211BF4" w:rsidRDefault="002008F7" w:rsidP="00A43323">
      <w:pPr>
        <w:pStyle w:val="Heading2"/>
        <w:numPr>
          <w:ilvl w:val="1"/>
          <w:numId w:val="17"/>
        </w:numPr>
        <w:ind w:left="567" w:hanging="573"/>
      </w:pPr>
      <w:bookmarkStart w:id="152" w:name="_Toc26870659"/>
      <w:r w:rsidRPr="00211BF4">
        <w:lastRenderedPageBreak/>
        <w:t>Dáta z trhu akcií</w:t>
      </w:r>
      <w:bookmarkEnd w:id="152"/>
      <w:r w:rsidRPr="00211BF4">
        <w:t xml:space="preserve"> </w:t>
      </w:r>
    </w:p>
    <w:p w14:paraId="5CF4D2A1" w14:textId="6C662393" w:rsidR="00B56F80" w:rsidRPr="00211BF4" w:rsidRDefault="00B56F80" w:rsidP="00B56F80">
      <w:r w:rsidRPr="00211BF4">
        <w:t xml:space="preserve">Táto sekcia dát je </w:t>
      </w:r>
      <w:r w:rsidR="003D00CA" w:rsidRPr="00211BF4">
        <w:t>obsiahnutá za účelom</w:t>
      </w:r>
      <w:r w:rsidR="008A7CB9" w:rsidRPr="00211BF4">
        <w:t xml:space="preserve"> dokázania</w:t>
      </w:r>
      <w:r w:rsidR="003D00CA" w:rsidRPr="00211BF4">
        <w:t xml:space="preserve"> </w:t>
      </w:r>
      <w:r w:rsidR="008A7CB9" w:rsidRPr="00211BF4">
        <w:t>previazanosti</w:t>
      </w:r>
      <w:r w:rsidR="003D00CA" w:rsidRPr="00211BF4">
        <w:t xml:space="preserve"> trhu kryptomien s inými trhovými segmentami. Nakoľko Bitcoin je založený na technológií blockchain</w:t>
      </w:r>
      <w:r w:rsidR="0029079B" w:rsidRPr="00211BF4">
        <w:t>,</w:t>
      </w:r>
      <w:r w:rsidR="003D00CA" w:rsidRPr="00211BF4">
        <w:t xml:space="preserve"> pri ktorej je nemalý súvis s </w:t>
      </w:r>
      <w:r w:rsidR="008A7CB9" w:rsidRPr="00211BF4">
        <w:t>hardvérom</w:t>
      </w:r>
      <w:r w:rsidR="003D00CA" w:rsidRPr="00211BF4">
        <w:t xml:space="preserve">, ktorý je nevyhnutný či už pre ťažbu alebo hľadanie </w:t>
      </w:r>
      <w:r w:rsidR="00C5316B" w:rsidRPr="00211BF4">
        <w:t>najmenšej</w:t>
      </w:r>
      <w:r w:rsidR="003D00CA" w:rsidRPr="00211BF4">
        <w:t xml:space="preserve"> heš</w:t>
      </w:r>
      <w:r w:rsidR="00C5316B" w:rsidRPr="00211BF4">
        <w:t xml:space="preserve"> hodnoty</w:t>
      </w:r>
      <w:r w:rsidR="003D00CA" w:rsidRPr="00211BF4">
        <w:t>. Vzhľadom na tento fakt sme sa rozhodli zahrnúť do pozorovania aj trh akcií kde sme obsiahli ceny akcií jednotlivých spoločností v IT sektore</w:t>
      </w:r>
      <w:r w:rsidR="005B34A7" w:rsidRPr="00211BF4">
        <w:t>,</w:t>
      </w:r>
      <w:r w:rsidR="003D00CA" w:rsidRPr="00211BF4">
        <w:t xml:space="preserve"> napríklad Nvidia, Intel či AMD. Zahrnuli sme i parciálne súvisiace komodity ako ropu, ktorá je pilierovým </w:t>
      </w:r>
      <w:r w:rsidR="008A7CB9" w:rsidRPr="00211BF4">
        <w:t>elementom</w:t>
      </w:r>
      <w:r w:rsidR="003D00CA" w:rsidRPr="00211BF4">
        <w:t xml:space="preserve"> pre mnohé iné komodity, či kobalt, ktorý je kritickou surovinou pri výrobe grafických kariet. </w:t>
      </w:r>
    </w:p>
    <w:p w14:paraId="4426DC96" w14:textId="49396AEE" w:rsidR="002008F7" w:rsidRPr="00211BF4" w:rsidRDefault="002008F7" w:rsidP="00A43323">
      <w:pPr>
        <w:pStyle w:val="Heading3"/>
        <w:numPr>
          <w:ilvl w:val="2"/>
          <w:numId w:val="17"/>
        </w:numPr>
        <w:ind w:left="567"/>
      </w:pPr>
      <w:bookmarkStart w:id="153" w:name="_Toc26870660"/>
      <w:r w:rsidRPr="00211BF4">
        <w:t>Exploratívna analýza</w:t>
      </w:r>
      <w:bookmarkEnd w:id="153"/>
    </w:p>
    <w:p w14:paraId="3AC808FF" w14:textId="0F3B09F4" w:rsidR="008A7CB9" w:rsidRPr="00211BF4" w:rsidRDefault="00D069F1" w:rsidP="008A7CB9">
      <w:r w:rsidRPr="00211BF4">
        <w:t>Exploratívna analýza bude v tomto segmente prevedená na dvoch úrovniach. Na prvej úrovni sa pozrieme na koreláciu celkových cien jednotlivých komodít navzájom prostrední</w:t>
      </w:r>
      <w:r w:rsidR="0029079B" w:rsidRPr="00211BF4">
        <w:t>c</w:t>
      </w:r>
      <w:r w:rsidRPr="00211BF4">
        <w:t>tvom korelačnej matice. V druhom kroku sa pozrieme na korelácie denných diferencií čím eliminujeme vplyv autokorelácie a sústredíme sa špeciálne na percentuálnu diferenciu na úrovni dní. V tomto pozorovaní budeme brať v úvahu iba ceny vyššie spomenutých komodít. Avšak okrem týchto atribútov n</w:t>
      </w:r>
      <w:r w:rsidR="0029079B" w:rsidRPr="00211BF4">
        <w:t>a</w:t>
      </w:r>
      <w:r w:rsidRPr="00211BF4">
        <w:t>š</w:t>
      </w:r>
      <w:r w:rsidR="00CF7C33" w:rsidRPr="00211BF4">
        <w:t xml:space="preserve">a dátová množina </w:t>
      </w:r>
      <w:r w:rsidRPr="00211BF4">
        <w:t xml:space="preserve">disponuje aj dodatočnými črtami </w:t>
      </w:r>
      <w:r w:rsidR="00CF7C33" w:rsidRPr="00211BF4">
        <w:t xml:space="preserve">a </w:t>
      </w:r>
      <w:r w:rsidRPr="00211BF4">
        <w:t xml:space="preserve">ich kompletný zoznam je opäť možné vidieť v prílohe </w:t>
      </w:r>
      <w:r w:rsidR="00C067CD">
        <w:t>F</w:t>
      </w:r>
      <w:r w:rsidRPr="00211BF4">
        <w:t xml:space="preserve">. </w:t>
      </w:r>
    </w:p>
    <w:p w14:paraId="7797CF8C" w14:textId="2AA38507" w:rsidR="00D069F1" w:rsidRPr="00211BF4" w:rsidRDefault="001D4487" w:rsidP="001D4487">
      <w:pPr>
        <w:jc w:val="center"/>
      </w:pPr>
      <w:r w:rsidRPr="00211BF4">
        <w:rPr>
          <w:noProof/>
        </w:rPr>
        <w:drawing>
          <wp:inline distT="0" distB="0" distL="0" distR="0" wp14:anchorId="243F7387" wp14:editId="717C6955">
            <wp:extent cx="3384550" cy="2889936"/>
            <wp:effectExtent l="0" t="0" r="6350" b="5715"/>
            <wp:docPr id="13" name="Picture 13" descr="C:\Users\kriza\AppData\Local\Packages\Microsoft.Office.Desktop_8wekyb3d8bbwe\AC\INetCache\Content.MSO\F9BC78A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kriza\AppData\Local\Packages\Microsoft.Office.Desktop_8wekyb3d8bbwe\AC\INetCache\Content.MSO\F9BC78AD.tmp"/>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439574" cy="2936919"/>
                    </a:xfrm>
                    <a:prstGeom prst="rect">
                      <a:avLst/>
                    </a:prstGeom>
                    <a:noFill/>
                    <a:ln>
                      <a:noFill/>
                    </a:ln>
                  </pic:spPr>
                </pic:pic>
              </a:graphicData>
            </a:graphic>
          </wp:inline>
        </w:drawing>
      </w:r>
    </w:p>
    <w:p w14:paraId="5E331E5B" w14:textId="45AA3A74" w:rsidR="00F01A4D" w:rsidRPr="00211BF4" w:rsidRDefault="007100C9" w:rsidP="00151C47">
      <w:pPr>
        <w:pStyle w:val="Caption"/>
        <w:jc w:val="center"/>
      </w:pPr>
      <w:bookmarkStart w:id="154" w:name="_Ref26734458"/>
      <w:r>
        <w:t xml:space="preserve">Obrázok </w:t>
      </w:r>
      <w:r>
        <w:fldChar w:fldCharType="begin"/>
      </w:r>
      <w:r>
        <w:instrText xml:space="preserve"> SEQ Obrázok \* ARABIC </w:instrText>
      </w:r>
      <w:r>
        <w:fldChar w:fldCharType="separate"/>
      </w:r>
      <w:r w:rsidR="00A054F1">
        <w:rPr>
          <w:noProof/>
        </w:rPr>
        <w:t>25</w:t>
      </w:r>
      <w:r>
        <w:fldChar w:fldCharType="end"/>
      </w:r>
      <w:bookmarkEnd w:id="154"/>
      <w:r w:rsidR="00F01A4D" w:rsidRPr="00211BF4">
        <w:t>. Korelačná matica pre atribúty trhu akcií</w:t>
      </w:r>
    </w:p>
    <w:p w14:paraId="1400A795" w14:textId="28B99CC5" w:rsidR="001D4487" w:rsidRPr="00211BF4" w:rsidRDefault="001D4487" w:rsidP="001D4487">
      <w:r w:rsidRPr="00211BF4">
        <w:t>Ako môžeme vidieť</w:t>
      </w:r>
      <w:r w:rsidR="00903A21">
        <w:t xml:space="preserve"> (</w:t>
      </w:r>
      <w:r w:rsidR="00846197">
        <w:t>obrázok 25</w:t>
      </w:r>
      <w:r w:rsidR="00903A21">
        <w:t>)</w:t>
      </w:r>
      <w:r w:rsidRPr="00211BF4">
        <w:t xml:space="preserve"> miera korelácie je medzi viacerými komoditami vysoká</w:t>
      </w:r>
      <w:r w:rsidR="0029079B" w:rsidRPr="00211BF4">
        <w:t>,</w:t>
      </w:r>
      <w:r w:rsidR="005802D9" w:rsidRPr="00211BF4">
        <w:t xml:space="preserve"> avšak dodatočnou ručnou analýzou dát sme vyhodnotili nevhodnosť využitia ceny kobaltu</w:t>
      </w:r>
      <w:r w:rsidR="0029079B" w:rsidRPr="00211BF4">
        <w:t>,</w:t>
      </w:r>
      <w:r w:rsidR="005802D9" w:rsidRPr="00211BF4">
        <w:t xml:space="preserve"> z dôvodu veľmi riedkych dát.</w:t>
      </w:r>
      <w:r w:rsidRPr="00211BF4">
        <w:t xml:space="preserve"> </w:t>
      </w:r>
      <w:r w:rsidR="005802D9" w:rsidRPr="00211BF4">
        <w:t>Celkovo</w:t>
      </w:r>
      <w:r w:rsidRPr="00211BF4">
        <w:t xml:space="preserve"> však </w:t>
      </w:r>
      <w:r w:rsidR="005802D9" w:rsidRPr="00211BF4">
        <w:t xml:space="preserve">táto matica </w:t>
      </w:r>
      <w:r w:rsidRPr="00211BF4">
        <w:t xml:space="preserve">poukazuje iba na podobnosť kriviek. </w:t>
      </w:r>
      <w:r w:rsidRPr="00211BF4">
        <w:lastRenderedPageBreak/>
        <w:t>Ako sme spomenuli v</w:t>
      </w:r>
      <w:r w:rsidR="004446CA">
        <w:t> </w:t>
      </w:r>
      <w:r w:rsidRPr="00211BF4">
        <w:t>úvode</w:t>
      </w:r>
      <w:r w:rsidR="004446CA">
        <w:t>,</w:t>
      </w:r>
      <w:r w:rsidRPr="00211BF4">
        <w:t xml:space="preserve"> väčšiu výpovednú hodnotu môže mať podobnosť na úrovni percentuálnych diferencií jednotlivých dní. Nanešťastie ani táto </w:t>
      </w:r>
      <w:r w:rsidR="00A62D0C" w:rsidRPr="00211BF4">
        <w:t>vizualizácia nemusí odhaliť koreláciu nakoľko analyzujeme podobnosť jednotlivých dní.</w:t>
      </w:r>
    </w:p>
    <w:p w14:paraId="7842DCC9" w14:textId="36127C8A" w:rsidR="00A62D0C" w:rsidRPr="00211BF4" w:rsidRDefault="005C73A6" w:rsidP="001B6790">
      <w:pPr>
        <w:jc w:val="center"/>
      </w:pPr>
      <w:r w:rsidRPr="00211BF4">
        <w:rPr>
          <w:noProof/>
        </w:rPr>
        <w:drawing>
          <wp:inline distT="0" distB="0" distL="0" distR="0" wp14:anchorId="6CEB02E8" wp14:editId="7F47C8D8">
            <wp:extent cx="3340100" cy="3022538"/>
            <wp:effectExtent l="0" t="0" r="0" b="6985"/>
            <wp:docPr id="16" name="Picture 16" descr="C:\Users\kriza\AppData\Local\Packages\Microsoft.Office.Desktop_8wekyb3d8bbwe\AC\INetCache\Content.MSO\89BB3C4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kriza\AppData\Local\Packages\Microsoft.Office.Desktop_8wekyb3d8bbwe\AC\INetCache\Content.MSO\89BB3C43.tmp"/>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383331" cy="3061658"/>
                    </a:xfrm>
                    <a:prstGeom prst="rect">
                      <a:avLst/>
                    </a:prstGeom>
                    <a:noFill/>
                    <a:ln>
                      <a:noFill/>
                    </a:ln>
                  </pic:spPr>
                </pic:pic>
              </a:graphicData>
            </a:graphic>
          </wp:inline>
        </w:drawing>
      </w:r>
    </w:p>
    <w:p w14:paraId="7E409072" w14:textId="7E6A1679" w:rsidR="00F01A4D" w:rsidRPr="00211BF4" w:rsidRDefault="007100C9" w:rsidP="00151C47">
      <w:pPr>
        <w:pStyle w:val="Caption"/>
        <w:jc w:val="center"/>
      </w:pPr>
      <w:bookmarkStart w:id="155" w:name="_Ref26734499"/>
      <w:r>
        <w:t xml:space="preserve">Obrázok </w:t>
      </w:r>
      <w:r>
        <w:fldChar w:fldCharType="begin"/>
      </w:r>
      <w:r>
        <w:instrText xml:space="preserve"> SEQ Obrázok \* ARABIC </w:instrText>
      </w:r>
      <w:r>
        <w:fldChar w:fldCharType="separate"/>
      </w:r>
      <w:r w:rsidR="00A054F1">
        <w:rPr>
          <w:noProof/>
        </w:rPr>
        <w:t>26</w:t>
      </w:r>
      <w:r>
        <w:fldChar w:fldCharType="end"/>
      </w:r>
      <w:bookmarkEnd w:id="155"/>
      <w:r w:rsidR="00F01A4D" w:rsidRPr="00211BF4">
        <w:t>. Korelačná matica pre atribúty trhu akcií (diferencie cien)</w:t>
      </w:r>
    </w:p>
    <w:p w14:paraId="518B14C1" w14:textId="24414AF0" w:rsidR="0052768D" w:rsidRPr="00211BF4" w:rsidRDefault="00CF7C33" w:rsidP="00CF7C33">
      <w:r w:rsidRPr="00211BF4">
        <w:t>Výsledok pozorovania</w:t>
      </w:r>
      <w:r w:rsidR="009610F8">
        <w:t xml:space="preserve"> (</w:t>
      </w:r>
      <w:r w:rsidR="001D3ECA">
        <w:t>obrázok 26</w:t>
      </w:r>
      <w:r w:rsidR="009610F8">
        <w:t>)</w:t>
      </w:r>
      <w:r w:rsidRPr="00211BF4">
        <w:t xml:space="preserve"> spočíva vo vytratení</w:t>
      </w:r>
      <w:r w:rsidR="005C73A6" w:rsidRPr="00211BF4">
        <w:t xml:space="preserve"> koreláci</w:t>
      </w:r>
      <w:r w:rsidRPr="00211BF4">
        <w:t xml:space="preserve">e </w:t>
      </w:r>
      <w:r w:rsidR="005B34A7" w:rsidRPr="00211BF4">
        <w:t>B</w:t>
      </w:r>
      <w:r w:rsidRPr="00211BF4">
        <w:t>itcoinu s ostatnými komoditami</w:t>
      </w:r>
      <w:r w:rsidR="005C73A6" w:rsidRPr="00211BF4">
        <w:t xml:space="preserve">. </w:t>
      </w:r>
      <w:r w:rsidR="005B34A7" w:rsidRPr="00211BF4">
        <w:t>N</w:t>
      </w:r>
      <w:r w:rsidR="005C73A6" w:rsidRPr="00211BF4">
        <w:t>iektoré korelácie boli zachované</w:t>
      </w:r>
      <w:r w:rsidR="0029079B" w:rsidRPr="00211BF4">
        <w:t>,</w:t>
      </w:r>
      <w:r w:rsidR="005C73A6" w:rsidRPr="00211BF4">
        <w:t xml:space="preserve"> čím sa preukázala ich skutočná previazanosť na úrovni </w:t>
      </w:r>
      <w:r w:rsidR="00157C30">
        <w:t>sledovaných</w:t>
      </w:r>
      <w:r w:rsidR="005C73A6" w:rsidRPr="00211BF4">
        <w:t xml:space="preserve"> dní. </w:t>
      </w:r>
    </w:p>
    <w:p w14:paraId="21E9310C" w14:textId="70C65C75" w:rsidR="002008F7" w:rsidRPr="00211BF4" w:rsidRDefault="002008F7" w:rsidP="00A43323">
      <w:pPr>
        <w:pStyle w:val="Heading2"/>
        <w:numPr>
          <w:ilvl w:val="1"/>
          <w:numId w:val="17"/>
        </w:numPr>
        <w:ind w:left="567" w:hanging="573"/>
      </w:pPr>
      <w:bookmarkStart w:id="156" w:name="_Toc26870661"/>
      <w:r w:rsidRPr="00211BF4">
        <w:t>Dáta z </w:t>
      </w:r>
      <w:r w:rsidR="00A565F7">
        <w:t>G</w:t>
      </w:r>
      <w:r w:rsidRPr="00211BF4">
        <w:t xml:space="preserve">oogle </w:t>
      </w:r>
      <w:r w:rsidR="00A565F7">
        <w:t>T</w:t>
      </w:r>
      <w:r w:rsidRPr="00211BF4">
        <w:t>ren</w:t>
      </w:r>
      <w:r w:rsidR="0036528C">
        <w:t>ds</w:t>
      </w:r>
      <w:bookmarkEnd w:id="156"/>
    </w:p>
    <w:p w14:paraId="302405B1" w14:textId="57E3EA6E" w:rsidR="00376D8E" w:rsidRPr="00211BF4" w:rsidRDefault="00376D8E" w:rsidP="00376D8E">
      <w:r w:rsidRPr="00211BF4">
        <w:t xml:space="preserve">Táto časť priamo súvisí so všeobecnou mienkou a náladou spoločnosti. Google </w:t>
      </w:r>
      <w:r w:rsidR="00965085">
        <w:t>T</w:t>
      </w:r>
      <w:r w:rsidRPr="00211BF4">
        <w:t>rend</w:t>
      </w:r>
      <w:r w:rsidR="00965085">
        <w:t>s</w:t>
      </w:r>
      <w:r w:rsidRPr="00211BF4">
        <w:t xml:space="preserve"> predstavujú mieru vyhľadávania určitých fráz na dennej báze. Táto skutočnosť tak ako aj tweety môže odzrkadľovať aktuálnu mieru záujmu širokého spektra populácie o Bitcoin. Dáta boli získané z verejne dostupnej služby spoločnosti Google</w:t>
      </w:r>
      <w:r w:rsidR="0029079B" w:rsidRPr="00211BF4">
        <w:t>,</w:t>
      </w:r>
      <w:r w:rsidRPr="00211BF4">
        <w:t xml:space="preserve"> kde sme sa zamerali na vyhľadávanie fráz v dvoch kategóriách. Frázy obsahujúce slovo „Bitcoin“ a frázy všeobecnejšie obsahujúce slovo „Cryptocurrency“ pre širšie pokrytie. </w:t>
      </w:r>
    </w:p>
    <w:p w14:paraId="0A0B68F0" w14:textId="00ABC1B3" w:rsidR="002008F7" w:rsidRPr="00211BF4" w:rsidRDefault="002008F7" w:rsidP="00A43323">
      <w:pPr>
        <w:pStyle w:val="Heading3"/>
        <w:numPr>
          <w:ilvl w:val="2"/>
          <w:numId w:val="17"/>
        </w:numPr>
        <w:ind w:left="567"/>
      </w:pPr>
      <w:bookmarkStart w:id="157" w:name="_Toc26870662"/>
      <w:r w:rsidRPr="00211BF4">
        <w:t>Exploratívna analýza</w:t>
      </w:r>
      <w:bookmarkEnd w:id="157"/>
    </w:p>
    <w:p w14:paraId="3DB9B217" w14:textId="3B4F28CB" w:rsidR="00CF2502" w:rsidRPr="00211BF4" w:rsidRDefault="00376D8E" w:rsidP="00376D8E">
      <w:r w:rsidRPr="00211BF4">
        <w:t>Dáta z tohto zdroja predstavujú dennú mieru záujmu vyhľadávania vyjadrenú na škále 0-100 v danom sledovanom období.</w:t>
      </w:r>
      <w:r w:rsidR="00CF2502" w:rsidRPr="00211BF4">
        <w:t xml:space="preserve"> Nižšie</w:t>
      </w:r>
      <w:r w:rsidR="00A46370">
        <w:t xml:space="preserve"> na</w:t>
      </w:r>
      <w:r w:rsidR="00B0788B">
        <w:t xml:space="preserve"> </w:t>
      </w:r>
      <w:r w:rsidR="007D2E24">
        <w:t>obrázku 27</w:t>
      </w:r>
      <w:r w:rsidR="00CF2502" w:rsidRPr="00211BF4">
        <w:t xml:space="preserve"> uvádzame porovnanie vývoja týchto hodnôt normalizovaných na rovnakú mierku 0-1.</w:t>
      </w:r>
    </w:p>
    <w:p w14:paraId="5832A9DF" w14:textId="3B275F1B" w:rsidR="00376D8E" w:rsidRPr="00211BF4" w:rsidRDefault="00F0317B" w:rsidP="00CF2502">
      <w:pPr>
        <w:jc w:val="center"/>
      </w:pPr>
      <w:r>
        <w:rPr>
          <w:noProof/>
        </w:rPr>
        <w:lastRenderedPageBreak/>
        <w:drawing>
          <wp:inline distT="0" distB="0" distL="0" distR="0" wp14:anchorId="6A7DF79B" wp14:editId="262F65ED">
            <wp:extent cx="5583555" cy="3475990"/>
            <wp:effectExtent l="0" t="0" r="0" b="0"/>
            <wp:docPr id="69" name="Picture 69" descr="C:\Users\kriza\AppData\Local\Packages\Microsoft.Office.Desktop_8wekyb3d8bbwe\AC\INetCache\Content.MSO\4CA1A71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C:\Users\kriza\AppData\Local\Packages\Microsoft.Office.Desktop_8wekyb3d8bbwe\AC\INetCache\Content.MSO\4CA1A716.tmp"/>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583555" cy="3475990"/>
                    </a:xfrm>
                    <a:prstGeom prst="rect">
                      <a:avLst/>
                    </a:prstGeom>
                    <a:noFill/>
                    <a:ln>
                      <a:noFill/>
                    </a:ln>
                  </pic:spPr>
                </pic:pic>
              </a:graphicData>
            </a:graphic>
          </wp:inline>
        </w:drawing>
      </w:r>
    </w:p>
    <w:p w14:paraId="36FBDCC4" w14:textId="3115D3F0" w:rsidR="00813A3D" w:rsidRPr="00211BF4" w:rsidRDefault="007100C9" w:rsidP="00151C47">
      <w:pPr>
        <w:pStyle w:val="Caption"/>
        <w:jc w:val="center"/>
      </w:pPr>
      <w:bookmarkStart w:id="158" w:name="_Ref26734527"/>
      <w:r>
        <w:t xml:space="preserve">Obrázok </w:t>
      </w:r>
      <w:r>
        <w:fldChar w:fldCharType="begin"/>
      </w:r>
      <w:r>
        <w:instrText xml:space="preserve"> SEQ Obrázok \* ARABIC </w:instrText>
      </w:r>
      <w:r>
        <w:fldChar w:fldCharType="separate"/>
      </w:r>
      <w:r w:rsidR="00A054F1">
        <w:rPr>
          <w:noProof/>
        </w:rPr>
        <w:t>27</w:t>
      </w:r>
      <w:r>
        <w:fldChar w:fldCharType="end"/>
      </w:r>
      <w:bookmarkEnd w:id="158"/>
      <w:r w:rsidR="00813A3D" w:rsidRPr="00211BF4">
        <w:t>. Vývoj miery vyhľadávania kľúčových slov s cenou Bitcoinu</w:t>
      </w:r>
    </w:p>
    <w:p w14:paraId="61B8C837" w14:textId="08E5C119" w:rsidR="00813A3D" w:rsidRPr="00211BF4" w:rsidRDefault="00813A3D" w:rsidP="00813A3D"/>
    <w:p w14:paraId="66BB232B" w14:textId="4CC5149B" w:rsidR="00CF2502" w:rsidRPr="00211BF4" w:rsidRDefault="00CF2502" w:rsidP="00CF2502">
      <w:pPr>
        <w:jc w:val="center"/>
      </w:pPr>
      <w:r w:rsidRPr="00211BF4">
        <w:rPr>
          <w:noProof/>
        </w:rPr>
        <w:drawing>
          <wp:inline distT="0" distB="0" distL="0" distR="0" wp14:anchorId="7468D1B9" wp14:editId="61B4E091">
            <wp:extent cx="3217342" cy="2921330"/>
            <wp:effectExtent l="0" t="0" r="2540" b="0"/>
            <wp:docPr id="18" name="Picture 18" descr="C:\Users\kriza\AppData\Local\Packages\Microsoft.Office.Desktop_8wekyb3d8bbwe\AC\INetCache\Content.MSO\93B3643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kriza\AppData\Local\Packages\Microsoft.Office.Desktop_8wekyb3d8bbwe\AC\INetCache\Content.MSO\93B3643F.tmp"/>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255212" cy="2955716"/>
                    </a:xfrm>
                    <a:prstGeom prst="rect">
                      <a:avLst/>
                    </a:prstGeom>
                    <a:noFill/>
                    <a:ln>
                      <a:noFill/>
                    </a:ln>
                  </pic:spPr>
                </pic:pic>
              </a:graphicData>
            </a:graphic>
          </wp:inline>
        </w:drawing>
      </w:r>
    </w:p>
    <w:p w14:paraId="3FB450A8" w14:textId="5E8B2A65" w:rsidR="00813A3D" w:rsidRPr="00211BF4" w:rsidRDefault="007100C9" w:rsidP="00151C47">
      <w:pPr>
        <w:pStyle w:val="Caption"/>
        <w:jc w:val="center"/>
      </w:pPr>
      <w:bookmarkStart w:id="159" w:name="_Ref26734590"/>
      <w:r>
        <w:t xml:space="preserve">Obrázok </w:t>
      </w:r>
      <w:r>
        <w:fldChar w:fldCharType="begin"/>
      </w:r>
      <w:r>
        <w:instrText xml:space="preserve"> SEQ Obrázok \* ARABIC </w:instrText>
      </w:r>
      <w:r>
        <w:fldChar w:fldCharType="separate"/>
      </w:r>
      <w:r w:rsidR="00A054F1">
        <w:rPr>
          <w:noProof/>
        </w:rPr>
        <w:t>28</w:t>
      </w:r>
      <w:r>
        <w:fldChar w:fldCharType="end"/>
      </w:r>
      <w:bookmarkEnd w:id="159"/>
      <w:r w:rsidR="00813A3D" w:rsidRPr="00211BF4">
        <w:t xml:space="preserve">. Korelačná matica pre atribúty Google </w:t>
      </w:r>
      <w:r w:rsidR="00965085">
        <w:t>T</w:t>
      </w:r>
      <w:r w:rsidR="00813A3D" w:rsidRPr="00211BF4">
        <w:t>rend</w:t>
      </w:r>
      <w:r w:rsidR="00965085">
        <w:t>s</w:t>
      </w:r>
      <w:r w:rsidR="00813A3D" w:rsidRPr="00211BF4">
        <w:t xml:space="preserve"> s cenou Bitcoinu</w:t>
      </w:r>
    </w:p>
    <w:p w14:paraId="7A932C09" w14:textId="42B8595B" w:rsidR="00CF2502" w:rsidRPr="00211BF4" w:rsidRDefault="002C66C1" w:rsidP="003004D6">
      <w:r w:rsidRPr="002C66C1">
        <w:t xml:space="preserve">Pre lepší pohľad na tieto hodnoty uvádzame aj korelačnú maticu </w:t>
      </w:r>
      <w:r>
        <w:t>uvedenej na</w:t>
      </w:r>
      <w:r w:rsidR="00C0471A">
        <w:t xml:space="preserve"> obrázku 28</w:t>
      </w:r>
      <w:r w:rsidR="00353B2D">
        <w:t>.</w:t>
      </w:r>
      <w:r>
        <w:t xml:space="preserve"> G</w:t>
      </w:r>
      <w:r w:rsidR="000C6DF8" w:rsidRPr="00211BF4">
        <w:t>oogle</w:t>
      </w:r>
      <w:r w:rsidR="00CF2502" w:rsidRPr="00211BF4">
        <w:t xml:space="preserve"> </w:t>
      </w:r>
      <w:r w:rsidR="00965085">
        <w:t>T</w:t>
      </w:r>
      <w:r w:rsidR="00CF2502" w:rsidRPr="00211BF4">
        <w:t>rend</w:t>
      </w:r>
      <w:r w:rsidR="00965085">
        <w:t>s</w:t>
      </w:r>
      <w:r w:rsidR="00CF2502" w:rsidRPr="00211BF4">
        <w:t xml:space="preserve"> pre vyhľadávanie </w:t>
      </w:r>
      <w:r w:rsidR="00A6439B" w:rsidRPr="00211BF4">
        <w:t>Bitcoinu</w:t>
      </w:r>
      <w:r w:rsidR="00CF2502" w:rsidRPr="00211BF4">
        <w:t xml:space="preserve"> sú výrazne vyššie ako pre všeobecnejší názov. </w:t>
      </w:r>
      <w:r w:rsidR="00870D44" w:rsidRPr="00211BF4">
        <w:lastRenderedPageBreak/>
        <w:t>Taktiež ako v predchádzajúcich kapitolách sa pozrieme na koreláciu diferencií. Táto závislosť je znázornená nižšie</w:t>
      </w:r>
      <w:r w:rsidR="00F53A10">
        <w:t xml:space="preserve"> (</w:t>
      </w:r>
      <w:r w:rsidR="009A3F2B">
        <w:t>obrázok 29</w:t>
      </w:r>
      <w:r w:rsidR="00F53A10">
        <w:t>)</w:t>
      </w:r>
      <w:r w:rsidR="003004D6" w:rsidRPr="00211BF4">
        <w:t xml:space="preserve">, kde vidíme, že jednotlivé korelácie sa zjemnili. </w:t>
      </w:r>
    </w:p>
    <w:p w14:paraId="379906A9" w14:textId="2FF72709" w:rsidR="00B2441A" w:rsidRPr="00211BF4" w:rsidRDefault="00B2441A" w:rsidP="00B2441A">
      <w:pPr>
        <w:jc w:val="center"/>
      </w:pPr>
      <w:r w:rsidRPr="00211BF4">
        <w:rPr>
          <w:noProof/>
        </w:rPr>
        <w:drawing>
          <wp:inline distT="0" distB="0" distL="0" distR="0" wp14:anchorId="06BD740C" wp14:editId="6E06E521">
            <wp:extent cx="3075709" cy="2792728"/>
            <wp:effectExtent l="0" t="0" r="0" b="8255"/>
            <wp:docPr id="21" name="Picture 21" descr="C:\Users\kriza\AppData\Local\Packages\Microsoft.Office.Desktop_8wekyb3d8bbwe\AC\INetCache\Content.MSO\E7726DF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E7726DFB.tmp"/>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106619" cy="2820794"/>
                    </a:xfrm>
                    <a:prstGeom prst="rect">
                      <a:avLst/>
                    </a:prstGeom>
                    <a:noFill/>
                    <a:ln>
                      <a:noFill/>
                    </a:ln>
                  </pic:spPr>
                </pic:pic>
              </a:graphicData>
            </a:graphic>
          </wp:inline>
        </w:drawing>
      </w:r>
    </w:p>
    <w:p w14:paraId="456718CB" w14:textId="4D1F753A" w:rsidR="00B2441A" w:rsidRPr="00211BF4" w:rsidRDefault="007100C9" w:rsidP="00151C47">
      <w:pPr>
        <w:pStyle w:val="Caption"/>
        <w:jc w:val="center"/>
      </w:pPr>
      <w:bookmarkStart w:id="160" w:name="_Ref26734610"/>
      <w:r>
        <w:t xml:space="preserve">Obrázok </w:t>
      </w:r>
      <w:r>
        <w:fldChar w:fldCharType="begin"/>
      </w:r>
      <w:r>
        <w:instrText xml:space="preserve"> SEQ Obrázok \* ARABIC </w:instrText>
      </w:r>
      <w:r>
        <w:fldChar w:fldCharType="separate"/>
      </w:r>
      <w:r w:rsidR="00A054F1">
        <w:rPr>
          <w:noProof/>
        </w:rPr>
        <w:t>29</w:t>
      </w:r>
      <w:r>
        <w:fldChar w:fldCharType="end"/>
      </w:r>
      <w:bookmarkEnd w:id="160"/>
      <w:r w:rsidR="00813A3D" w:rsidRPr="00211BF4">
        <w:t xml:space="preserve">. Korelačná matica pre atribúty Google </w:t>
      </w:r>
      <w:r w:rsidR="00965085">
        <w:t>T</w:t>
      </w:r>
      <w:r w:rsidR="00813A3D" w:rsidRPr="00211BF4">
        <w:t>rend</w:t>
      </w:r>
      <w:r w:rsidR="00965085">
        <w:t>s</w:t>
      </w:r>
      <w:r w:rsidR="00813A3D" w:rsidRPr="00211BF4">
        <w:t xml:space="preserve"> s cenou Bitcoinu</w:t>
      </w:r>
      <w:r w:rsidR="00183E31" w:rsidRPr="00211BF4">
        <w:t xml:space="preserve"> (diferencie)</w:t>
      </w:r>
    </w:p>
    <w:p w14:paraId="3CB83864" w14:textId="77777777" w:rsidR="00870D44" w:rsidRPr="00211BF4" w:rsidRDefault="00870D44" w:rsidP="00CF2502">
      <w:pPr>
        <w:jc w:val="left"/>
      </w:pPr>
    </w:p>
    <w:p w14:paraId="3D4A460F" w14:textId="33964A14" w:rsidR="002008F7" w:rsidRPr="00211BF4" w:rsidRDefault="00073389" w:rsidP="00FE745A">
      <w:pPr>
        <w:pStyle w:val="Heading1"/>
        <w:numPr>
          <w:ilvl w:val="0"/>
          <w:numId w:val="11"/>
        </w:numPr>
        <w:ind w:left="426"/>
      </w:pPr>
      <w:bookmarkStart w:id="161" w:name="_Toc26870663"/>
      <w:r w:rsidRPr="00211BF4">
        <w:lastRenderedPageBreak/>
        <w:t>E</w:t>
      </w:r>
      <w:r w:rsidR="002008F7" w:rsidRPr="00211BF4">
        <w:t>xperiment</w:t>
      </w:r>
      <w:bookmarkEnd w:id="161"/>
      <w:r w:rsidR="008F6491">
        <w:t xml:space="preserve"> I</w:t>
      </w:r>
    </w:p>
    <w:p w14:paraId="437FC6D9" w14:textId="63603C37" w:rsidR="007C34D3" w:rsidRPr="00211BF4" w:rsidRDefault="00774D6A" w:rsidP="007C34D3">
      <w:r w:rsidRPr="00211BF4">
        <w:t>Ako sme v kontexte práce viackrát uviedli</w:t>
      </w:r>
      <w:r w:rsidR="00BB613E" w:rsidRPr="00211BF4">
        <w:t>,</w:t>
      </w:r>
      <w:r w:rsidRPr="00211BF4">
        <w:t xml:space="preserve"> cieľom tejto práce je predikcia budúcej hodnoty Bitcoinu. Analýzou jednotlivých prác sme narazili na nekonzistenciu v určení cieľového atribútu. Napríklad v práci autorov </w:t>
      </w:r>
      <w:r w:rsidR="002848EA">
        <w:t>[8][11]</w:t>
      </w:r>
      <w:r w:rsidRPr="00211BF4">
        <w:t>[</w:t>
      </w:r>
      <w:r w:rsidR="002848EA">
        <w:t>17</w:t>
      </w:r>
      <w:r w:rsidRPr="00211BF4">
        <w:t xml:space="preserve">] je cieľový atribút určený </w:t>
      </w:r>
      <w:r w:rsidR="009934DD" w:rsidRPr="00211BF4">
        <w:t>cenou</w:t>
      </w:r>
      <w:r w:rsidRPr="00211BF4">
        <w:t xml:space="preserve"> daného dňa.</w:t>
      </w:r>
      <w:r w:rsidR="009934DD" w:rsidRPr="00211BF4">
        <w:t xml:space="preserve"> Tento prístup sa môže zdať ako </w:t>
      </w:r>
      <w:r w:rsidR="007C08BE" w:rsidRPr="00211BF4">
        <w:t>správny</w:t>
      </w:r>
      <w:r w:rsidR="00BB613E" w:rsidRPr="00211BF4">
        <w:t>,</w:t>
      </w:r>
      <w:r w:rsidR="009934DD" w:rsidRPr="00211BF4">
        <w:t xml:space="preserve"> avšak treba si uvedomiť vzťah dát, ktoré využívame pri trénovaní. Autori</w:t>
      </w:r>
      <w:r w:rsidR="00A2636B">
        <w:t xml:space="preserve"> v práci</w:t>
      </w:r>
      <w:r w:rsidR="009934DD" w:rsidRPr="00211BF4">
        <w:t xml:space="preserve"> [</w:t>
      </w:r>
      <w:r w:rsidR="002848EA">
        <w:t>17</w:t>
      </w:r>
      <w:r w:rsidR="009934DD" w:rsidRPr="00211BF4">
        <w:t>], dosahujú vysokú úspešnosť s použitím základných historických dát Bitcoinu a blockchainu.  Nakoľko práca nie je oficiálna vedecká publikácia,  ale ide o projekt členov Standforskej univerzity, ktorý bol spomenutý vo viacerých relevantných zdrojoch</w:t>
      </w:r>
      <w:r w:rsidR="00BB613E" w:rsidRPr="00211BF4">
        <w:t>,</w:t>
      </w:r>
      <w:r w:rsidR="009934DD" w:rsidRPr="00211BF4">
        <w:t xml:space="preserve"> rozhodli sme sa postup autorov analyzovať a zistiť príčinu vysokej úspešnosti. </w:t>
      </w:r>
      <w:r w:rsidR="00763929" w:rsidRPr="00211BF4">
        <w:t xml:space="preserve">Autori využívajú sadu 16 čŕt pričom </w:t>
      </w:r>
      <w:r w:rsidR="007C1559" w:rsidRPr="00211BF4">
        <w:t>niektoré</w:t>
      </w:r>
      <w:r w:rsidR="00763929" w:rsidRPr="00211BF4">
        <w:t xml:space="preserve"> z nich pokrýva aj naša sada opísaná v časti </w:t>
      </w:r>
      <w:r w:rsidR="00166000" w:rsidRPr="00211BF4">
        <w:t xml:space="preserve">4.2. Dolovanie a analýza historických dát Bitcoinu. </w:t>
      </w:r>
      <w:r w:rsidR="007C1559" w:rsidRPr="00211BF4">
        <w:t>Ako cieľový atribút pre nich slúži zmena priemernej ceny daného dňa. To znamená, že svoju úlohu transformovali na binárny klasifikačný problém. Nakoľko nami vytvorená dátová množina nedisponuje explicitne priemernou dennou cenou ale otváracou a zatváracou cenou</w:t>
      </w:r>
      <w:r w:rsidR="00BB613E" w:rsidRPr="00211BF4">
        <w:t>,</w:t>
      </w:r>
      <w:r w:rsidR="007C1559" w:rsidRPr="00211BF4">
        <w:t xml:space="preserve"> tento atribút jednoducho vypočítame priemerom týchto dvoch </w:t>
      </w:r>
      <w:r w:rsidR="00286278" w:rsidRPr="00211BF4">
        <w:t>hodnôt</w:t>
      </w:r>
      <w:r w:rsidR="007C1559" w:rsidRPr="00211BF4">
        <w:t xml:space="preserve">. </w:t>
      </w:r>
      <w:r w:rsidR="00A864DA" w:rsidRPr="00211BF4">
        <w:t>Taktiež nám chýbajú niektoré atribúty, ktoré autori využili pri svojom riešení. Z toho dôvodu využijeme iba atribúty</w:t>
      </w:r>
      <w:r w:rsidR="00286278" w:rsidRPr="00211BF4">
        <w:t>,</w:t>
      </w:r>
      <w:r w:rsidR="00A864DA" w:rsidRPr="00211BF4">
        <w:t xml:space="preserve"> ktorými disponujeme a</w:t>
      </w:r>
      <w:r w:rsidR="00BB613E" w:rsidRPr="00211BF4">
        <w:t> </w:t>
      </w:r>
      <w:r w:rsidR="006E7B88" w:rsidRPr="00211BF4">
        <w:t>vynecháme</w:t>
      </w:r>
      <w:r w:rsidR="00A864DA" w:rsidRPr="00211BF4">
        <w:t xml:space="preserve"> nami získané dodatočné črty. </w:t>
      </w:r>
      <w:r w:rsidR="00286278" w:rsidRPr="00211BF4">
        <w:t>N</w:t>
      </w:r>
      <w:r w:rsidR="00A864DA" w:rsidRPr="00211BF4">
        <w:t>ižšie uvádzame zoznam atribútov spoločných pre obe dátové množiny</w:t>
      </w:r>
      <w:r w:rsidR="00286278" w:rsidRPr="00211BF4">
        <w:t>:</w:t>
      </w:r>
    </w:p>
    <w:p w14:paraId="4F00A483" w14:textId="77777777" w:rsidR="00286278" w:rsidRPr="00211BF4" w:rsidRDefault="00286278" w:rsidP="00A43323">
      <w:pPr>
        <w:pStyle w:val="ListParagraph"/>
        <w:numPr>
          <w:ilvl w:val="0"/>
          <w:numId w:val="22"/>
        </w:numPr>
      </w:pPr>
      <w:r w:rsidRPr="00211BF4">
        <w:t>Market Capitalization</w:t>
      </w:r>
    </w:p>
    <w:p w14:paraId="66B40AEE" w14:textId="77777777" w:rsidR="00286278" w:rsidRPr="00211BF4" w:rsidRDefault="00286278" w:rsidP="00A43323">
      <w:pPr>
        <w:pStyle w:val="ListParagraph"/>
        <w:numPr>
          <w:ilvl w:val="0"/>
          <w:numId w:val="22"/>
        </w:numPr>
      </w:pPr>
      <w:r w:rsidRPr="00211BF4">
        <w:t>Miners Revenue</w:t>
      </w:r>
    </w:p>
    <w:p w14:paraId="24144865" w14:textId="77777777" w:rsidR="00286278" w:rsidRPr="00211BF4" w:rsidRDefault="00286278" w:rsidP="00A43323">
      <w:pPr>
        <w:pStyle w:val="ListParagraph"/>
        <w:numPr>
          <w:ilvl w:val="0"/>
          <w:numId w:val="22"/>
        </w:numPr>
      </w:pPr>
      <w:r w:rsidRPr="00211BF4">
        <w:t>Number of TXN</w:t>
      </w:r>
    </w:p>
    <w:p w14:paraId="392A0ECD" w14:textId="77777777" w:rsidR="00286278" w:rsidRPr="00211BF4" w:rsidRDefault="00286278" w:rsidP="00A43323">
      <w:pPr>
        <w:pStyle w:val="ListParagraph"/>
        <w:numPr>
          <w:ilvl w:val="0"/>
          <w:numId w:val="22"/>
        </w:numPr>
      </w:pPr>
      <w:r w:rsidRPr="00211BF4">
        <w:t>TXN Fees Total</w:t>
      </w:r>
    </w:p>
    <w:p w14:paraId="1D86AC96" w14:textId="77777777" w:rsidR="00286278" w:rsidRPr="00211BF4" w:rsidRDefault="00286278" w:rsidP="00A43323">
      <w:pPr>
        <w:pStyle w:val="ListParagraph"/>
        <w:numPr>
          <w:ilvl w:val="0"/>
          <w:numId w:val="22"/>
        </w:numPr>
      </w:pPr>
      <w:r w:rsidRPr="00211BF4">
        <w:t>Estimated Transaction Volume</w:t>
      </w:r>
    </w:p>
    <w:p w14:paraId="0134E1A4" w14:textId="6E63EF50" w:rsidR="00286278" w:rsidRPr="00211BF4" w:rsidRDefault="00286278" w:rsidP="00A43323">
      <w:pPr>
        <w:pStyle w:val="ListParagraph"/>
        <w:numPr>
          <w:ilvl w:val="0"/>
          <w:numId w:val="22"/>
        </w:numPr>
      </w:pPr>
      <w:r w:rsidRPr="00211BF4">
        <w:t>Differencie predošlých čŕt</w:t>
      </w:r>
    </w:p>
    <w:p w14:paraId="0AE0C135" w14:textId="2516888F" w:rsidR="00286278" w:rsidRPr="00211BF4" w:rsidRDefault="00286278" w:rsidP="00286278">
      <w:r w:rsidRPr="00211BF4">
        <w:t>Autori deklarujú úspešnosť 95% pri využití modelu náhodného lesa. Nakoľko neuvádzajú špecifické nastavenie hyperparametrov ponechávame základné nastavenia modelu z knižnice scikit. Nižšie môžeme vidieť maticu</w:t>
      </w:r>
      <w:r w:rsidR="00726062">
        <w:t xml:space="preserve"> zámen (</w:t>
      </w:r>
      <w:r w:rsidR="00742E1C">
        <w:t>obrázok 30</w:t>
      </w:r>
      <w:r w:rsidR="00726062">
        <w:t>)</w:t>
      </w:r>
      <w:r w:rsidRPr="00211BF4">
        <w:t xml:space="preserve"> výsledkov nášho modelu. </w:t>
      </w:r>
      <w:r w:rsidR="003205B8" w:rsidRPr="00211BF4">
        <w:t>Pričom model dosiahol celkovú úspešnosť 97.9%.</w:t>
      </w:r>
    </w:p>
    <w:p w14:paraId="3DCAEA35" w14:textId="1A85ADC2" w:rsidR="003205B8" w:rsidRPr="00211BF4" w:rsidRDefault="003205B8" w:rsidP="003205B8">
      <w:pPr>
        <w:jc w:val="center"/>
      </w:pPr>
      <w:r w:rsidRPr="00211BF4">
        <w:rPr>
          <w:noProof/>
        </w:rPr>
        <w:lastRenderedPageBreak/>
        <w:drawing>
          <wp:inline distT="0" distB="0" distL="0" distR="0" wp14:anchorId="282C8A56" wp14:editId="3C81E801">
            <wp:extent cx="1796995" cy="1388186"/>
            <wp:effectExtent l="0" t="0" r="0" b="2540"/>
            <wp:docPr id="24" name="Picture 24" descr="C:\Users\kriza\AppData\Local\Packages\Microsoft.Office.Desktop_8wekyb3d8bbwe\AC\INetCache\Content.MSO\861234C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riza\AppData\Local\Packages\Microsoft.Office.Desktop_8wekyb3d8bbwe\AC\INetCache\Content.MSO\861234C1.tmp"/>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935349" cy="1495065"/>
                    </a:xfrm>
                    <a:prstGeom prst="rect">
                      <a:avLst/>
                    </a:prstGeom>
                    <a:noFill/>
                    <a:ln>
                      <a:noFill/>
                    </a:ln>
                  </pic:spPr>
                </pic:pic>
              </a:graphicData>
            </a:graphic>
          </wp:inline>
        </w:drawing>
      </w:r>
    </w:p>
    <w:p w14:paraId="1567A15A" w14:textId="7268355B" w:rsidR="00C45099" w:rsidRPr="00211BF4" w:rsidRDefault="007100C9" w:rsidP="00151C47">
      <w:pPr>
        <w:pStyle w:val="Caption"/>
        <w:jc w:val="center"/>
      </w:pPr>
      <w:bookmarkStart w:id="162" w:name="_Ref26736370"/>
      <w:r>
        <w:t xml:space="preserve">Obrázok </w:t>
      </w:r>
      <w:r>
        <w:fldChar w:fldCharType="begin"/>
      </w:r>
      <w:r>
        <w:instrText xml:space="preserve"> SEQ Obrázok \* ARABIC </w:instrText>
      </w:r>
      <w:r>
        <w:fldChar w:fldCharType="separate"/>
      </w:r>
      <w:r w:rsidR="00A054F1">
        <w:rPr>
          <w:noProof/>
        </w:rPr>
        <w:t>30</w:t>
      </w:r>
      <w:r>
        <w:fldChar w:fldCharType="end"/>
      </w:r>
      <w:bookmarkEnd w:id="162"/>
      <w:r w:rsidR="00C45099" w:rsidRPr="00211BF4">
        <w:t>. Matica zámen po replikovaní experimentu</w:t>
      </w:r>
    </w:p>
    <w:p w14:paraId="052FAA2D" w14:textId="5A352BA1" w:rsidR="003205B8" w:rsidRPr="00211BF4" w:rsidRDefault="003205B8" w:rsidP="003205B8">
      <w:r w:rsidRPr="00211BF4">
        <w:rPr>
          <w:b/>
          <w:bCs/>
        </w:rPr>
        <w:t xml:space="preserve">Zhodnotenie prístupu  - </w:t>
      </w:r>
      <w:r w:rsidRPr="00211BF4">
        <w:t xml:space="preserve">Dodatočnou analýzou vplyvu čŕt sme zistili, že najsignifikantnejšia črta je diferencia atribútu market_cap. </w:t>
      </w:r>
      <w:r w:rsidR="00FE745A">
        <w:t>T</w:t>
      </w:r>
      <w:r w:rsidRPr="00211BF4">
        <w:t>áto črta je vypočítavaná nasledujúcim vzťahom</w:t>
      </w:r>
      <w:r w:rsidR="00FE745A">
        <w:t>:</w:t>
      </w:r>
    </w:p>
    <w:p w14:paraId="22A6853F" w14:textId="78A10C6C" w:rsidR="003205B8" w:rsidRPr="00211BF4" w:rsidRDefault="003205B8" w:rsidP="003205B8">
      <m:oMathPara>
        <m:oMath>
          <m:r>
            <w:rPr>
              <w:rFonts w:ascii="Cambria Math" w:hAnsi="Cambria Math"/>
            </w:rPr>
            <m:t>marketCap=počet Bitcoinov v obehu * cena Bitcoinu</m:t>
          </m:r>
        </m:oMath>
      </m:oMathPara>
    </w:p>
    <w:p w14:paraId="55667495" w14:textId="6A8CD56A" w:rsidR="005045A8" w:rsidRPr="00211BF4" w:rsidRDefault="005045A8" w:rsidP="005045A8">
      <w:pPr>
        <w:pStyle w:val="Caption"/>
        <w:jc w:val="center"/>
      </w:pPr>
      <w:r w:rsidRPr="00211BF4">
        <w:t>Rovnica 7. Vzťah pre výpočet atribútu market_cap v praxi</w:t>
      </w:r>
    </w:p>
    <w:p w14:paraId="3C92778B" w14:textId="6B4B0864" w:rsidR="006D0850" w:rsidRPr="00211BF4" w:rsidRDefault="00073389" w:rsidP="006D0850">
      <w:r w:rsidRPr="00211BF4">
        <w:t xml:space="preserve">Ak zohľadníme fakt, že počet </w:t>
      </w:r>
      <w:r w:rsidR="00FB3941" w:rsidRPr="00211BF4">
        <w:t>Bitcoinov</w:t>
      </w:r>
      <w:r w:rsidRPr="00211BF4">
        <w:t xml:space="preserve"> je relatívne pomaly narastajúca hodnota</w:t>
      </w:r>
      <w:r w:rsidR="00BB613E" w:rsidRPr="00211BF4">
        <w:t>,</w:t>
      </w:r>
      <w:r w:rsidRPr="00211BF4">
        <w:t xml:space="preserve"> využitie tejto črty je kontraproduktívne </w:t>
      </w:r>
      <w:r w:rsidR="00FB3941" w:rsidRPr="00211BF4">
        <w:t>pri predikovaní cieľového atribútu</w:t>
      </w:r>
      <w:r w:rsidRPr="00211BF4">
        <w:t>. Opomenú</w:t>
      </w:r>
      <w:r w:rsidR="00FB3941" w:rsidRPr="00211BF4">
        <w:t>c</w:t>
      </w:r>
      <w:r w:rsidRPr="00211BF4">
        <w:t xml:space="preserve"> tento fakt</w:t>
      </w:r>
      <w:r w:rsidR="00FB3941" w:rsidRPr="00211BF4">
        <w:t>,</w:t>
      </w:r>
      <w:r w:rsidRPr="00211BF4">
        <w:t xml:space="preserve"> zmena priemernej ceny v daný deň</w:t>
      </w:r>
      <w:r w:rsidR="00FB3941" w:rsidRPr="00211BF4">
        <w:t xml:space="preserve"> v kontexte binárnej klasifikácie je v našom prípade nevhodná. Nami dolované atribúty, napríklad sentiment tweetov v daný deň môže byť priamou reakciou na zmenu ceny daného dňa</w:t>
      </w:r>
      <w:r w:rsidR="00966564" w:rsidRPr="00211BF4">
        <w:t>,</w:t>
      </w:r>
      <w:r w:rsidR="00FB3941" w:rsidRPr="00211BF4">
        <w:t xml:space="preserve"> čím by náš model neriešil úlohu predikcie ale schopnosti opisu reakcie čŕt na vývoj ceny.</w:t>
      </w:r>
    </w:p>
    <w:p w14:paraId="72E23694" w14:textId="0AD1273F" w:rsidR="006D0850" w:rsidRPr="00211BF4" w:rsidRDefault="006D0850" w:rsidP="00A43323">
      <w:pPr>
        <w:pStyle w:val="Heading2"/>
        <w:numPr>
          <w:ilvl w:val="1"/>
          <w:numId w:val="17"/>
        </w:numPr>
        <w:ind w:left="426"/>
      </w:pPr>
      <w:bookmarkStart w:id="163" w:name="_Toc26870664"/>
      <w:r w:rsidRPr="00211BF4">
        <w:t>Definovanie cieľa a cieľového atribútu</w:t>
      </w:r>
      <w:bookmarkEnd w:id="163"/>
    </w:p>
    <w:p w14:paraId="4C50BD40" w14:textId="2F9F5B58" w:rsidR="006D0850" w:rsidRPr="00211BF4" w:rsidRDefault="006D0850" w:rsidP="006D0850">
      <w:r w:rsidRPr="00211BF4">
        <w:t xml:space="preserve">Viacerí autori riešili problém predikcie ceny </w:t>
      </w:r>
      <w:r w:rsidR="00892B40">
        <w:t>B</w:t>
      </w:r>
      <w:r w:rsidRPr="00211BF4">
        <w:t>itcoinu na úrovni klasifikácie. Z toho dôvodu bude naše riešenie</w:t>
      </w:r>
      <w:r w:rsidR="00966564" w:rsidRPr="00211BF4">
        <w:t xml:space="preserve"> v prvotnej fáze</w:t>
      </w:r>
      <w:r w:rsidRPr="00211BF4">
        <w:t xml:space="preserve"> taktiež</w:t>
      </w:r>
      <w:r w:rsidR="00966564" w:rsidRPr="00211BF4">
        <w:t xml:space="preserve"> založené</w:t>
      </w:r>
      <w:r w:rsidRPr="00211BF4">
        <w:t xml:space="preserve"> na binárnej </w:t>
      </w:r>
      <w:r w:rsidR="00966564" w:rsidRPr="00211BF4">
        <w:t>klasifikácií. Tento prístup sme zvolili z dôvodu ľahkej porovnateľnosti</w:t>
      </w:r>
      <w:r w:rsidR="00D44EF8" w:rsidRPr="00211BF4">
        <w:t xml:space="preserve"> dosiahnutých</w:t>
      </w:r>
      <w:r w:rsidR="00966564" w:rsidRPr="00211BF4">
        <w:t xml:space="preserve"> výsledkov a možnosť využitia výsledku ako ďalšej črty pre regresnú úlohu. Úlohou bude predikcia vývoja ceny. </w:t>
      </w:r>
      <w:r w:rsidRPr="00211BF4">
        <w:t>Vzhľadom na predchádzajúci príklad nevhodne vybraného cieľovéh</w:t>
      </w:r>
      <w:r w:rsidR="00966564" w:rsidRPr="00211BF4">
        <w:t>o atribútu k použitým dátam, definujeme náš cieľový atribút vzťahom :</w:t>
      </w:r>
    </w:p>
    <w:p w14:paraId="02DDFA7A" w14:textId="55745A77" w:rsidR="006D0850" w:rsidRPr="00211BF4" w:rsidRDefault="006D0850" w:rsidP="00073389">
      <m:oMathPara>
        <m:oMath>
          <m:r>
            <w:rPr>
              <w:rFonts w:ascii="Cambria Math" w:hAnsi="Cambria Math"/>
            </w:rPr>
            <m:t>zmena cen</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Cena Bitcoinu</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Cena Bitcoinu</m:t>
              </m:r>
            </m:e>
            <m:sub>
              <m:r>
                <w:rPr>
                  <w:rFonts w:ascii="Cambria Math" w:hAnsi="Cambria Math"/>
                </w:rPr>
                <m:t>t</m:t>
              </m:r>
            </m:sub>
          </m:sSub>
        </m:oMath>
      </m:oMathPara>
    </w:p>
    <w:p w14:paraId="6BBF760C" w14:textId="3D3B625D" w:rsidR="00C45099" w:rsidRPr="00211BF4" w:rsidRDefault="00C45099" w:rsidP="00C45099">
      <w:pPr>
        <w:pStyle w:val="Caption"/>
        <w:jc w:val="center"/>
      </w:pPr>
      <w:r w:rsidRPr="00211BF4">
        <w:t xml:space="preserve">Rovnica </w:t>
      </w:r>
      <w:r w:rsidR="005045A8" w:rsidRPr="00211BF4">
        <w:t>8</w:t>
      </w:r>
      <w:r w:rsidRPr="00211BF4">
        <w:t>. Vzťah pre výpočet nami určeného cieľového atribútu</w:t>
      </w:r>
    </w:p>
    <w:p w14:paraId="2F00AD25" w14:textId="3382A9D0" w:rsidR="00966564" w:rsidRPr="00211BF4" w:rsidRDefault="00D44EF8" w:rsidP="00073389">
      <w:r w:rsidRPr="00211BF4">
        <w:t>Týmto vzťahom zabezpečíme, že žiaden atribút použitý pri trénovaní nebude reflektovať vývoj ceny daného dňa</w:t>
      </w:r>
      <w:r w:rsidR="00BB613E" w:rsidRPr="00211BF4">
        <w:t>,</w:t>
      </w:r>
      <w:r w:rsidRPr="00211BF4">
        <w:t xml:space="preserve"> nakoľko predikujeme zmenu ceny k zajtrajšiemu dňu. </w:t>
      </w:r>
      <w:r w:rsidR="00F77CAA" w:rsidRPr="00211BF4">
        <w:t>Dôležité je brať v úvahu aj samotnú cenu</w:t>
      </w:r>
      <w:r w:rsidR="00BB613E" w:rsidRPr="00211BF4">
        <w:t xml:space="preserve">, </w:t>
      </w:r>
      <w:r w:rsidR="00F77CAA" w:rsidRPr="00211BF4">
        <w:t xml:space="preserve"> nakoľko disponujeme otváracou aj zatváracou cenou daného dňa. Aby sme predišli problému opísanému vyššie prichádza do úvahy iba priemerná alebo zatváracia cena Bitcoinu. </w:t>
      </w:r>
    </w:p>
    <w:p w14:paraId="573D5FE4" w14:textId="764460E7" w:rsidR="002008F7" w:rsidRPr="00211BF4" w:rsidRDefault="00294219" w:rsidP="00A43323">
      <w:pPr>
        <w:pStyle w:val="Heading2"/>
        <w:numPr>
          <w:ilvl w:val="1"/>
          <w:numId w:val="17"/>
        </w:numPr>
        <w:ind w:left="426"/>
      </w:pPr>
      <w:r w:rsidRPr="00211BF4">
        <w:lastRenderedPageBreak/>
        <w:t xml:space="preserve"> </w:t>
      </w:r>
      <w:bookmarkStart w:id="164" w:name="_Toc26870665"/>
      <w:r w:rsidR="00604EE0" w:rsidRPr="00211BF4">
        <w:t>Návrh</w:t>
      </w:r>
      <w:r w:rsidR="002008F7" w:rsidRPr="00211BF4">
        <w:t xml:space="preserve"> metód</w:t>
      </w:r>
      <w:bookmarkEnd w:id="164"/>
    </w:p>
    <w:p w14:paraId="2DAD0B7C" w14:textId="62A73A65" w:rsidR="00632197" w:rsidRPr="00211BF4" w:rsidRDefault="00143B6E" w:rsidP="00294219">
      <w:r w:rsidRPr="00211BF4">
        <w:t xml:space="preserve">Z dôvodu vhodnej komparácie modelov a skúseností iných autorov naše riešenie bude pozostávať </w:t>
      </w:r>
      <w:r w:rsidR="00144DA6" w:rsidRPr="00211BF4">
        <w:t>z využitia nasledujúcich metód:</w:t>
      </w:r>
    </w:p>
    <w:p w14:paraId="0B1C9FD7" w14:textId="02C9078D" w:rsidR="00143B6E" w:rsidRPr="00211BF4" w:rsidRDefault="00143B6E" w:rsidP="00A43323">
      <w:pPr>
        <w:pStyle w:val="ListParagraph"/>
        <w:numPr>
          <w:ilvl w:val="0"/>
          <w:numId w:val="23"/>
        </w:numPr>
        <w:ind w:left="567"/>
      </w:pPr>
      <w:r w:rsidRPr="00211BF4">
        <w:t>Náhodný les</w:t>
      </w:r>
      <w:r w:rsidR="00144DA6" w:rsidRPr="00211BF4">
        <w:t xml:space="preserve"> (RF)</w:t>
      </w:r>
    </w:p>
    <w:p w14:paraId="60BB408D" w14:textId="41CEF432" w:rsidR="00143B6E" w:rsidRPr="00211BF4" w:rsidRDefault="00143B6E" w:rsidP="00A43323">
      <w:pPr>
        <w:pStyle w:val="ListParagraph"/>
        <w:numPr>
          <w:ilvl w:val="0"/>
          <w:numId w:val="23"/>
        </w:numPr>
        <w:ind w:left="567"/>
      </w:pPr>
      <w:r w:rsidRPr="00211BF4">
        <w:t>Naivný Bayesov klasifikátor</w:t>
      </w:r>
      <w:r w:rsidR="00144DA6" w:rsidRPr="00211BF4">
        <w:t xml:space="preserve"> (GNN)</w:t>
      </w:r>
    </w:p>
    <w:p w14:paraId="27E17DDC" w14:textId="73F15F3C" w:rsidR="00143B6E" w:rsidRPr="00211BF4" w:rsidRDefault="00144DA6" w:rsidP="00A43323">
      <w:pPr>
        <w:pStyle w:val="ListParagraph"/>
        <w:numPr>
          <w:ilvl w:val="0"/>
          <w:numId w:val="23"/>
        </w:numPr>
        <w:ind w:left="567"/>
      </w:pPr>
      <w:bookmarkStart w:id="165" w:name="OLE_LINK1"/>
      <w:r w:rsidRPr="00211BF4">
        <w:t xml:space="preserve">Podporný vektorový klasifikátor </w:t>
      </w:r>
      <w:bookmarkEnd w:id="165"/>
      <w:r w:rsidRPr="00211BF4">
        <w:t>(SVC)</w:t>
      </w:r>
    </w:p>
    <w:p w14:paraId="0DDF87F9" w14:textId="24AE6899" w:rsidR="00144DA6" w:rsidRPr="00211BF4" w:rsidRDefault="00144DA6" w:rsidP="00A43323">
      <w:pPr>
        <w:pStyle w:val="ListParagraph"/>
        <w:numPr>
          <w:ilvl w:val="0"/>
          <w:numId w:val="23"/>
        </w:numPr>
        <w:ind w:left="567"/>
      </w:pPr>
      <w:r w:rsidRPr="00211BF4">
        <w:t>K najlbižších susedov (KNN)</w:t>
      </w:r>
    </w:p>
    <w:p w14:paraId="51EB4E5D" w14:textId="36B968D4" w:rsidR="00144DA6" w:rsidRPr="00211BF4" w:rsidRDefault="00A6646B" w:rsidP="00294219">
      <w:r w:rsidRPr="00211BF4">
        <w:t xml:space="preserve">Každý z modelov disponuje možnosťou odhadu istoty svojej predpovede na základe ktorej sa dajú modely efektívnejšie porovnávať. Práve táto možnosť bude pre nás </w:t>
      </w:r>
      <w:r w:rsidR="005A281F" w:rsidRPr="00211BF4">
        <w:t>podstatná</w:t>
      </w:r>
      <w:r w:rsidR="00BB613E" w:rsidRPr="00211BF4">
        <w:t>,</w:t>
      </w:r>
      <w:r w:rsidRPr="00211BF4">
        <w:t xml:space="preserve"> nakoľko</w:t>
      </w:r>
      <w:r w:rsidR="00127466" w:rsidRPr="00211BF4">
        <w:t xml:space="preserve"> jednotlivé modely</w:t>
      </w:r>
      <w:r w:rsidR="005A281F" w:rsidRPr="00211BF4">
        <w:t xml:space="preserve"> budú</w:t>
      </w:r>
      <w:r w:rsidR="00127466" w:rsidRPr="00211BF4">
        <w:t xml:space="preserve"> medzi sebou porovnávané a analyzované.</w:t>
      </w:r>
    </w:p>
    <w:p w14:paraId="5D2713A7" w14:textId="4666F150" w:rsidR="002008F7" w:rsidRPr="00211BF4" w:rsidRDefault="00294219" w:rsidP="00A43323">
      <w:pPr>
        <w:pStyle w:val="Heading2"/>
        <w:numPr>
          <w:ilvl w:val="1"/>
          <w:numId w:val="17"/>
        </w:numPr>
        <w:ind w:left="426"/>
      </w:pPr>
      <w:r w:rsidRPr="00211BF4">
        <w:t xml:space="preserve"> </w:t>
      </w:r>
      <w:bookmarkStart w:id="166" w:name="_Toc26870666"/>
      <w:r w:rsidR="002008F7" w:rsidRPr="00211BF4">
        <w:t xml:space="preserve">Opis úpravy a výberu </w:t>
      </w:r>
      <w:r w:rsidR="00F52431" w:rsidRPr="00211BF4">
        <w:t>čŕt</w:t>
      </w:r>
      <w:bookmarkEnd w:id="166"/>
    </w:p>
    <w:p w14:paraId="7C131D90" w14:textId="5668AF8B" w:rsidR="00E83A11" w:rsidRPr="00211BF4" w:rsidRDefault="00922041" w:rsidP="00262510">
      <w:r w:rsidRPr="00211BF4">
        <w:t>Vzhľadom na množstvo čŕt získaných v procese dolovania a</w:t>
      </w:r>
      <w:r w:rsidR="002F7DD6" w:rsidRPr="00211BF4">
        <w:t> </w:t>
      </w:r>
      <w:r w:rsidRPr="00211BF4">
        <w:t>analýzy</w:t>
      </w:r>
      <w:r w:rsidR="002F7DD6" w:rsidRPr="00211BF4">
        <w:t>,</w:t>
      </w:r>
      <w:r w:rsidRPr="00211BF4">
        <w:t xml:space="preserve"> musíme riešiť ich relevanciu</w:t>
      </w:r>
      <w:r w:rsidR="00163AD4" w:rsidRPr="00211BF4">
        <w:t xml:space="preserve"> a rozloženie</w:t>
      </w:r>
      <w:r w:rsidRPr="00211BF4">
        <w:t>. V časti exploratívnej analýzy</w:t>
      </w:r>
      <w:r w:rsidR="00163AD4" w:rsidRPr="00211BF4">
        <w:t xml:space="preserve"> jednotlivých kategórií</w:t>
      </w:r>
      <w:r w:rsidRPr="00211BF4">
        <w:t xml:space="preserve"> sme poukázali na </w:t>
      </w:r>
      <w:r w:rsidR="002F7DD6" w:rsidRPr="00211BF4">
        <w:t>skutočnosť, že daný problém nemôžeme považovať za triviálny</w:t>
      </w:r>
      <w:r w:rsidRPr="00211BF4">
        <w:t xml:space="preserve">. </w:t>
      </w:r>
      <w:r w:rsidR="00163AD4" w:rsidRPr="00211BF4">
        <w:t>V procese experimentu sa nám osvedčila metóda StandardScaler</w:t>
      </w:r>
      <w:r w:rsidR="00DB4DAB">
        <w:t xml:space="preserve"> [</w:t>
      </w:r>
      <w:r w:rsidR="001921C8">
        <w:t>31</w:t>
      </w:r>
      <w:r w:rsidR="00DB4DAB">
        <w:t>]</w:t>
      </w:r>
      <w:r w:rsidR="00163AD4" w:rsidRPr="00211BF4">
        <w:t xml:space="preserve">, ktorá je odporúčaná pre preškálovanie jednotlivých čŕt nakoľko viaceré modely vyžadujú rozloženie dát v okolí 0. Taktiež jednotlivé modely disponujú atribútmi, ktoré umožňujú ovplyvniť proces učenia a môžu pomôcť pri výbere najvhodnejších čŕt. </w:t>
      </w:r>
      <w:r w:rsidR="00DD1BE8" w:rsidRPr="00211BF4">
        <w:t xml:space="preserve">Pri RF budú primárne sledované parametre max_depth a min_samples_split. Naivný Bayesov klasifikátor nedisponuje parametrami, ktoré by mohli pomôcť pri selekcií vhodných čŕt. SVC obsahuje regularizáciu L1 (lasso), ktorá dokáže optimalizovať výber čŕt pri ich vysokom počte. KNN obsahuje parameter počtu susedov ku ktorým sa má cieľová hodnota najviac priblížiť. </w:t>
      </w:r>
    </w:p>
    <w:p w14:paraId="7E0E26BC" w14:textId="581CED6E" w:rsidR="00262510" w:rsidRPr="00211BF4" w:rsidRDefault="00DD1BE8" w:rsidP="00A43323">
      <w:pPr>
        <w:pStyle w:val="Heading2"/>
        <w:numPr>
          <w:ilvl w:val="1"/>
          <w:numId w:val="17"/>
        </w:numPr>
        <w:ind w:left="426"/>
      </w:pPr>
      <w:bookmarkStart w:id="167" w:name="_Toc26870667"/>
      <w:r w:rsidRPr="00211BF4">
        <w:t>Výsledok Experimentu</w:t>
      </w:r>
      <w:r w:rsidR="00177597" w:rsidRPr="00211BF4">
        <w:t xml:space="preserve"> – binárna klasifikácia</w:t>
      </w:r>
      <w:bookmarkEnd w:id="167"/>
    </w:p>
    <w:p w14:paraId="3BAE7B2B" w14:textId="56BBBA38" w:rsidR="003F3C18" w:rsidRDefault="003F3C18" w:rsidP="003F3C18">
      <w:r w:rsidRPr="00211BF4">
        <w:t xml:space="preserve">Nakoľko nami zvolená množina disponuje  celkovo 200 pozorovaniami je vhodné použiť krížovú validáciu. </w:t>
      </w:r>
      <w:r w:rsidR="00E55E85" w:rsidRPr="00211BF4">
        <w:t>Konkrétne</w:t>
      </w:r>
      <w:r w:rsidRPr="00211BF4">
        <w:t xml:space="preserve"> sme sa rozhodli pre K-1 krížovú validáciu</w:t>
      </w:r>
      <w:r w:rsidR="00BF0367" w:rsidRPr="00211BF4">
        <w:t>.</w:t>
      </w:r>
      <w:r w:rsidR="00CE3430">
        <w:t xml:space="preserve"> </w:t>
      </w:r>
      <w:r w:rsidRPr="00211BF4">
        <w:t>Tento prístup bol zvolený pre maximálne využitie nízkeho počtu pozorovaní pri procese trénovania. Pre zistenie dôležitosti jednotlivých kategórií v procese predikcie sme proces trénovania a testovania realizovali nad každou kategóriou separátne. Tento prístup nám pomôže lepšie zhodnotiť vplyv jednotlivých kategóri</w:t>
      </w:r>
      <w:r w:rsidR="002F7DD6" w:rsidRPr="00211BF4">
        <w:t>í</w:t>
      </w:r>
      <w:r w:rsidRPr="00211BF4">
        <w:t xml:space="preserve"> na celkový výsledok. V </w:t>
      </w:r>
      <w:r w:rsidR="00F2487E">
        <w:t>tabuľkách</w:t>
      </w:r>
      <w:r w:rsidRPr="00211BF4">
        <w:t xml:space="preserve"> nižšie uvádzame jednotlivé výsledky modelov pri vybraných kategóriách čŕt.</w:t>
      </w:r>
    </w:p>
    <w:p w14:paraId="7AE3DCEB" w14:textId="77777777" w:rsidR="00BB670A" w:rsidRPr="00211BF4" w:rsidRDefault="00BB670A" w:rsidP="003F3C18"/>
    <w:p w14:paraId="41C4E241" w14:textId="215C7BD0" w:rsidR="004C6609" w:rsidRPr="00211BF4" w:rsidRDefault="007100C9" w:rsidP="00151C47">
      <w:pPr>
        <w:pStyle w:val="Caption"/>
        <w:jc w:val="center"/>
      </w:pPr>
      <w:r>
        <w:lastRenderedPageBreak/>
        <w:t xml:space="preserve">Tabuľka </w:t>
      </w:r>
      <w:r>
        <w:fldChar w:fldCharType="begin"/>
      </w:r>
      <w:r>
        <w:instrText xml:space="preserve"> SEQ Tabuľka \* ARABIC </w:instrText>
      </w:r>
      <w:r>
        <w:fldChar w:fldCharType="separate"/>
      </w:r>
      <w:r w:rsidR="00A054F1">
        <w:rPr>
          <w:noProof/>
        </w:rPr>
        <w:t>7</w:t>
      </w:r>
      <w:r>
        <w:fldChar w:fldCharType="end"/>
      </w:r>
      <w:r w:rsidR="004C6609" w:rsidRPr="00211BF4">
        <w:t>. Úspešnosť jednotlivých modelov v definovaných kategóriách</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0ABB3405"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00279CE9" w14:textId="6DF37F0A" w:rsidR="007B3240" w:rsidRPr="00211BF4" w:rsidRDefault="00CD09A4" w:rsidP="002229F0">
            <w:pPr>
              <w:spacing w:after="0" w:line="276" w:lineRule="auto"/>
              <w:jc w:val="center"/>
            </w:pPr>
            <w:r w:rsidRPr="00211BF4">
              <w:t>Uspešnosť (</w:t>
            </w:r>
            <w:r w:rsidR="007B3240" w:rsidRPr="00211BF4">
              <w:t>Accuracy</w:t>
            </w:r>
            <w:r w:rsidRPr="00211BF4">
              <w:t>)</w:t>
            </w:r>
          </w:p>
        </w:tc>
      </w:tr>
      <w:tr w:rsidR="002229F0" w:rsidRPr="00211BF4" w14:paraId="2B288F25" w14:textId="49EC7B12" w:rsidTr="002229F0">
        <w:tc>
          <w:tcPr>
            <w:cnfStyle w:val="001000000000" w:firstRow="0" w:lastRow="0" w:firstColumn="1" w:lastColumn="0" w:oddVBand="0" w:evenVBand="0" w:oddHBand="0" w:evenHBand="0" w:firstRowFirstColumn="0" w:firstRowLastColumn="0" w:lastRowFirstColumn="0" w:lastRowLastColumn="0"/>
            <w:tcW w:w="750" w:type="dxa"/>
          </w:tcPr>
          <w:p w14:paraId="57117A8A" w14:textId="77777777" w:rsidR="002229F0" w:rsidRPr="00211BF4" w:rsidRDefault="002229F0" w:rsidP="002229F0">
            <w:pPr>
              <w:spacing w:after="0" w:line="276" w:lineRule="auto"/>
            </w:pPr>
            <w:bookmarkStart w:id="168" w:name="_Hlk26457224"/>
          </w:p>
        </w:tc>
        <w:tc>
          <w:tcPr>
            <w:tcW w:w="1939" w:type="dxa"/>
            <w:vAlign w:val="center"/>
          </w:tcPr>
          <w:p w14:paraId="2F7270D2" w14:textId="7777777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5496E79C" w14:textId="550B689D"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316E0E99" w14:textId="7777777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3C401F98" w14:textId="1E6250E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r w:rsidR="00965085">
              <w:t>Trends</w:t>
            </w:r>
          </w:p>
        </w:tc>
        <w:tc>
          <w:tcPr>
            <w:tcW w:w="1563" w:type="dxa"/>
            <w:vAlign w:val="center"/>
          </w:tcPr>
          <w:p w14:paraId="0308CE7C" w14:textId="641347DC"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03E60A5F" w14:textId="66D30ED9"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103A3324" w14:textId="112ED84E"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2229F0" w:rsidRPr="00211BF4" w14:paraId="54D30B05" w14:textId="23C89823"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4E08447D" w14:textId="20ABAC67" w:rsidR="002229F0" w:rsidRPr="00211BF4" w:rsidRDefault="002229F0" w:rsidP="007B3240">
            <w:pPr>
              <w:spacing w:after="0" w:line="276" w:lineRule="auto"/>
              <w:jc w:val="center"/>
            </w:pPr>
            <w:r w:rsidRPr="00211BF4">
              <w:t>RF</w:t>
            </w:r>
          </w:p>
        </w:tc>
        <w:tc>
          <w:tcPr>
            <w:tcW w:w="1939" w:type="dxa"/>
            <w:vAlign w:val="bottom"/>
          </w:tcPr>
          <w:p w14:paraId="2E3859FF" w14:textId="63A7DEDB" w:rsidR="002229F0" w:rsidRPr="00211BF4" w:rsidRDefault="00CD2BCC"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0.58620</w:t>
            </w:r>
          </w:p>
        </w:tc>
        <w:tc>
          <w:tcPr>
            <w:tcW w:w="1752" w:type="dxa"/>
            <w:vAlign w:val="bottom"/>
          </w:tcPr>
          <w:p w14:paraId="42E1610E" w14:textId="07BA8EA7"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c>
          <w:tcPr>
            <w:tcW w:w="1563" w:type="dxa"/>
            <w:vAlign w:val="bottom"/>
          </w:tcPr>
          <w:p w14:paraId="5B55329F" w14:textId="5082918E"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363" w:type="dxa"/>
            <w:vAlign w:val="bottom"/>
          </w:tcPr>
          <w:p w14:paraId="6E83E41C" w14:textId="36CE0A04"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0.56896</w:t>
            </w:r>
          </w:p>
        </w:tc>
        <w:tc>
          <w:tcPr>
            <w:tcW w:w="1416" w:type="dxa"/>
            <w:vAlign w:val="bottom"/>
          </w:tcPr>
          <w:p w14:paraId="6181490F" w14:textId="5AFB3A64" w:rsidR="002229F0" w:rsidRPr="00211BF4" w:rsidRDefault="00FA6796"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0.60344</w:t>
            </w:r>
          </w:p>
        </w:tc>
      </w:tr>
      <w:tr w:rsidR="002229F0" w:rsidRPr="00211BF4" w14:paraId="50E9741A" w14:textId="37DCB631"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3F5A9A9B" w14:textId="26E7940F" w:rsidR="002229F0" w:rsidRPr="00211BF4" w:rsidRDefault="002229F0" w:rsidP="007B3240">
            <w:pPr>
              <w:spacing w:after="0" w:line="276" w:lineRule="auto"/>
              <w:jc w:val="center"/>
            </w:pPr>
            <w:r w:rsidRPr="00211BF4">
              <w:t>GNN</w:t>
            </w:r>
          </w:p>
        </w:tc>
        <w:tc>
          <w:tcPr>
            <w:tcW w:w="1939" w:type="dxa"/>
            <w:vAlign w:val="bottom"/>
          </w:tcPr>
          <w:p w14:paraId="11E9F358" w14:textId="2D165287"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0.56896</w:t>
            </w:r>
          </w:p>
        </w:tc>
        <w:tc>
          <w:tcPr>
            <w:tcW w:w="1752" w:type="dxa"/>
            <w:vAlign w:val="bottom"/>
          </w:tcPr>
          <w:p w14:paraId="572931F0" w14:textId="642C4781"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w:t>
            </w:r>
            <w:r w:rsidR="00A270BD" w:rsidRPr="00211BF4">
              <w:t>0000</w:t>
            </w:r>
          </w:p>
        </w:tc>
        <w:tc>
          <w:tcPr>
            <w:tcW w:w="1563" w:type="dxa"/>
            <w:vAlign w:val="bottom"/>
          </w:tcPr>
          <w:p w14:paraId="626D9C27" w14:textId="56BA9F6A"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0.50000</w:t>
            </w:r>
          </w:p>
        </w:tc>
        <w:tc>
          <w:tcPr>
            <w:tcW w:w="1363" w:type="dxa"/>
            <w:vAlign w:val="bottom"/>
          </w:tcPr>
          <w:p w14:paraId="220C6773" w14:textId="3925BA8B"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c>
          <w:tcPr>
            <w:tcW w:w="1416" w:type="dxa"/>
            <w:vAlign w:val="bottom"/>
          </w:tcPr>
          <w:p w14:paraId="2946454D" w14:textId="2584DC17" w:rsidR="002229F0" w:rsidRPr="00211BF4" w:rsidRDefault="00FA6796"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r>
      <w:tr w:rsidR="002229F0" w:rsidRPr="00211BF4" w14:paraId="3AAD9DE2" w14:textId="07DD6A1A"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2717F4AB" w14:textId="7E5DF639" w:rsidR="002229F0" w:rsidRPr="00211BF4" w:rsidRDefault="002229F0" w:rsidP="007B3240">
            <w:pPr>
              <w:spacing w:after="0" w:line="276" w:lineRule="auto"/>
              <w:jc w:val="center"/>
            </w:pPr>
            <w:r w:rsidRPr="00211BF4">
              <w:t>SVC</w:t>
            </w:r>
          </w:p>
        </w:tc>
        <w:tc>
          <w:tcPr>
            <w:tcW w:w="1939" w:type="dxa"/>
            <w:vAlign w:val="bottom"/>
          </w:tcPr>
          <w:p w14:paraId="5D121B30" w14:textId="3608A148"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752" w:type="dxa"/>
            <w:vAlign w:val="bottom"/>
          </w:tcPr>
          <w:p w14:paraId="1AA9DCD4" w14:textId="2A4C33AC"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563" w:type="dxa"/>
            <w:vAlign w:val="bottom"/>
          </w:tcPr>
          <w:p w14:paraId="01896312" w14:textId="741951FB"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0.48275</w:t>
            </w:r>
          </w:p>
        </w:tc>
        <w:tc>
          <w:tcPr>
            <w:tcW w:w="1363" w:type="dxa"/>
            <w:vAlign w:val="bottom"/>
          </w:tcPr>
          <w:p w14:paraId="0EAA69E8" w14:textId="7B848605"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0.60344</w:t>
            </w:r>
          </w:p>
        </w:tc>
        <w:tc>
          <w:tcPr>
            <w:tcW w:w="1416" w:type="dxa"/>
            <w:vAlign w:val="bottom"/>
          </w:tcPr>
          <w:p w14:paraId="543C13BA" w14:textId="2EDDAE24" w:rsidR="002229F0" w:rsidRPr="00211BF4" w:rsidRDefault="00266D6C"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0.51724</w:t>
            </w:r>
          </w:p>
        </w:tc>
      </w:tr>
      <w:tr w:rsidR="002229F0" w:rsidRPr="00211BF4" w14:paraId="21C7C355" w14:textId="1FCDADD3"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318EB9B6" w14:textId="331C7D09" w:rsidR="002229F0" w:rsidRPr="00211BF4" w:rsidRDefault="002229F0" w:rsidP="007B3240">
            <w:pPr>
              <w:spacing w:after="0" w:line="276" w:lineRule="auto"/>
              <w:jc w:val="center"/>
            </w:pPr>
            <w:r w:rsidRPr="00211BF4">
              <w:t>KNN</w:t>
            </w:r>
          </w:p>
        </w:tc>
        <w:tc>
          <w:tcPr>
            <w:tcW w:w="1939" w:type="dxa"/>
            <w:vAlign w:val="bottom"/>
          </w:tcPr>
          <w:p w14:paraId="4B774BBD" w14:textId="3F430A94"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752" w:type="dxa"/>
            <w:vAlign w:val="bottom"/>
          </w:tcPr>
          <w:p w14:paraId="3AA17C95" w14:textId="2335C9DB" w:rsidR="002229F0" w:rsidRPr="00211BF4" w:rsidRDefault="00A270BD"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0.50000</w:t>
            </w:r>
          </w:p>
        </w:tc>
        <w:tc>
          <w:tcPr>
            <w:tcW w:w="1563" w:type="dxa"/>
            <w:vAlign w:val="bottom"/>
          </w:tcPr>
          <w:p w14:paraId="603541AF" w14:textId="2F1999D2"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0.51724</w:t>
            </w:r>
          </w:p>
        </w:tc>
        <w:tc>
          <w:tcPr>
            <w:tcW w:w="1363" w:type="dxa"/>
            <w:vAlign w:val="bottom"/>
          </w:tcPr>
          <w:p w14:paraId="7625C371" w14:textId="61CD9CBA"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416" w:type="dxa"/>
            <w:vAlign w:val="bottom"/>
          </w:tcPr>
          <w:p w14:paraId="309236AB" w14:textId="6E587010" w:rsidR="002229F0" w:rsidRPr="00211BF4" w:rsidRDefault="001A54A3"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r>
    </w:tbl>
    <w:bookmarkEnd w:id="168"/>
    <w:p w14:paraId="797FCF9E" w14:textId="0800B53A" w:rsidR="003F3C18" w:rsidRPr="00211BF4" w:rsidRDefault="007100C9" w:rsidP="00151C47">
      <w:pPr>
        <w:pStyle w:val="Caption"/>
        <w:spacing w:before="240"/>
        <w:jc w:val="center"/>
      </w:pPr>
      <w:r>
        <w:t xml:space="preserve">Tabuľka </w:t>
      </w:r>
      <w:r>
        <w:fldChar w:fldCharType="begin"/>
      </w:r>
      <w:r>
        <w:instrText xml:space="preserve"> SEQ Tabuľka \* ARABIC </w:instrText>
      </w:r>
      <w:r>
        <w:fldChar w:fldCharType="separate"/>
      </w:r>
      <w:r w:rsidR="00A054F1">
        <w:rPr>
          <w:noProof/>
        </w:rPr>
        <w:t>8</w:t>
      </w:r>
      <w:r>
        <w:fldChar w:fldCharType="end"/>
      </w:r>
      <w:r w:rsidR="004C6609" w:rsidRPr="00211BF4">
        <w:t xml:space="preserve">. </w:t>
      </w:r>
      <w:r w:rsidR="00892529" w:rsidRPr="00211BF4">
        <w:t>Presnosť a pokrytie</w:t>
      </w:r>
      <w:r w:rsidR="004C6609" w:rsidRPr="00211BF4">
        <w:t xml:space="preserve"> jednotlivých modelov v definovaných kategóriách</w:t>
      </w:r>
      <w:r w:rsidR="00892529" w:rsidRPr="00211BF4">
        <w:t xml:space="preserve"> pre triedu nárast</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656A3431"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2234FA11" w14:textId="0B69A9CE" w:rsidR="007B3240" w:rsidRPr="00211BF4" w:rsidRDefault="00E92D2E" w:rsidP="004E0019">
            <w:pPr>
              <w:spacing w:after="0" w:line="276" w:lineRule="auto"/>
              <w:jc w:val="center"/>
            </w:pPr>
            <w:r w:rsidRPr="00211BF4">
              <w:t>Presnosť (</w:t>
            </w:r>
            <w:r w:rsidR="007B3240" w:rsidRPr="00211BF4">
              <w:t>Precission</w:t>
            </w:r>
            <w:r w:rsidRPr="00211BF4">
              <w:t>)</w:t>
            </w:r>
            <w:r w:rsidR="007B3240" w:rsidRPr="00211BF4">
              <w:t>/</w:t>
            </w:r>
            <w:r w:rsidRPr="00211BF4">
              <w:t>Pokrytie (</w:t>
            </w:r>
            <w:r w:rsidR="007B3240" w:rsidRPr="00211BF4">
              <w:t>Recall</w:t>
            </w:r>
            <w:r w:rsidRPr="00211BF4">
              <w:t>)</w:t>
            </w:r>
            <w:r w:rsidR="007B3240" w:rsidRPr="00211BF4">
              <w:t xml:space="preserve"> pre predikciu nárastu - 1</w:t>
            </w:r>
          </w:p>
        </w:tc>
      </w:tr>
      <w:tr w:rsidR="007B3240" w:rsidRPr="00211BF4" w14:paraId="6707E8C7" w14:textId="77777777" w:rsidTr="00225B94">
        <w:tc>
          <w:tcPr>
            <w:cnfStyle w:val="001000000000" w:firstRow="0" w:lastRow="0" w:firstColumn="1" w:lastColumn="0" w:oddVBand="0" w:evenVBand="0" w:oddHBand="0" w:evenHBand="0" w:firstRowFirstColumn="0" w:firstRowLastColumn="0" w:lastRowFirstColumn="0" w:lastRowLastColumn="0"/>
            <w:tcW w:w="750" w:type="dxa"/>
          </w:tcPr>
          <w:p w14:paraId="7B608D83" w14:textId="77777777" w:rsidR="007B3240" w:rsidRPr="00211BF4" w:rsidRDefault="007B3240" w:rsidP="004E0019">
            <w:pPr>
              <w:spacing w:after="0" w:line="276" w:lineRule="auto"/>
            </w:pPr>
          </w:p>
        </w:tc>
        <w:tc>
          <w:tcPr>
            <w:tcW w:w="1939" w:type="dxa"/>
            <w:vAlign w:val="center"/>
          </w:tcPr>
          <w:p w14:paraId="4221E4D5"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29549E2A"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2E44827B"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154E7EA1" w14:textId="011226BC"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r w:rsidR="00965085" w:rsidRPr="00965085">
              <w:t>Trends</w:t>
            </w:r>
          </w:p>
        </w:tc>
        <w:tc>
          <w:tcPr>
            <w:tcW w:w="1563" w:type="dxa"/>
            <w:vAlign w:val="center"/>
          </w:tcPr>
          <w:p w14:paraId="7F5CA713"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208273C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47A02DC0"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FE2BB05"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357A05D1" w14:textId="77777777" w:rsidR="007B3240" w:rsidRPr="00211BF4" w:rsidRDefault="007B3240" w:rsidP="004E0019">
            <w:pPr>
              <w:spacing w:after="0" w:line="276" w:lineRule="auto"/>
              <w:jc w:val="center"/>
            </w:pPr>
            <w:r w:rsidRPr="00211BF4">
              <w:t>RF</w:t>
            </w:r>
          </w:p>
        </w:tc>
        <w:tc>
          <w:tcPr>
            <w:tcW w:w="1939" w:type="dxa"/>
            <w:vAlign w:val="bottom"/>
          </w:tcPr>
          <w:p w14:paraId="253DEF81" w14:textId="31911AE4"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   /   0.79</w:t>
            </w:r>
          </w:p>
        </w:tc>
        <w:tc>
          <w:tcPr>
            <w:tcW w:w="1752" w:type="dxa"/>
            <w:vAlign w:val="bottom"/>
          </w:tcPr>
          <w:p w14:paraId="5419F3C4" w14:textId="507D0D19"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0.57  </w:t>
            </w:r>
            <w:r w:rsidR="00A270BD" w:rsidRPr="00211BF4">
              <w:t>/</w:t>
            </w:r>
            <w:r w:rsidRPr="00211BF4">
              <w:t xml:space="preserve">    0.65</w:t>
            </w:r>
          </w:p>
        </w:tc>
        <w:tc>
          <w:tcPr>
            <w:tcW w:w="1563" w:type="dxa"/>
            <w:vAlign w:val="bottom"/>
          </w:tcPr>
          <w:p w14:paraId="02A9801F" w14:textId="0BBC1E6E"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0.61   /   0.56</w:t>
            </w:r>
          </w:p>
        </w:tc>
        <w:tc>
          <w:tcPr>
            <w:tcW w:w="1363" w:type="dxa"/>
            <w:vAlign w:val="bottom"/>
          </w:tcPr>
          <w:p w14:paraId="3BA4D78A" w14:textId="56DB25B8"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  / 0.64</w:t>
            </w:r>
          </w:p>
        </w:tc>
        <w:tc>
          <w:tcPr>
            <w:tcW w:w="1416" w:type="dxa"/>
            <w:vAlign w:val="bottom"/>
          </w:tcPr>
          <w:p w14:paraId="3DED9E67" w14:textId="3DB721B3"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0.61 </w:t>
            </w:r>
            <w:r w:rsidR="001A54A3" w:rsidRPr="00211BF4">
              <w:t>/</w:t>
            </w:r>
            <w:r w:rsidRPr="00211BF4">
              <w:t xml:space="preserve">  0.67</w:t>
            </w:r>
          </w:p>
        </w:tc>
      </w:tr>
      <w:tr w:rsidR="007B3240" w:rsidRPr="00211BF4" w14:paraId="673AF8BF"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182D9459" w14:textId="77777777" w:rsidR="007B3240" w:rsidRPr="00211BF4" w:rsidRDefault="007B3240" w:rsidP="004E0019">
            <w:pPr>
              <w:spacing w:after="0" w:line="276" w:lineRule="auto"/>
              <w:jc w:val="center"/>
            </w:pPr>
            <w:r w:rsidRPr="00211BF4">
              <w:t>GNN</w:t>
            </w:r>
          </w:p>
        </w:tc>
        <w:tc>
          <w:tcPr>
            <w:tcW w:w="1939" w:type="dxa"/>
            <w:vAlign w:val="bottom"/>
          </w:tcPr>
          <w:p w14:paraId="27A0D288" w14:textId="2CC0DEE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0.63   </w:t>
            </w:r>
            <w:r w:rsidR="00A32B45" w:rsidRPr="00211BF4">
              <w:t>/</w:t>
            </w:r>
            <w:r w:rsidRPr="00211BF4">
              <w:t xml:space="preserve">   0.40</w:t>
            </w:r>
          </w:p>
        </w:tc>
        <w:tc>
          <w:tcPr>
            <w:tcW w:w="1752" w:type="dxa"/>
            <w:vAlign w:val="bottom"/>
          </w:tcPr>
          <w:p w14:paraId="5FB967B9" w14:textId="686C4FD2"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A270BD" w:rsidRPr="00211BF4">
              <w:t>/</w:t>
            </w:r>
            <w:r w:rsidRPr="00211BF4">
              <w:t xml:space="preserve">   0.76</w:t>
            </w:r>
          </w:p>
        </w:tc>
        <w:tc>
          <w:tcPr>
            <w:tcW w:w="1563" w:type="dxa"/>
            <w:vAlign w:val="bottom"/>
          </w:tcPr>
          <w:p w14:paraId="66CD0683" w14:textId="4D0B10BB"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r w:rsidR="00C70E72" w:rsidRPr="00211BF4">
              <w:t>/</w:t>
            </w:r>
            <w:r w:rsidRPr="00211BF4">
              <w:t xml:space="preserve">   0.43  </w:t>
            </w:r>
          </w:p>
        </w:tc>
        <w:tc>
          <w:tcPr>
            <w:tcW w:w="1363" w:type="dxa"/>
            <w:vAlign w:val="bottom"/>
          </w:tcPr>
          <w:p w14:paraId="627FB56A" w14:textId="5C918D00"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0.59</w:t>
            </w:r>
          </w:p>
        </w:tc>
        <w:tc>
          <w:tcPr>
            <w:tcW w:w="1416" w:type="dxa"/>
            <w:vAlign w:val="bottom"/>
          </w:tcPr>
          <w:p w14:paraId="585F9DF1" w14:textId="76F6B51F"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0.68  </w:t>
            </w:r>
            <w:r w:rsidR="001A54A3" w:rsidRPr="00211BF4">
              <w:t>/</w:t>
            </w:r>
            <w:r w:rsidRPr="00211BF4">
              <w:t xml:space="preserve">  0.39</w:t>
            </w:r>
          </w:p>
        </w:tc>
      </w:tr>
      <w:tr w:rsidR="007B3240" w:rsidRPr="00211BF4" w14:paraId="54A72B74"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5C659B31" w14:textId="77777777" w:rsidR="007B3240" w:rsidRPr="00211BF4" w:rsidRDefault="007B3240" w:rsidP="004E0019">
            <w:pPr>
              <w:spacing w:after="0" w:line="276" w:lineRule="auto"/>
              <w:jc w:val="center"/>
            </w:pPr>
            <w:r w:rsidRPr="00211BF4">
              <w:t>SVC</w:t>
            </w:r>
          </w:p>
        </w:tc>
        <w:tc>
          <w:tcPr>
            <w:tcW w:w="1939" w:type="dxa"/>
            <w:vAlign w:val="bottom"/>
          </w:tcPr>
          <w:p w14:paraId="40FF7E8B" w14:textId="7E340B52"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0.60   </w:t>
            </w:r>
            <w:r w:rsidR="00A32B45" w:rsidRPr="00211BF4">
              <w:t>/</w:t>
            </w:r>
            <w:r w:rsidRPr="00211BF4">
              <w:t xml:space="preserve">   0.47</w:t>
            </w:r>
          </w:p>
        </w:tc>
        <w:tc>
          <w:tcPr>
            <w:tcW w:w="1752" w:type="dxa"/>
            <w:vAlign w:val="bottom"/>
          </w:tcPr>
          <w:p w14:paraId="24A668E0" w14:textId="1E3F2008"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r w:rsidR="00A270BD" w:rsidRPr="00211BF4">
              <w:t>/</w:t>
            </w:r>
            <w:r w:rsidRPr="00211BF4">
              <w:t xml:space="preserve">   0.57  </w:t>
            </w:r>
          </w:p>
        </w:tc>
        <w:tc>
          <w:tcPr>
            <w:tcW w:w="1563" w:type="dxa"/>
            <w:vAlign w:val="bottom"/>
          </w:tcPr>
          <w:p w14:paraId="1F120CB4" w14:textId="3C8DC6A0"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0.53   </w:t>
            </w:r>
            <w:r w:rsidR="00C70E72" w:rsidRPr="00211BF4">
              <w:t>/</w:t>
            </w:r>
            <w:r w:rsidRPr="00211BF4">
              <w:t xml:space="preserve">   0.66</w:t>
            </w:r>
          </w:p>
        </w:tc>
        <w:tc>
          <w:tcPr>
            <w:tcW w:w="1363" w:type="dxa"/>
            <w:vAlign w:val="bottom"/>
          </w:tcPr>
          <w:p w14:paraId="127E1921" w14:textId="014EE8CB"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0.76  /  0.53</w:t>
            </w:r>
          </w:p>
        </w:tc>
        <w:tc>
          <w:tcPr>
            <w:tcW w:w="1416" w:type="dxa"/>
            <w:vAlign w:val="bottom"/>
          </w:tcPr>
          <w:p w14:paraId="0A96C243" w14:textId="21B89CFA"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0.68  </w:t>
            </w:r>
            <w:r w:rsidR="001A54A3" w:rsidRPr="00211BF4">
              <w:t>/</w:t>
            </w:r>
            <w:r w:rsidRPr="00211BF4">
              <w:t xml:space="preserve">  0.42</w:t>
            </w:r>
          </w:p>
        </w:tc>
      </w:tr>
      <w:tr w:rsidR="007B3240" w:rsidRPr="00211BF4" w14:paraId="6646CC3C"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2C3AD3F0" w14:textId="77777777" w:rsidR="007B3240" w:rsidRPr="00211BF4" w:rsidRDefault="007B3240" w:rsidP="004E0019">
            <w:pPr>
              <w:spacing w:after="0" w:line="276" w:lineRule="auto"/>
              <w:jc w:val="center"/>
            </w:pPr>
            <w:r w:rsidRPr="00211BF4">
              <w:t>KNN</w:t>
            </w:r>
          </w:p>
        </w:tc>
        <w:tc>
          <w:tcPr>
            <w:tcW w:w="1939" w:type="dxa"/>
            <w:vAlign w:val="bottom"/>
          </w:tcPr>
          <w:p w14:paraId="67E16D03" w14:textId="2DA34CF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0.56   </w:t>
            </w:r>
            <w:r w:rsidR="00A32B45" w:rsidRPr="00211BF4">
              <w:t>/</w:t>
            </w:r>
            <w:r w:rsidRPr="00211BF4">
              <w:t xml:space="preserve">   0.65</w:t>
            </w:r>
          </w:p>
        </w:tc>
        <w:tc>
          <w:tcPr>
            <w:tcW w:w="1752" w:type="dxa"/>
            <w:vAlign w:val="bottom"/>
          </w:tcPr>
          <w:p w14:paraId="4E1FE93A" w14:textId="751CEC41"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0.47      0.56</w:t>
            </w:r>
          </w:p>
        </w:tc>
        <w:tc>
          <w:tcPr>
            <w:tcW w:w="1563" w:type="dxa"/>
            <w:vAlign w:val="bottom"/>
          </w:tcPr>
          <w:p w14:paraId="39432771" w14:textId="2609C929"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r w:rsidR="00C70E72" w:rsidRPr="00211BF4">
              <w:t>/</w:t>
            </w:r>
            <w:r w:rsidRPr="00211BF4">
              <w:t xml:space="preserve">   0.56</w:t>
            </w:r>
          </w:p>
        </w:tc>
        <w:tc>
          <w:tcPr>
            <w:tcW w:w="1363" w:type="dxa"/>
            <w:vAlign w:val="bottom"/>
          </w:tcPr>
          <w:p w14:paraId="604CFDEE" w14:textId="4B456D24"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 /   0.55</w:t>
            </w:r>
          </w:p>
        </w:tc>
        <w:tc>
          <w:tcPr>
            <w:tcW w:w="1416" w:type="dxa"/>
            <w:vAlign w:val="bottom"/>
          </w:tcPr>
          <w:p w14:paraId="04B6722D" w14:textId="49B8EDF3"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  /  0.67</w:t>
            </w:r>
          </w:p>
        </w:tc>
      </w:tr>
    </w:tbl>
    <w:p w14:paraId="4F2CC403" w14:textId="2EE25295" w:rsidR="006C011A" w:rsidRPr="006C011A" w:rsidRDefault="007100C9" w:rsidP="00BB670A">
      <w:pPr>
        <w:pStyle w:val="Caption"/>
        <w:spacing w:before="240"/>
        <w:jc w:val="center"/>
      </w:pPr>
      <w:r>
        <w:t xml:space="preserve">Tabuľka </w:t>
      </w:r>
      <w:r>
        <w:fldChar w:fldCharType="begin"/>
      </w:r>
      <w:r>
        <w:instrText xml:space="preserve"> SEQ Tabuľka \* ARABIC </w:instrText>
      </w:r>
      <w:r>
        <w:fldChar w:fldCharType="separate"/>
      </w:r>
      <w:r w:rsidR="00A054F1">
        <w:rPr>
          <w:noProof/>
        </w:rPr>
        <w:t>9</w:t>
      </w:r>
      <w:r>
        <w:fldChar w:fldCharType="end"/>
      </w:r>
      <w:r w:rsidR="004C6609" w:rsidRPr="00211BF4">
        <w:t xml:space="preserve">. </w:t>
      </w:r>
      <w:r w:rsidR="00892529" w:rsidRPr="00211BF4">
        <w:t>Presnosť a pokrytie jednotlivých modelov v definovaných kategóriách pre triedu pokles</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74686D09"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5CB705DA" w14:textId="660E7897" w:rsidR="007B3240" w:rsidRPr="00211BF4" w:rsidRDefault="00E92D2E" w:rsidP="004E0019">
            <w:pPr>
              <w:spacing w:after="0" w:line="276" w:lineRule="auto"/>
              <w:jc w:val="center"/>
            </w:pPr>
            <w:r w:rsidRPr="00211BF4">
              <w:t>Presnosť (Precission)/Pokrytie (Recall)</w:t>
            </w:r>
            <w:r w:rsidR="006B070E" w:rsidRPr="00211BF4">
              <w:t xml:space="preserve"> </w:t>
            </w:r>
            <w:r w:rsidR="007B3240" w:rsidRPr="00211BF4">
              <w:t xml:space="preserve">pre predikciu poklesu </w:t>
            </w:r>
            <w:r w:rsidR="001A54A3" w:rsidRPr="00211BF4">
              <w:t>–</w:t>
            </w:r>
            <w:r w:rsidR="007B3240" w:rsidRPr="00211BF4">
              <w:t xml:space="preserve"> 0</w:t>
            </w:r>
          </w:p>
        </w:tc>
      </w:tr>
      <w:tr w:rsidR="007B3240" w:rsidRPr="00211BF4" w14:paraId="0CAF4CE4" w14:textId="77777777" w:rsidTr="004E0019">
        <w:tc>
          <w:tcPr>
            <w:cnfStyle w:val="001000000000" w:firstRow="0" w:lastRow="0" w:firstColumn="1" w:lastColumn="0" w:oddVBand="0" w:evenVBand="0" w:oddHBand="0" w:evenHBand="0" w:firstRowFirstColumn="0" w:firstRowLastColumn="0" w:lastRowFirstColumn="0" w:lastRowLastColumn="0"/>
            <w:tcW w:w="750" w:type="dxa"/>
          </w:tcPr>
          <w:p w14:paraId="21E3CE7A" w14:textId="77777777" w:rsidR="007B3240" w:rsidRPr="00211BF4" w:rsidRDefault="007B3240" w:rsidP="004E0019">
            <w:pPr>
              <w:spacing w:after="0" w:line="276" w:lineRule="auto"/>
            </w:pPr>
          </w:p>
        </w:tc>
        <w:tc>
          <w:tcPr>
            <w:tcW w:w="1939" w:type="dxa"/>
            <w:vAlign w:val="center"/>
          </w:tcPr>
          <w:p w14:paraId="3B74DCF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0D4D9D84"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75A083C0"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29EB62CC" w14:textId="0BB9663A"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r w:rsidR="00965085" w:rsidRPr="00965085">
              <w:t>Trends</w:t>
            </w:r>
          </w:p>
        </w:tc>
        <w:tc>
          <w:tcPr>
            <w:tcW w:w="1563" w:type="dxa"/>
            <w:vAlign w:val="center"/>
          </w:tcPr>
          <w:p w14:paraId="463A044D"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3AC3CFCC"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05078613"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B64BAE0"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3C256CF8" w14:textId="77777777" w:rsidR="007B3240" w:rsidRPr="00211BF4" w:rsidRDefault="007B3240" w:rsidP="004E0019">
            <w:pPr>
              <w:spacing w:after="0" w:line="276" w:lineRule="auto"/>
              <w:jc w:val="center"/>
            </w:pPr>
            <w:r w:rsidRPr="00211BF4">
              <w:t>RF</w:t>
            </w:r>
          </w:p>
        </w:tc>
        <w:tc>
          <w:tcPr>
            <w:tcW w:w="1939" w:type="dxa"/>
            <w:vAlign w:val="bottom"/>
          </w:tcPr>
          <w:p w14:paraId="02D22B08" w14:textId="0EE1FA73"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   /   0.38</w:t>
            </w:r>
          </w:p>
        </w:tc>
        <w:tc>
          <w:tcPr>
            <w:tcW w:w="1752" w:type="dxa"/>
            <w:vAlign w:val="bottom"/>
          </w:tcPr>
          <w:p w14:paraId="53C98994" w14:textId="76BC863B"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0.52   </w:t>
            </w:r>
            <w:r w:rsidR="00A270BD" w:rsidRPr="00211BF4">
              <w:t>/</w:t>
            </w:r>
            <w:r w:rsidRPr="00211BF4">
              <w:t xml:space="preserve">   0.44</w:t>
            </w:r>
          </w:p>
        </w:tc>
        <w:tc>
          <w:tcPr>
            <w:tcW w:w="1563" w:type="dxa"/>
            <w:vAlign w:val="bottom"/>
          </w:tcPr>
          <w:p w14:paraId="75AFCB08" w14:textId="4AE811EA"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0.44   /   0.50</w:t>
            </w:r>
          </w:p>
        </w:tc>
        <w:tc>
          <w:tcPr>
            <w:tcW w:w="1363" w:type="dxa"/>
            <w:vAlign w:val="bottom"/>
          </w:tcPr>
          <w:p w14:paraId="740CE1B2" w14:textId="7DA4F8AD"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 /  0.50</w:t>
            </w:r>
          </w:p>
        </w:tc>
        <w:tc>
          <w:tcPr>
            <w:tcW w:w="1416" w:type="dxa"/>
            <w:vAlign w:val="bottom"/>
          </w:tcPr>
          <w:p w14:paraId="2D3B6A2B" w14:textId="1772A780"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0.60  </w:t>
            </w:r>
            <w:r w:rsidR="001A54A3" w:rsidRPr="00211BF4">
              <w:t>/</w:t>
            </w:r>
            <w:r w:rsidRPr="00211BF4">
              <w:t xml:space="preserve">  0.54</w:t>
            </w:r>
          </w:p>
        </w:tc>
      </w:tr>
      <w:tr w:rsidR="007B3240" w:rsidRPr="00211BF4" w14:paraId="5E6CED3B"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4262199D" w14:textId="77777777" w:rsidR="007B3240" w:rsidRPr="00211BF4" w:rsidRDefault="007B3240" w:rsidP="004E0019">
            <w:pPr>
              <w:spacing w:after="0" w:line="276" w:lineRule="auto"/>
              <w:jc w:val="center"/>
            </w:pPr>
            <w:r w:rsidRPr="00211BF4">
              <w:t>GNN</w:t>
            </w:r>
          </w:p>
        </w:tc>
        <w:tc>
          <w:tcPr>
            <w:tcW w:w="1939" w:type="dxa"/>
            <w:vAlign w:val="bottom"/>
          </w:tcPr>
          <w:p w14:paraId="487D67A3" w14:textId="6CCC631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A32B45" w:rsidRPr="00211BF4">
              <w:t>/</w:t>
            </w:r>
            <w:r w:rsidRPr="00211BF4">
              <w:t xml:space="preserve">    0.75</w:t>
            </w:r>
          </w:p>
        </w:tc>
        <w:tc>
          <w:tcPr>
            <w:tcW w:w="1752" w:type="dxa"/>
            <w:vAlign w:val="bottom"/>
          </w:tcPr>
          <w:p w14:paraId="0DFDBC9F" w14:textId="39766F88"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0.33   </w:t>
            </w:r>
            <w:r w:rsidR="00A270BD" w:rsidRPr="00211BF4">
              <w:t>/</w:t>
            </w:r>
            <w:r w:rsidRPr="00211BF4">
              <w:t xml:space="preserve">   0.16</w:t>
            </w:r>
          </w:p>
        </w:tc>
        <w:tc>
          <w:tcPr>
            <w:tcW w:w="1563" w:type="dxa"/>
            <w:vAlign w:val="bottom"/>
          </w:tcPr>
          <w:p w14:paraId="5A39E286" w14:textId="6076E5FC"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0.41  </w:t>
            </w:r>
            <w:r w:rsidR="00C70E72" w:rsidRPr="00211BF4">
              <w:t>/</w:t>
            </w:r>
            <w:r w:rsidRPr="00211BF4">
              <w:t xml:space="preserve">    0.61</w:t>
            </w:r>
          </w:p>
        </w:tc>
        <w:tc>
          <w:tcPr>
            <w:tcW w:w="1363" w:type="dxa"/>
            <w:vAlign w:val="bottom"/>
          </w:tcPr>
          <w:p w14:paraId="79B40272" w14:textId="3B331CE1"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 /  0.52</w:t>
            </w:r>
          </w:p>
        </w:tc>
        <w:tc>
          <w:tcPr>
            <w:tcW w:w="1416" w:type="dxa"/>
            <w:vAlign w:val="bottom"/>
          </w:tcPr>
          <w:p w14:paraId="09CED278" w14:textId="22CD0F2E"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0.49  </w:t>
            </w:r>
            <w:r w:rsidR="001A54A3" w:rsidRPr="00211BF4">
              <w:t>/</w:t>
            </w:r>
            <w:r w:rsidRPr="00211BF4">
              <w:t xml:space="preserve">  0.76  </w:t>
            </w:r>
          </w:p>
        </w:tc>
      </w:tr>
      <w:tr w:rsidR="007B3240" w:rsidRPr="00211BF4" w14:paraId="5110701B"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13D5CDA6" w14:textId="77777777" w:rsidR="007B3240" w:rsidRPr="00211BF4" w:rsidRDefault="007B3240" w:rsidP="004E0019">
            <w:pPr>
              <w:spacing w:after="0" w:line="276" w:lineRule="auto"/>
              <w:jc w:val="center"/>
            </w:pPr>
            <w:r w:rsidRPr="00211BF4">
              <w:t>SVC</w:t>
            </w:r>
          </w:p>
        </w:tc>
        <w:tc>
          <w:tcPr>
            <w:tcW w:w="1939" w:type="dxa"/>
            <w:vAlign w:val="bottom"/>
          </w:tcPr>
          <w:p w14:paraId="0C3F0B49" w14:textId="78024E81"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r w:rsidR="00A32B45" w:rsidRPr="00211BF4">
              <w:t>/</w:t>
            </w:r>
            <w:r w:rsidRPr="00211BF4">
              <w:t xml:space="preserve">    0.62</w:t>
            </w:r>
          </w:p>
        </w:tc>
        <w:tc>
          <w:tcPr>
            <w:tcW w:w="1752" w:type="dxa"/>
            <w:vAlign w:val="bottom"/>
          </w:tcPr>
          <w:p w14:paraId="69A0A8EA" w14:textId="0FA1960B"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0.42   </w:t>
            </w:r>
            <w:r w:rsidR="00A270BD" w:rsidRPr="00211BF4">
              <w:t>/</w:t>
            </w:r>
            <w:r w:rsidRPr="00211BF4">
              <w:t xml:space="preserve">   0.48</w:t>
            </w:r>
          </w:p>
        </w:tc>
        <w:tc>
          <w:tcPr>
            <w:tcW w:w="1563" w:type="dxa"/>
            <w:vAlign w:val="bottom"/>
          </w:tcPr>
          <w:p w14:paraId="537CF817" w14:textId="4C61E850"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0.39   </w:t>
            </w:r>
            <w:r w:rsidR="00C70E72" w:rsidRPr="00211BF4">
              <w:t>/</w:t>
            </w:r>
            <w:r w:rsidRPr="00211BF4">
              <w:t xml:space="preserve">   0.27</w:t>
            </w:r>
          </w:p>
        </w:tc>
        <w:tc>
          <w:tcPr>
            <w:tcW w:w="1363" w:type="dxa"/>
            <w:vAlign w:val="bottom"/>
          </w:tcPr>
          <w:p w14:paraId="7C467773" w14:textId="4178DD2A"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  /  0.73</w:t>
            </w:r>
          </w:p>
        </w:tc>
        <w:tc>
          <w:tcPr>
            <w:tcW w:w="1416" w:type="dxa"/>
            <w:vAlign w:val="bottom"/>
          </w:tcPr>
          <w:p w14:paraId="3661629A" w14:textId="1CA9B099"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0.42  </w:t>
            </w:r>
            <w:r w:rsidR="001A54A3" w:rsidRPr="00211BF4">
              <w:t>/</w:t>
            </w:r>
            <w:r w:rsidRPr="00211BF4">
              <w:t xml:space="preserve">  0.68</w:t>
            </w:r>
          </w:p>
        </w:tc>
      </w:tr>
      <w:tr w:rsidR="007B3240" w:rsidRPr="00211BF4" w14:paraId="0EFC9B83"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EA9A48E" w14:textId="77777777" w:rsidR="007B3240" w:rsidRPr="00211BF4" w:rsidRDefault="007B3240" w:rsidP="004E0019">
            <w:pPr>
              <w:spacing w:after="0" w:line="276" w:lineRule="auto"/>
              <w:jc w:val="center"/>
            </w:pPr>
            <w:r w:rsidRPr="00211BF4">
              <w:t>KNN</w:t>
            </w:r>
          </w:p>
        </w:tc>
        <w:tc>
          <w:tcPr>
            <w:tcW w:w="1939" w:type="dxa"/>
            <w:vAlign w:val="bottom"/>
          </w:tcPr>
          <w:p w14:paraId="4D1AD93D" w14:textId="0B8AB376"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0.50  </w:t>
            </w:r>
            <w:r w:rsidR="00A32B45" w:rsidRPr="00211BF4">
              <w:t>/</w:t>
            </w:r>
            <w:r w:rsidRPr="00211BF4">
              <w:t xml:space="preserve">    0.41</w:t>
            </w:r>
          </w:p>
        </w:tc>
        <w:tc>
          <w:tcPr>
            <w:tcW w:w="1752" w:type="dxa"/>
            <w:vAlign w:val="bottom"/>
          </w:tcPr>
          <w:p w14:paraId="1A0CEA88" w14:textId="7A06CDC5"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C70E72" w:rsidRPr="00211BF4">
              <w:t>/</w:t>
            </w:r>
            <w:r w:rsidRPr="00211BF4">
              <w:t xml:space="preserve">   0.45</w:t>
            </w:r>
          </w:p>
        </w:tc>
        <w:tc>
          <w:tcPr>
            <w:tcW w:w="1563" w:type="dxa"/>
            <w:vAlign w:val="bottom"/>
          </w:tcPr>
          <w:p w14:paraId="7C8E100F" w14:textId="631A10E3"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0.56   </w:t>
            </w:r>
            <w:r w:rsidR="00C70E72" w:rsidRPr="00211BF4">
              <w:t>/</w:t>
            </w:r>
            <w:r w:rsidRPr="00211BF4">
              <w:t xml:space="preserve">   0.48</w:t>
            </w:r>
          </w:p>
        </w:tc>
        <w:tc>
          <w:tcPr>
            <w:tcW w:w="1363" w:type="dxa"/>
            <w:vAlign w:val="bottom"/>
          </w:tcPr>
          <w:p w14:paraId="710B198A" w14:textId="54C96674"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0.52</w:t>
            </w:r>
          </w:p>
        </w:tc>
        <w:tc>
          <w:tcPr>
            <w:tcW w:w="1416" w:type="dxa"/>
            <w:vAlign w:val="bottom"/>
          </w:tcPr>
          <w:p w14:paraId="51DFBA58" w14:textId="70DAFEC5"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0.39</w:t>
            </w:r>
          </w:p>
        </w:tc>
      </w:tr>
    </w:tbl>
    <w:p w14:paraId="6BD0AE35" w14:textId="3DB7D0F5" w:rsidR="007B3240" w:rsidRPr="00211BF4" w:rsidRDefault="007100C9" w:rsidP="00151C47">
      <w:pPr>
        <w:pStyle w:val="Caption"/>
        <w:spacing w:before="240"/>
        <w:jc w:val="center"/>
      </w:pPr>
      <w:r>
        <w:t xml:space="preserve">Tabuľka </w:t>
      </w:r>
      <w:r>
        <w:fldChar w:fldCharType="begin"/>
      </w:r>
      <w:r>
        <w:instrText xml:space="preserve"> SEQ Tabuľka \* ARABIC </w:instrText>
      </w:r>
      <w:r>
        <w:fldChar w:fldCharType="separate"/>
      </w:r>
      <w:r w:rsidR="00A054F1">
        <w:rPr>
          <w:noProof/>
        </w:rPr>
        <w:t>10</w:t>
      </w:r>
      <w:r>
        <w:fldChar w:fldCharType="end"/>
      </w:r>
      <w:r w:rsidR="004C6609" w:rsidRPr="00211BF4">
        <w:t xml:space="preserve">. </w:t>
      </w:r>
      <w:r w:rsidR="00A10F0F" w:rsidRPr="00211BF4">
        <w:t>Metrika AUC jednotlivých modelov pri použití špecifických kategórií</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5F3A77DF"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535AD8C2" w14:textId="19F8B448" w:rsidR="007B3240" w:rsidRPr="00211BF4" w:rsidRDefault="007B3240" w:rsidP="004E0019">
            <w:pPr>
              <w:spacing w:after="0" w:line="276" w:lineRule="auto"/>
              <w:jc w:val="center"/>
            </w:pPr>
            <w:r w:rsidRPr="00211BF4">
              <w:t>AUC jednotlivých modelov</w:t>
            </w:r>
          </w:p>
        </w:tc>
      </w:tr>
      <w:tr w:rsidR="007B3240" w:rsidRPr="00211BF4" w14:paraId="474966CB" w14:textId="77777777" w:rsidTr="004E0019">
        <w:tc>
          <w:tcPr>
            <w:cnfStyle w:val="001000000000" w:firstRow="0" w:lastRow="0" w:firstColumn="1" w:lastColumn="0" w:oddVBand="0" w:evenVBand="0" w:oddHBand="0" w:evenHBand="0" w:firstRowFirstColumn="0" w:firstRowLastColumn="0" w:lastRowFirstColumn="0" w:lastRowLastColumn="0"/>
            <w:tcW w:w="750" w:type="dxa"/>
          </w:tcPr>
          <w:p w14:paraId="12F18089" w14:textId="77777777" w:rsidR="007B3240" w:rsidRPr="00211BF4" w:rsidRDefault="007B3240" w:rsidP="004E0019">
            <w:pPr>
              <w:spacing w:after="0" w:line="276" w:lineRule="auto"/>
            </w:pPr>
          </w:p>
        </w:tc>
        <w:tc>
          <w:tcPr>
            <w:tcW w:w="1939" w:type="dxa"/>
            <w:vAlign w:val="center"/>
          </w:tcPr>
          <w:p w14:paraId="55DCB10E"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0E81432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0FF9D33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7E288040" w14:textId="628BCE6D"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r w:rsidR="00965085" w:rsidRPr="00965085">
              <w:t>Trends</w:t>
            </w:r>
          </w:p>
        </w:tc>
        <w:tc>
          <w:tcPr>
            <w:tcW w:w="1563" w:type="dxa"/>
            <w:vAlign w:val="center"/>
          </w:tcPr>
          <w:p w14:paraId="72CD1BF2"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41B60721"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7F3C4C55"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B50145D"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65F954C8" w14:textId="77777777" w:rsidR="007B3240" w:rsidRPr="00211BF4" w:rsidRDefault="007B3240" w:rsidP="004E0019">
            <w:pPr>
              <w:spacing w:after="0" w:line="276" w:lineRule="auto"/>
              <w:jc w:val="center"/>
            </w:pPr>
            <w:r w:rsidRPr="00211BF4">
              <w:t>RF</w:t>
            </w:r>
          </w:p>
        </w:tc>
        <w:tc>
          <w:tcPr>
            <w:tcW w:w="1939" w:type="dxa"/>
            <w:vAlign w:val="bottom"/>
          </w:tcPr>
          <w:p w14:paraId="29367119" w14:textId="5FBEE4AA"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0.61356</w:t>
            </w:r>
          </w:p>
        </w:tc>
        <w:tc>
          <w:tcPr>
            <w:tcW w:w="1752" w:type="dxa"/>
            <w:vAlign w:val="bottom"/>
          </w:tcPr>
          <w:p w14:paraId="289D89E6" w14:textId="13F696E6"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0.63500</w:t>
            </w:r>
          </w:p>
        </w:tc>
        <w:tc>
          <w:tcPr>
            <w:tcW w:w="1563" w:type="dxa"/>
            <w:vAlign w:val="bottom"/>
          </w:tcPr>
          <w:p w14:paraId="3EC010C6" w14:textId="13F07B6F"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0.571691</w:t>
            </w:r>
          </w:p>
        </w:tc>
        <w:tc>
          <w:tcPr>
            <w:tcW w:w="1363" w:type="dxa"/>
            <w:vAlign w:val="bottom"/>
          </w:tcPr>
          <w:p w14:paraId="69505C0F" w14:textId="2968651D"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0.63392</w:t>
            </w:r>
          </w:p>
        </w:tc>
        <w:tc>
          <w:tcPr>
            <w:tcW w:w="1416" w:type="dxa"/>
            <w:vAlign w:val="bottom"/>
          </w:tcPr>
          <w:p w14:paraId="4AE8AD60" w14:textId="46560A4B"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0.598214</w:t>
            </w:r>
          </w:p>
        </w:tc>
      </w:tr>
      <w:tr w:rsidR="007B3240" w:rsidRPr="00211BF4" w14:paraId="5FE1AFB1"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2A2A217B" w14:textId="77777777" w:rsidR="007B3240" w:rsidRPr="00211BF4" w:rsidRDefault="007B3240" w:rsidP="004E0019">
            <w:pPr>
              <w:spacing w:after="0" w:line="276" w:lineRule="auto"/>
              <w:jc w:val="center"/>
            </w:pPr>
            <w:r w:rsidRPr="00211BF4">
              <w:t>GNN</w:t>
            </w:r>
          </w:p>
        </w:tc>
        <w:tc>
          <w:tcPr>
            <w:tcW w:w="1939" w:type="dxa"/>
            <w:vAlign w:val="bottom"/>
          </w:tcPr>
          <w:p w14:paraId="2D534287" w14:textId="7D46B3FC"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0.66071</w:t>
            </w:r>
          </w:p>
        </w:tc>
        <w:tc>
          <w:tcPr>
            <w:tcW w:w="1752" w:type="dxa"/>
            <w:vAlign w:val="bottom"/>
          </w:tcPr>
          <w:p w14:paraId="6E2BFC86" w14:textId="19E57CEF"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0.58909</w:t>
            </w:r>
          </w:p>
        </w:tc>
        <w:tc>
          <w:tcPr>
            <w:tcW w:w="1563" w:type="dxa"/>
            <w:vAlign w:val="bottom"/>
          </w:tcPr>
          <w:p w14:paraId="28838576" w14:textId="2A67E417"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0.549060</w:t>
            </w:r>
          </w:p>
        </w:tc>
        <w:tc>
          <w:tcPr>
            <w:tcW w:w="1363" w:type="dxa"/>
            <w:vAlign w:val="bottom"/>
          </w:tcPr>
          <w:p w14:paraId="58A3BF2E" w14:textId="7921A9B8"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0.65113</w:t>
            </w:r>
          </w:p>
        </w:tc>
        <w:tc>
          <w:tcPr>
            <w:tcW w:w="1416" w:type="dxa"/>
            <w:vAlign w:val="bottom"/>
          </w:tcPr>
          <w:p w14:paraId="1CEA3436" w14:textId="232C19E2"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0.572121</w:t>
            </w:r>
          </w:p>
        </w:tc>
      </w:tr>
      <w:tr w:rsidR="007B3240" w:rsidRPr="00211BF4" w14:paraId="1F9A3121"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01DFC5A" w14:textId="77777777" w:rsidR="007B3240" w:rsidRPr="00211BF4" w:rsidRDefault="007B3240" w:rsidP="004E0019">
            <w:pPr>
              <w:spacing w:after="0" w:line="276" w:lineRule="auto"/>
              <w:jc w:val="center"/>
            </w:pPr>
            <w:r w:rsidRPr="00211BF4">
              <w:t>SVC</w:t>
            </w:r>
          </w:p>
        </w:tc>
        <w:tc>
          <w:tcPr>
            <w:tcW w:w="1939" w:type="dxa"/>
            <w:vAlign w:val="bottom"/>
          </w:tcPr>
          <w:p w14:paraId="49670DD8" w14:textId="7D10A44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0.55889</w:t>
            </w:r>
          </w:p>
        </w:tc>
        <w:tc>
          <w:tcPr>
            <w:tcW w:w="1752" w:type="dxa"/>
            <w:vAlign w:val="bottom"/>
          </w:tcPr>
          <w:p w14:paraId="118AE8C5" w14:textId="1539F442"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0.55900</w:t>
            </w:r>
          </w:p>
        </w:tc>
        <w:tc>
          <w:tcPr>
            <w:tcW w:w="1563" w:type="dxa"/>
            <w:vAlign w:val="bottom"/>
          </w:tcPr>
          <w:p w14:paraId="1910841E" w14:textId="7265495C"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0.496394</w:t>
            </w:r>
          </w:p>
        </w:tc>
        <w:tc>
          <w:tcPr>
            <w:tcW w:w="1363" w:type="dxa"/>
            <w:vAlign w:val="bottom"/>
          </w:tcPr>
          <w:p w14:paraId="29A92F5E" w14:textId="04D7E1AF"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0.66792</w:t>
            </w:r>
          </w:p>
        </w:tc>
        <w:tc>
          <w:tcPr>
            <w:tcW w:w="1416" w:type="dxa"/>
            <w:vAlign w:val="bottom"/>
          </w:tcPr>
          <w:p w14:paraId="5A8AF307" w14:textId="04CCF5D0"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0.574494</w:t>
            </w:r>
          </w:p>
        </w:tc>
      </w:tr>
      <w:tr w:rsidR="007B3240" w:rsidRPr="00211BF4" w14:paraId="1847C1F9"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95B93CE" w14:textId="77777777" w:rsidR="007B3240" w:rsidRPr="00211BF4" w:rsidRDefault="007B3240" w:rsidP="004E0019">
            <w:pPr>
              <w:spacing w:after="0" w:line="276" w:lineRule="auto"/>
              <w:jc w:val="center"/>
            </w:pPr>
            <w:r w:rsidRPr="00211BF4">
              <w:t>KNN</w:t>
            </w:r>
          </w:p>
        </w:tc>
        <w:tc>
          <w:tcPr>
            <w:tcW w:w="1939" w:type="dxa"/>
            <w:vAlign w:val="bottom"/>
          </w:tcPr>
          <w:p w14:paraId="4942375A" w14:textId="3A8509F1"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0.59617</w:t>
            </w:r>
          </w:p>
        </w:tc>
        <w:tc>
          <w:tcPr>
            <w:tcW w:w="1752" w:type="dxa"/>
            <w:vAlign w:val="bottom"/>
          </w:tcPr>
          <w:p w14:paraId="0C5258BB" w14:textId="55FBD666"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0.48506</w:t>
            </w:r>
          </w:p>
        </w:tc>
        <w:tc>
          <w:tcPr>
            <w:tcW w:w="1563" w:type="dxa"/>
            <w:vAlign w:val="bottom"/>
          </w:tcPr>
          <w:p w14:paraId="4E22BA07" w14:textId="6BC37F8F"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0.550776</w:t>
            </w:r>
          </w:p>
        </w:tc>
        <w:tc>
          <w:tcPr>
            <w:tcW w:w="1363" w:type="dxa"/>
            <w:vAlign w:val="bottom"/>
          </w:tcPr>
          <w:p w14:paraId="25476BF2" w14:textId="316FF700"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0.52270</w:t>
            </w:r>
          </w:p>
        </w:tc>
        <w:tc>
          <w:tcPr>
            <w:tcW w:w="1416" w:type="dxa"/>
            <w:vAlign w:val="bottom"/>
          </w:tcPr>
          <w:p w14:paraId="4004EEBE" w14:textId="16CE73E0"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0.436904</w:t>
            </w:r>
          </w:p>
        </w:tc>
      </w:tr>
    </w:tbl>
    <w:p w14:paraId="110D7C9D" w14:textId="53C781D1" w:rsidR="00BB670A" w:rsidRDefault="00BB670A" w:rsidP="00565AD5">
      <w:pPr>
        <w:spacing w:after="0"/>
      </w:pPr>
    </w:p>
    <w:p w14:paraId="27CC1069" w14:textId="5A9E4BAF" w:rsidR="000E19F0" w:rsidRDefault="000E19F0" w:rsidP="00565AD5">
      <w:pPr>
        <w:spacing w:after="0"/>
      </w:pPr>
    </w:p>
    <w:p w14:paraId="05CA539E" w14:textId="3DF67C1C" w:rsidR="000E19F0" w:rsidRDefault="000E19F0" w:rsidP="00565AD5">
      <w:pPr>
        <w:spacing w:after="0"/>
      </w:pPr>
    </w:p>
    <w:p w14:paraId="3404225A" w14:textId="77777777" w:rsidR="000E19F0" w:rsidRDefault="000E19F0" w:rsidP="00565AD5">
      <w:pPr>
        <w:spacing w:after="0"/>
      </w:pPr>
    </w:p>
    <w:p w14:paraId="72C56EEA" w14:textId="1448DAE6" w:rsidR="002008F7" w:rsidRPr="00211BF4" w:rsidRDefault="007100C9" w:rsidP="00151C47">
      <w:pPr>
        <w:pStyle w:val="Caption"/>
        <w:jc w:val="center"/>
        <w:rPr>
          <w:rFonts w:eastAsiaTheme="majorEastAsia"/>
        </w:rPr>
      </w:pPr>
      <w:r>
        <w:lastRenderedPageBreak/>
        <w:t xml:space="preserve">Tabuľka </w:t>
      </w:r>
      <w:r>
        <w:fldChar w:fldCharType="begin"/>
      </w:r>
      <w:r>
        <w:instrText xml:space="preserve"> SEQ Tabuľka \* ARABIC </w:instrText>
      </w:r>
      <w:r>
        <w:fldChar w:fldCharType="separate"/>
      </w:r>
      <w:r w:rsidR="00A054F1">
        <w:rPr>
          <w:noProof/>
        </w:rPr>
        <w:t>11</w:t>
      </w:r>
      <w:r>
        <w:fldChar w:fldCharType="end"/>
      </w:r>
      <w:r w:rsidR="00CC66FD" w:rsidRPr="00211BF4">
        <w:rPr>
          <w:rFonts w:eastAsiaTheme="majorEastAsia"/>
        </w:rPr>
        <w:t>. Metriky modelov pri využití čŕt z celej dátovej množiny</w:t>
      </w:r>
    </w:p>
    <w:tbl>
      <w:tblPr>
        <w:tblStyle w:val="GridTable1Light"/>
        <w:tblW w:w="0" w:type="auto"/>
        <w:tblLayout w:type="fixed"/>
        <w:tblLook w:val="04A0" w:firstRow="1" w:lastRow="0" w:firstColumn="1" w:lastColumn="0" w:noHBand="0" w:noVBand="1"/>
      </w:tblPr>
      <w:tblGrid>
        <w:gridCol w:w="914"/>
        <w:gridCol w:w="1319"/>
        <w:gridCol w:w="1406"/>
        <w:gridCol w:w="1176"/>
        <w:gridCol w:w="1276"/>
        <w:gridCol w:w="1275"/>
        <w:gridCol w:w="1417"/>
      </w:tblGrid>
      <w:tr w:rsidR="00211AEE" w:rsidRPr="00211BF4" w14:paraId="7C1763CB" w14:textId="17CBB7D5" w:rsidTr="00D40E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7"/>
          </w:tcPr>
          <w:p w14:paraId="7D582BD6" w14:textId="3B08DE07" w:rsidR="00211AEE" w:rsidRPr="00211BF4" w:rsidRDefault="00211AEE" w:rsidP="004E0019">
            <w:pPr>
              <w:spacing w:after="0" w:line="276" w:lineRule="auto"/>
              <w:jc w:val="center"/>
            </w:pPr>
            <w:r w:rsidRPr="00211BF4">
              <w:t>Výsledky na celej dátovej množine</w:t>
            </w:r>
          </w:p>
        </w:tc>
      </w:tr>
      <w:tr w:rsidR="00211AEE" w:rsidRPr="00211BF4" w14:paraId="25F9EB0E" w14:textId="3A969931" w:rsidTr="00D40E88">
        <w:tc>
          <w:tcPr>
            <w:cnfStyle w:val="001000000000" w:firstRow="0" w:lastRow="0" w:firstColumn="1" w:lastColumn="0" w:oddVBand="0" w:evenVBand="0" w:oddHBand="0" w:evenHBand="0" w:firstRowFirstColumn="0" w:firstRowLastColumn="0" w:lastRowFirstColumn="0" w:lastRowLastColumn="0"/>
            <w:tcW w:w="914" w:type="dxa"/>
          </w:tcPr>
          <w:p w14:paraId="285C59A9" w14:textId="77777777" w:rsidR="00211AEE" w:rsidRPr="00211BF4" w:rsidRDefault="00211AEE" w:rsidP="004E0019">
            <w:pPr>
              <w:spacing w:after="0" w:line="276" w:lineRule="auto"/>
            </w:pPr>
          </w:p>
        </w:tc>
        <w:tc>
          <w:tcPr>
            <w:tcW w:w="1319" w:type="dxa"/>
            <w:vAlign w:val="center"/>
          </w:tcPr>
          <w:p w14:paraId="63A03A18" w14:textId="2EEA805B"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1406" w:type="dxa"/>
            <w:vAlign w:val="center"/>
          </w:tcPr>
          <w:p w14:paraId="2CDA9A46" w14:textId="4A5E8771" w:rsidR="00211AEE" w:rsidRPr="00211BF4" w:rsidRDefault="003F071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rsidR="00211AEE" w:rsidRPr="00211BF4">
              <w:t xml:space="preserve"> nárastu</w:t>
            </w:r>
          </w:p>
        </w:tc>
        <w:tc>
          <w:tcPr>
            <w:tcW w:w="1176" w:type="dxa"/>
            <w:vAlign w:val="center"/>
          </w:tcPr>
          <w:p w14:paraId="595D46B8" w14:textId="3E943269" w:rsidR="00211AEE" w:rsidRPr="00211BF4" w:rsidRDefault="003F071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w:t>
            </w:r>
            <w:r w:rsidR="00211AEE" w:rsidRPr="00211BF4">
              <w:t xml:space="preserve"> nárastu</w:t>
            </w:r>
          </w:p>
        </w:tc>
        <w:tc>
          <w:tcPr>
            <w:tcW w:w="1276" w:type="dxa"/>
            <w:vAlign w:val="center"/>
          </w:tcPr>
          <w:p w14:paraId="6A6EF222" w14:textId="6506337F"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rsidR="00211AEE" w:rsidRPr="00211BF4">
              <w:t xml:space="preserve"> poklesu</w:t>
            </w:r>
          </w:p>
        </w:tc>
        <w:tc>
          <w:tcPr>
            <w:tcW w:w="1275" w:type="dxa"/>
            <w:vAlign w:val="center"/>
          </w:tcPr>
          <w:p w14:paraId="3D4BF4C4" w14:textId="16F4FE97"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w:t>
            </w:r>
            <w:r w:rsidR="00211AEE" w:rsidRPr="00211BF4">
              <w:t xml:space="preserve"> poklesu</w:t>
            </w:r>
          </w:p>
        </w:tc>
        <w:tc>
          <w:tcPr>
            <w:tcW w:w="1417" w:type="dxa"/>
          </w:tcPr>
          <w:p w14:paraId="3E7FCEBC" w14:textId="77A440F9" w:rsidR="00211AEE" w:rsidRPr="00211BF4" w:rsidRDefault="00D40E8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AUC</w:t>
            </w:r>
          </w:p>
        </w:tc>
      </w:tr>
      <w:tr w:rsidR="00211AEE" w:rsidRPr="00211BF4" w14:paraId="2F9904EE" w14:textId="482AC548"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7FBB487B" w14:textId="77777777" w:rsidR="00211AEE" w:rsidRPr="00211BF4" w:rsidRDefault="00211AEE" w:rsidP="004E0019">
            <w:pPr>
              <w:spacing w:after="0" w:line="276" w:lineRule="auto"/>
              <w:jc w:val="center"/>
            </w:pPr>
            <w:r w:rsidRPr="00211BF4">
              <w:t>RF</w:t>
            </w:r>
          </w:p>
        </w:tc>
        <w:tc>
          <w:tcPr>
            <w:tcW w:w="1319" w:type="dxa"/>
            <w:vAlign w:val="bottom"/>
          </w:tcPr>
          <w:p w14:paraId="4ED89310" w14:textId="1F2E2213"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0.5416</w:t>
            </w:r>
          </w:p>
        </w:tc>
        <w:tc>
          <w:tcPr>
            <w:tcW w:w="1406" w:type="dxa"/>
            <w:vAlign w:val="bottom"/>
          </w:tcPr>
          <w:p w14:paraId="658EBABB" w14:textId="23A9ECE1"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0.71 </w:t>
            </w:r>
          </w:p>
        </w:tc>
        <w:tc>
          <w:tcPr>
            <w:tcW w:w="1176" w:type="dxa"/>
            <w:vAlign w:val="bottom"/>
          </w:tcPr>
          <w:p w14:paraId="2F9E83AF" w14:textId="0A589CB8"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w:t>
            </w:r>
          </w:p>
        </w:tc>
        <w:tc>
          <w:tcPr>
            <w:tcW w:w="1276" w:type="dxa"/>
            <w:vAlign w:val="bottom"/>
          </w:tcPr>
          <w:p w14:paraId="6F2E8BB1" w14:textId="58193494"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0.41      </w:t>
            </w:r>
          </w:p>
        </w:tc>
        <w:tc>
          <w:tcPr>
            <w:tcW w:w="1275" w:type="dxa"/>
            <w:vAlign w:val="bottom"/>
          </w:tcPr>
          <w:p w14:paraId="67B1EB33" w14:textId="3FAE0C73"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w:t>
            </w:r>
          </w:p>
        </w:tc>
        <w:tc>
          <w:tcPr>
            <w:tcW w:w="1417" w:type="dxa"/>
          </w:tcPr>
          <w:p w14:paraId="2BDF43D5" w14:textId="6810520D"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0.6413</w:t>
            </w:r>
          </w:p>
        </w:tc>
      </w:tr>
      <w:tr w:rsidR="00211AEE" w:rsidRPr="00211BF4" w14:paraId="633448C9" w14:textId="2F3A12B4"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1C5EEC8A" w14:textId="77777777" w:rsidR="00211AEE" w:rsidRPr="00211BF4" w:rsidRDefault="00211AEE" w:rsidP="004E0019">
            <w:pPr>
              <w:spacing w:after="0" w:line="276" w:lineRule="auto"/>
              <w:jc w:val="center"/>
            </w:pPr>
            <w:r w:rsidRPr="00211BF4">
              <w:t>GNN</w:t>
            </w:r>
          </w:p>
        </w:tc>
        <w:tc>
          <w:tcPr>
            <w:tcW w:w="1319" w:type="dxa"/>
            <w:vAlign w:val="bottom"/>
          </w:tcPr>
          <w:p w14:paraId="00A527F4" w14:textId="0370165A"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0.5416</w:t>
            </w:r>
          </w:p>
        </w:tc>
        <w:tc>
          <w:tcPr>
            <w:tcW w:w="1406" w:type="dxa"/>
            <w:vAlign w:val="bottom"/>
          </w:tcPr>
          <w:p w14:paraId="5AFA697F" w14:textId="729A049A"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0.59      </w:t>
            </w:r>
          </w:p>
        </w:tc>
        <w:tc>
          <w:tcPr>
            <w:tcW w:w="1176" w:type="dxa"/>
            <w:vAlign w:val="bottom"/>
          </w:tcPr>
          <w:p w14:paraId="53AE0D45" w14:textId="6D906362"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w:t>
            </w:r>
          </w:p>
        </w:tc>
        <w:tc>
          <w:tcPr>
            <w:tcW w:w="1276" w:type="dxa"/>
            <w:vAlign w:val="bottom"/>
          </w:tcPr>
          <w:p w14:paraId="573FF717" w14:textId="1869E741"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p>
        </w:tc>
        <w:tc>
          <w:tcPr>
            <w:tcW w:w="1275" w:type="dxa"/>
            <w:vAlign w:val="bottom"/>
          </w:tcPr>
          <w:p w14:paraId="4BF72431" w14:textId="52E33C79"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w:t>
            </w:r>
          </w:p>
        </w:tc>
        <w:tc>
          <w:tcPr>
            <w:tcW w:w="1417" w:type="dxa"/>
          </w:tcPr>
          <w:p w14:paraId="61EC5270" w14:textId="267C1A82"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0.5573</w:t>
            </w:r>
          </w:p>
        </w:tc>
      </w:tr>
      <w:tr w:rsidR="00211AEE" w:rsidRPr="00211BF4" w14:paraId="0549DEB5" w14:textId="422384BB"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67D930D1" w14:textId="77777777" w:rsidR="00211AEE" w:rsidRPr="00211BF4" w:rsidRDefault="00211AEE" w:rsidP="004E0019">
            <w:pPr>
              <w:spacing w:after="0" w:line="276" w:lineRule="auto"/>
              <w:jc w:val="center"/>
            </w:pPr>
            <w:r w:rsidRPr="00211BF4">
              <w:t>SVC</w:t>
            </w:r>
          </w:p>
        </w:tc>
        <w:tc>
          <w:tcPr>
            <w:tcW w:w="1319" w:type="dxa"/>
            <w:vAlign w:val="bottom"/>
          </w:tcPr>
          <w:p w14:paraId="1232AE0D" w14:textId="53B39CA2"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0.5208</w:t>
            </w:r>
          </w:p>
        </w:tc>
        <w:tc>
          <w:tcPr>
            <w:tcW w:w="1406" w:type="dxa"/>
            <w:vAlign w:val="bottom"/>
          </w:tcPr>
          <w:p w14:paraId="3D4BE052" w14:textId="2FA26E6C"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p>
        </w:tc>
        <w:tc>
          <w:tcPr>
            <w:tcW w:w="1176" w:type="dxa"/>
            <w:vAlign w:val="bottom"/>
          </w:tcPr>
          <w:p w14:paraId="22E97B17" w14:textId="73B02B0D"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0.46</w:t>
            </w:r>
          </w:p>
        </w:tc>
        <w:tc>
          <w:tcPr>
            <w:tcW w:w="1276" w:type="dxa"/>
            <w:vAlign w:val="bottom"/>
          </w:tcPr>
          <w:p w14:paraId="7223D7E7" w14:textId="51F5F84C"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641E9BBF" w14:textId="77353847"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w:t>
            </w:r>
          </w:p>
        </w:tc>
        <w:tc>
          <w:tcPr>
            <w:tcW w:w="1417" w:type="dxa"/>
          </w:tcPr>
          <w:p w14:paraId="67A7BEF1" w14:textId="61597180"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0.6357</w:t>
            </w:r>
          </w:p>
        </w:tc>
      </w:tr>
      <w:tr w:rsidR="00211AEE" w:rsidRPr="00211BF4" w14:paraId="71C9DC55" w14:textId="2955088E"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7DF183F1" w14:textId="77777777" w:rsidR="00211AEE" w:rsidRPr="00211BF4" w:rsidRDefault="00211AEE" w:rsidP="004E0019">
            <w:pPr>
              <w:spacing w:after="0" w:line="276" w:lineRule="auto"/>
              <w:jc w:val="center"/>
            </w:pPr>
            <w:r w:rsidRPr="00211BF4">
              <w:t>KNN</w:t>
            </w:r>
          </w:p>
        </w:tc>
        <w:tc>
          <w:tcPr>
            <w:tcW w:w="1319" w:type="dxa"/>
            <w:vAlign w:val="bottom"/>
          </w:tcPr>
          <w:p w14:paraId="355FAB9D" w14:textId="22428BB5"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0.5208</w:t>
            </w:r>
          </w:p>
        </w:tc>
        <w:tc>
          <w:tcPr>
            <w:tcW w:w="1406" w:type="dxa"/>
            <w:vAlign w:val="bottom"/>
          </w:tcPr>
          <w:p w14:paraId="324771A4" w14:textId="33E4D916"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0.57      </w:t>
            </w:r>
          </w:p>
        </w:tc>
        <w:tc>
          <w:tcPr>
            <w:tcW w:w="1176" w:type="dxa"/>
            <w:vAlign w:val="bottom"/>
          </w:tcPr>
          <w:p w14:paraId="79DF5E9E" w14:textId="3739D915"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w:t>
            </w:r>
          </w:p>
        </w:tc>
        <w:tc>
          <w:tcPr>
            <w:tcW w:w="1276" w:type="dxa"/>
            <w:vAlign w:val="bottom"/>
          </w:tcPr>
          <w:p w14:paraId="093DBC87" w14:textId="3A3BDF31"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20763487" w14:textId="6918571F"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0.38</w:t>
            </w:r>
          </w:p>
        </w:tc>
        <w:tc>
          <w:tcPr>
            <w:tcW w:w="1417" w:type="dxa"/>
          </w:tcPr>
          <w:p w14:paraId="3E3603BB" w14:textId="67E4EA82"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0.4417</w:t>
            </w:r>
          </w:p>
        </w:tc>
      </w:tr>
      <w:tr w:rsidR="00D40E88" w:rsidRPr="00211BF4" w14:paraId="6ACEB5C2" w14:textId="77777777"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2DEF8092" w14:textId="338710EC" w:rsidR="00D40E88" w:rsidRPr="00211BF4" w:rsidRDefault="00D40E88" w:rsidP="004E0019">
            <w:pPr>
              <w:spacing w:after="0" w:line="276" w:lineRule="auto"/>
              <w:jc w:val="center"/>
            </w:pPr>
            <w:r w:rsidRPr="00211BF4">
              <w:t>SVCL</w:t>
            </w:r>
          </w:p>
        </w:tc>
        <w:tc>
          <w:tcPr>
            <w:tcW w:w="1319" w:type="dxa"/>
            <w:vAlign w:val="bottom"/>
          </w:tcPr>
          <w:p w14:paraId="5824224D" w14:textId="6614D752"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0.5833</w:t>
            </w:r>
          </w:p>
        </w:tc>
        <w:tc>
          <w:tcPr>
            <w:tcW w:w="1406" w:type="dxa"/>
            <w:vAlign w:val="bottom"/>
          </w:tcPr>
          <w:p w14:paraId="7D44C5D3" w14:textId="335AE1BE"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0.74      </w:t>
            </w:r>
          </w:p>
        </w:tc>
        <w:tc>
          <w:tcPr>
            <w:tcW w:w="1176" w:type="dxa"/>
            <w:vAlign w:val="bottom"/>
          </w:tcPr>
          <w:p w14:paraId="52663865" w14:textId="21A5236D"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w:t>
            </w:r>
          </w:p>
        </w:tc>
        <w:tc>
          <w:tcPr>
            <w:tcW w:w="1276" w:type="dxa"/>
            <w:vAlign w:val="bottom"/>
          </w:tcPr>
          <w:p w14:paraId="368E6790" w14:textId="20F4C80C"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1027D63C" w14:textId="39A2915C"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w:t>
            </w:r>
          </w:p>
        </w:tc>
        <w:tc>
          <w:tcPr>
            <w:tcW w:w="1417" w:type="dxa"/>
          </w:tcPr>
          <w:p w14:paraId="635263E2" w14:textId="2CAF4A1E"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t>
            </w:r>
          </w:p>
        </w:tc>
      </w:tr>
    </w:tbl>
    <w:p w14:paraId="51226F8E" w14:textId="106DC088" w:rsidR="004769C1" w:rsidRPr="00211BF4" w:rsidRDefault="004769C1" w:rsidP="004769C1"/>
    <w:p w14:paraId="0B8CBE65" w14:textId="73D7C3EB" w:rsidR="00B76A0C" w:rsidRPr="00211BF4" w:rsidRDefault="00B76A0C" w:rsidP="004769C1">
      <w:r w:rsidRPr="00211BF4">
        <w:t>Ako je možné pozorovať</w:t>
      </w:r>
      <w:r w:rsidR="00221D86">
        <w:t>,</w:t>
      </w:r>
      <w:r w:rsidRPr="00211BF4">
        <w:t xml:space="preserve"> výsledky sú veľmi blízko náhodnej predpovedi. Jednotlivé kategórie dokázali v niektorých prípadoch dosiahnuť lepšiu úspešnosť ako celá nami zostavená dátová množina. </w:t>
      </w:r>
      <w:r w:rsidR="008F1A13" w:rsidRPr="00211BF4">
        <w:t xml:space="preserve">Podobný výsledok </w:t>
      </w:r>
      <w:r w:rsidR="001F3523" w:rsidRPr="00211BF4">
        <w:t>deklarujú</w:t>
      </w:r>
      <w:r w:rsidR="008F1A13" w:rsidRPr="00211BF4">
        <w:t xml:space="preserve"> aj autori</w:t>
      </w:r>
      <w:r w:rsidR="001921C8">
        <w:t xml:space="preserve"> </w:t>
      </w:r>
      <w:r w:rsidR="001921C8">
        <w:rPr>
          <w:lang w:val="en-US"/>
        </w:rPr>
        <w:t>[4]</w:t>
      </w:r>
      <w:r w:rsidR="008F1A13" w:rsidRPr="00211BF4">
        <w:t>[</w:t>
      </w:r>
      <w:r w:rsidR="001921C8">
        <w:t>6</w:t>
      </w:r>
      <w:r w:rsidR="008F1A13" w:rsidRPr="00211BF4">
        <w:t>]</w:t>
      </w:r>
      <w:r w:rsidR="001921C8">
        <w:t>[7]</w:t>
      </w:r>
      <w:r w:rsidR="008F1A13" w:rsidRPr="00211BF4">
        <w:t xml:space="preserve">, </w:t>
      </w:r>
      <w:r w:rsidR="001F3523" w:rsidRPr="00211BF4">
        <w:t>ktorí</w:t>
      </w:r>
      <w:r w:rsidR="008F1A13" w:rsidRPr="00211BF4">
        <w:t xml:space="preserve"> sa zamerali na rovnakú predpoveď budúcej ceny ako my. </w:t>
      </w:r>
      <w:r w:rsidR="001F3523" w:rsidRPr="00211BF4">
        <w:t xml:space="preserve">Ako sme však už v časti analýzy mohli postrehnúť jednotlivé kategórie nárastu a poklesu boli výrazne prepojené a nedali sa lineárne oddeliť v žiadnom z našich pozorovaní.  </w:t>
      </w:r>
      <w:r w:rsidR="00312C73" w:rsidRPr="00211BF4">
        <w:t>Z toho dôvodu podrobíme jeden z</w:t>
      </w:r>
      <w:r w:rsidR="0007568E" w:rsidRPr="00211BF4">
        <w:t> </w:t>
      </w:r>
      <w:r w:rsidR="00312C73" w:rsidRPr="00211BF4">
        <w:t>modelov</w:t>
      </w:r>
      <w:r w:rsidR="0007568E" w:rsidRPr="00211BF4">
        <w:t xml:space="preserve"> </w:t>
      </w:r>
      <w:r w:rsidR="00146FC8" w:rsidRPr="00211BF4">
        <w:t>(</w:t>
      </w:r>
      <w:r w:rsidR="0007568E" w:rsidRPr="00211BF4">
        <w:t>RF</w:t>
      </w:r>
      <w:r w:rsidR="00146FC8" w:rsidRPr="00211BF4">
        <w:t>)</w:t>
      </w:r>
      <w:r w:rsidR="00312C73" w:rsidRPr="00211BF4">
        <w:t xml:space="preserve"> analýze kedy sa pozrieme na chyby daného modelu. </w:t>
      </w:r>
      <w:r w:rsidR="008F1A13" w:rsidRPr="00211BF4">
        <w:t xml:space="preserve"> </w:t>
      </w:r>
    </w:p>
    <w:p w14:paraId="1A719DC4" w14:textId="19F48CD4" w:rsidR="0007568E" w:rsidRPr="00211BF4" w:rsidRDefault="005661EC" w:rsidP="0007568E">
      <w:pPr>
        <w:jc w:val="center"/>
      </w:pPr>
      <w:r w:rsidRPr="00211BF4">
        <w:rPr>
          <w:noProof/>
        </w:rPr>
        <w:drawing>
          <wp:inline distT="0" distB="0" distL="0" distR="0" wp14:anchorId="53555979" wp14:editId="5DC95DED">
            <wp:extent cx="5583555" cy="3161665"/>
            <wp:effectExtent l="0" t="0" r="0" b="635"/>
            <wp:docPr id="2" name="Picture 2" descr="C:\Users\kriza\AppData\Local\Packages\Microsoft.Office.Desktop_8wekyb3d8bbwe\AC\INetCache\Content.MSO\BA5DF44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riza\AppData\Local\Packages\Microsoft.Office.Desktop_8wekyb3d8bbwe\AC\INetCache\Content.MSO\BA5DF44E.tmp"/>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583555" cy="3161665"/>
                    </a:xfrm>
                    <a:prstGeom prst="rect">
                      <a:avLst/>
                    </a:prstGeom>
                    <a:noFill/>
                    <a:ln>
                      <a:noFill/>
                    </a:ln>
                  </pic:spPr>
                </pic:pic>
              </a:graphicData>
            </a:graphic>
          </wp:inline>
        </w:drawing>
      </w:r>
    </w:p>
    <w:p w14:paraId="55CB60B4" w14:textId="15D23A33" w:rsidR="00C3626A" w:rsidRPr="00211BF4" w:rsidRDefault="007100C9" w:rsidP="00151C47">
      <w:pPr>
        <w:pStyle w:val="Caption"/>
        <w:jc w:val="center"/>
      </w:pPr>
      <w:bookmarkStart w:id="169" w:name="_Ref26730993"/>
      <w:bookmarkStart w:id="170" w:name="_Ref26730975"/>
      <w:r>
        <w:t xml:space="preserve">Obrázok </w:t>
      </w:r>
      <w:r>
        <w:fldChar w:fldCharType="begin"/>
      </w:r>
      <w:r>
        <w:instrText xml:space="preserve"> SEQ Obrázok \* ARABIC </w:instrText>
      </w:r>
      <w:r>
        <w:fldChar w:fldCharType="separate"/>
      </w:r>
      <w:r w:rsidR="00A054F1">
        <w:rPr>
          <w:noProof/>
        </w:rPr>
        <w:t>31</w:t>
      </w:r>
      <w:r>
        <w:fldChar w:fldCharType="end"/>
      </w:r>
      <w:bookmarkEnd w:id="169"/>
      <w:r w:rsidR="00C3626A" w:rsidRPr="00211BF4">
        <w:t>. Miera a rozloženie chýb modelu náhodný les</w:t>
      </w:r>
      <w:bookmarkEnd w:id="170"/>
    </w:p>
    <w:p w14:paraId="07867FC9" w14:textId="60C5B1CB" w:rsidR="002A2F0A" w:rsidRPr="00211BF4" w:rsidRDefault="00146FC8" w:rsidP="00146FC8">
      <w:r w:rsidRPr="00211BF4">
        <w:t>Vyššie uvedený výsledok</w:t>
      </w:r>
      <w:r w:rsidR="003C5540">
        <w:t xml:space="preserve"> </w:t>
      </w:r>
      <w:r w:rsidR="00353B2D">
        <w:t>(</w:t>
      </w:r>
      <w:r w:rsidR="00742E1C">
        <w:t>obrázok 31</w:t>
      </w:r>
      <w:r w:rsidR="00353B2D">
        <w:t>)</w:t>
      </w:r>
      <w:r w:rsidR="003C5540">
        <w:t xml:space="preserve"> </w:t>
      </w:r>
      <w:r w:rsidRPr="00211BF4">
        <w:t>pozostáva z chýb piat</w:t>
      </w:r>
      <w:r w:rsidR="002F7DD6" w:rsidRPr="00211BF4">
        <w:t>i</w:t>
      </w:r>
      <w:r w:rsidRPr="00211BF4">
        <w:t>ch po sebe nezávisle natrénovaných modeloch náhodného lesa. Ako je možné vidieť</w:t>
      </w:r>
      <w:r w:rsidR="002F7DD6" w:rsidRPr="00211BF4">
        <w:t>,</w:t>
      </w:r>
      <w:r w:rsidRPr="00211BF4">
        <w:t xml:space="preserve"> modely dokážu relatívne </w:t>
      </w:r>
      <w:r w:rsidRPr="00211BF4">
        <w:lastRenderedPageBreak/>
        <w:t>presne určiť smer ceny pri vysokých výkyvoch. Z tohto dôvodu sa potvrdzuje hypotéza, že úspešnosť modelov je skreslená ich neschopnosťou správne určiť jemné výkyvy cenovej hladiny.</w:t>
      </w:r>
      <w:r w:rsidR="002A2F0A" w:rsidRPr="00211BF4">
        <w:t xml:space="preserve"> Z tohto zistenia môžeme vyvodiť záver</w:t>
      </w:r>
      <w:r w:rsidR="003B0124" w:rsidRPr="00211BF4">
        <w:t>,</w:t>
      </w:r>
      <w:r w:rsidR="002A2F0A" w:rsidRPr="00211BF4">
        <w:t xml:space="preserve"> kedy je vhodné pridať ďalšiu triedu pre zmeny ceny v nízkej hladine. V tomto momente prechádzame zo stratégie Nákup/Predaj (Buy/Sell) na stratégiu Nákup/Predaj/</w:t>
      </w:r>
      <w:r w:rsidR="002B0BE2">
        <w:t>Stagnácia</w:t>
      </w:r>
      <w:r w:rsidR="002A2F0A" w:rsidRPr="00211BF4">
        <w:t xml:space="preserve"> (Buy/Sell/Hold), kedy trieda </w:t>
      </w:r>
      <w:r w:rsidR="002B0BE2">
        <w:t>stagnácie</w:t>
      </w:r>
      <w:r w:rsidR="002A2F0A" w:rsidRPr="00211BF4">
        <w:t xml:space="preserve"> bude obsahovať pozorovania s nízkou mierou nárastu alebo poklesu. </w:t>
      </w:r>
    </w:p>
    <w:p w14:paraId="33F4B948" w14:textId="1C648D6D" w:rsidR="00177597" w:rsidRPr="00211BF4" w:rsidRDefault="00177597" w:rsidP="00A43323">
      <w:pPr>
        <w:pStyle w:val="Heading2"/>
        <w:numPr>
          <w:ilvl w:val="1"/>
          <w:numId w:val="17"/>
        </w:numPr>
        <w:ind w:left="426"/>
      </w:pPr>
      <w:bookmarkStart w:id="171" w:name="_Toc26870668"/>
      <w:r w:rsidRPr="00211BF4">
        <w:t>Výsledok Experimentu – klasifikácia do 3 tried</w:t>
      </w:r>
      <w:bookmarkEnd w:id="171"/>
    </w:p>
    <w:p w14:paraId="58924F7C" w14:textId="45A2A54B" w:rsidR="00AB331A" w:rsidRPr="00211BF4" w:rsidRDefault="00AB331A" w:rsidP="00AB331A">
      <w:r w:rsidRPr="00211BF4">
        <w:t>Ako sme v predchádzajúcej kapitole preukázali, pridanie tretej kategórie pre jemné výkyvy by mohlo mať za následok</w:t>
      </w:r>
      <w:r w:rsidR="002F7DD6" w:rsidRPr="00211BF4">
        <w:t>,</w:t>
      </w:r>
      <w:r w:rsidRPr="00211BF4">
        <w:t xml:space="preserve"> zvýšenie úspešnosti jednotlivých modelov. Tento proces sme vykonali so zohľadnením zachovania distribúcie jednotlivých tried. Z tohto dôvodu bola hranica pre túto kategóriu stanovená</w:t>
      </w:r>
      <w:r w:rsidR="005E09CC" w:rsidRPr="00211BF4">
        <w:t xml:space="preserve"> v intervale </w:t>
      </w:r>
      <m:oMath>
        <m:r>
          <w:rPr>
            <w:rFonts w:ascii="Cambria Math" w:hAnsi="Cambria Math"/>
          </w:rPr>
          <m:t>&lt;-100,100&gt;</m:t>
        </m:r>
      </m:oMath>
      <w:r w:rsidR="00397211" w:rsidRPr="00211BF4">
        <w:t xml:space="preserve"> dolárov</w:t>
      </w:r>
      <w:r w:rsidR="00C549B7" w:rsidRPr="00211BF4">
        <w:t>. Rozloženie kategórií pred a po zavedení tretej kategórie môžeme vidieť na</w:t>
      </w:r>
      <w:r w:rsidR="002172E9">
        <w:t xml:space="preserve"> </w:t>
      </w:r>
      <w:r w:rsidR="00742E1C">
        <w:t>obrázku 32</w:t>
      </w:r>
      <w:r w:rsidR="00C549B7" w:rsidRPr="00211BF4">
        <w:t xml:space="preserve"> nižšie.</w:t>
      </w:r>
    </w:p>
    <w:p w14:paraId="17D87A7A" w14:textId="6000E652" w:rsidR="00C549B7" w:rsidRPr="00211BF4" w:rsidRDefault="006C011A" w:rsidP="00AB331A">
      <w:r>
        <w:t xml:space="preserve">         </w:t>
      </w:r>
      <w:r w:rsidR="00C549B7" w:rsidRPr="00211BF4">
        <w:rPr>
          <w:noProof/>
        </w:rPr>
        <w:drawing>
          <wp:inline distT="0" distB="0" distL="0" distR="0" wp14:anchorId="044FE219" wp14:editId="3E848CBD">
            <wp:extent cx="2436566" cy="1606164"/>
            <wp:effectExtent l="0" t="0" r="1905" b="0"/>
            <wp:docPr id="31" name="Picture 31" descr="C:\Users\kriza\AppData\Local\Packages\Microsoft.Office.Desktop_8wekyb3d8bbwe\AC\INetCache\Content.MSO\94A1085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kriza\AppData\Local\Packages\Microsoft.Office.Desktop_8wekyb3d8bbwe\AC\INetCache\Content.MSO\94A10850.tmp"/>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470657" cy="1628636"/>
                    </a:xfrm>
                    <a:prstGeom prst="rect">
                      <a:avLst/>
                    </a:prstGeom>
                    <a:noFill/>
                    <a:ln>
                      <a:noFill/>
                    </a:ln>
                  </pic:spPr>
                </pic:pic>
              </a:graphicData>
            </a:graphic>
          </wp:inline>
        </w:drawing>
      </w:r>
      <w:r w:rsidR="00C549B7" w:rsidRPr="00211BF4">
        <w:t xml:space="preserve"> </w:t>
      </w:r>
      <w:r w:rsidR="00C549B7" w:rsidRPr="00211BF4">
        <w:rPr>
          <w:noProof/>
        </w:rPr>
        <w:drawing>
          <wp:inline distT="0" distB="0" distL="0" distR="0" wp14:anchorId="251C90A5" wp14:editId="66018D64">
            <wp:extent cx="2266628" cy="1581978"/>
            <wp:effectExtent l="0" t="0" r="635" b="0"/>
            <wp:docPr id="32" name="Picture 32" descr="C:\Users\kriza\AppData\Local\Packages\Microsoft.Office.Desktop_8wekyb3d8bbwe\AC\INetCache\Content.MSO\FEE4A2D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FEE4A2DE.tmp"/>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329818" cy="1626081"/>
                    </a:xfrm>
                    <a:prstGeom prst="rect">
                      <a:avLst/>
                    </a:prstGeom>
                    <a:noFill/>
                    <a:ln>
                      <a:noFill/>
                    </a:ln>
                  </pic:spPr>
                </pic:pic>
              </a:graphicData>
            </a:graphic>
          </wp:inline>
        </w:drawing>
      </w:r>
    </w:p>
    <w:p w14:paraId="61CF1AAD" w14:textId="3F3F71CD" w:rsidR="0019574B" w:rsidRPr="00211BF4" w:rsidRDefault="007100C9" w:rsidP="00151C47">
      <w:pPr>
        <w:pStyle w:val="Caption"/>
        <w:jc w:val="center"/>
      </w:pPr>
      <w:bookmarkStart w:id="172" w:name="_Ref26731034"/>
      <w:r>
        <w:t xml:space="preserve">Obrázok </w:t>
      </w:r>
      <w:r>
        <w:fldChar w:fldCharType="begin"/>
      </w:r>
      <w:r>
        <w:instrText xml:space="preserve"> SEQ Obrázok \* ARABIC </w:instrText>
      </w:r>
      <w:r>
        <w:fldChar w:fldCharType="separate"/>
      </w:r>
      <w:r w:rsidR="00A054F1">
        <w:rPr>
          <w:noProof/>
        </w:rPr>
        <w:t>32</w:t>
      </w:r>
      <w:r>
        <w:fldChar w:fldCharType="end"/>
      </w:r>
      <w:bookmarkEnd w:id="172"/>
      <w:r w:rsidR="0019574B" w:rsidRPr="00211BF4">
        <w:t>. Početnosť jednotlivých kategórií</w:t>
      </w:r>
    </w:p>
    <w:p w14:paraId="6E5225E3" w14:textId="3595D2E4" w:rsidR="00D90CC7" w:rsidRPr="00211BF4" w:rsidRDefault="007100C9" w:rsidP="00151C47">
      <w:pPr>
        <w:pStyle w:val="Caption"/>
        <w:jc w:val="center"/>
      </w:pPr>
      <w:bookmarkStart w:id="173" w:name="_Ref26731079"/>
      <w:bookmarkStart w:id="174" w:name="_Ref26731074"/>
      <w:r>
        <w:t xml:space="preserve">Tabuľka </w:t>
      </w:r>
      <w:r>
        <w:fldChar w:fldCharType="begin"/>
      </w:r>
      <w:r>
        <w:instrText xml:space="preserve"> SEQ Tabuľka \* ARABIC </w:instrText>
      </w:r>
      <w:r>
        <w:fldChar w:fldCharType="separate"/>
      </w:r>
      <w:r w:rsidR="00A054F1">
        <w:rPr>
          <w:noProof/>
        </w:rPr>
        <w:t>12</w:t>
      </w:r>
      <w:r>
        <w:fldChar w:fldCharType="end"/>
      </w:r>
      <w:bookmarkEnd w:id="173"/>
      <w:r w:rsidR="00DB0841" w:rsidRPr="00211BF4">
        <w:t>. Metriky modelov pri využití čŕt z celej dátovej množiny</w:t>
      </w:r>
      <w:r w:rsidR="00234AF5" w:rsidRPr="00211BF4">
        <w:t xml:space="preserve"> (klasifikácia do 3 tried)</w:t>
      </w:r>
      <w:bookmarkEnd w:id="174"/>
    </w:p>
    <w:tbl>
      <w:tblPr>
        <w:tblStyle w:val="GridTable1Light"/>
        <w:tblW w:w="0" w:type="auto"/>
        <w:tblLayout w:type="fixed"/>
        <w:tblLook w:val="04A0" w:firstRow="1" w:lastRow="0" w:firstColumn="1" w:lastColumn="0" w:noHBand="0" w:noVBand="1"/>
      </w:tblPr>
      <w:tblGrid>
        <w:gridCol w:w="914"/>
        <w:gridCol w:w="1319"/>
        <w:gridCol w:w="2157"/>
        <w:gridCol w:w="1984"/>
        <w:gridCol w:w="2409"/>
      </w:tblGrid>
      <w:tr w:rsidR="00837429" w:rsidRPr="00211BF4" w14:paraId="590EAC32" w14:textId="77777777" w:rsidTr="003B01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5"/>
          </w:tcPr>
          <w:p w14:paraId="16731C3A" w14:textId="77777777" w:rsidR="00837429" w:rsidRPr="00211BF4" w:rsidRDefault="00837429" w:rsidP="003B0124">
            <w:pPr>
              <w:spacing w:after="0" w:line="276" w:lineRule="auto"/>
              <w:jc w:val="center"/>
            </w:pPr>
            <w:r w:rsidRPr="00211BF4">
              <w:t>Výsledky na celej dátovej množine</w:t>
            </w:r>
          </w:p>
        </w:tc>
      </w:tr>
      <w:tr w:rsidR="00837429" w:rsidRPr="00211BF4" w14:paraId="0CBD07E0" w14:textId="77777777" w:rsidTr="00837429">
        <w:tc>
          <w:tcPr>
            <w:cnfStyle w:val="001000000000" w:firstRow="0" w:lastRow="0" w:firstColumn="1" w:lastColumn="0" w:oddVBand="0" w:evenVBand="0" w:oddHBand="0" w:evenHBand="0" w:firstRowFirstColumn="0" w:firstRowLastColumn="0" w:lastRowFirstColumn="0" w:lastRowLastColumn="0"/>
            <w:tcW w:w="914" w:type="dxa"/>
          </w:tcPr>
          <w:p w14:paraId="22F0CCD0" w14:textId="77777777" w:rsidR="00837429" w:rsidRPr="00211BF4" w:rsidRDefault="00837429" w:rsidP="003B0124">
            <w:pPr>
              <w:spacing w:after="0" w:line="276" w:lineRule="auto"/>
            </w:pPr>
          </w:p>
        </w:tc>
        <w:tc>
          <w:tcPr>
            <w:tcW w:w="1319" w:type="dxa"/>
            <w:vAlign w:val="center"/>
          </w:tcPr>
          <w:p w14:paraId="0AEE0874" w14:textId="7C2E1C90"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2157" w:type="dxa"/>
            <w:vAlign w:val="center"/>
          </w:tcPr>
          <w:p w14:paraId="68C70927" w14:textId="4EA2F16E" w:rsidR="00837429" w:rsidRPr="00211BF4" w:rsidRDefault="00837429"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w:t>
            </w:r>
            <w:r w:rsidR="005A69AE" w:rsidRPr="00211BF4">
              <w:t>resnosť</w:t>
            </w:r>
            <w:r w:rsidRPr="00211BF4">
              <w:t>/</w:t>
            </w:r>
            <w:r w:rsidR="005A69AE" w:rsidRPr="00211BF4">
              <w:t>Pokrytie</w:t>
            </w:r>
            <w:r w:rsidRPr="00211BF4">
              <w:t xml:space="preserve"> </w:t>
            </w:r>
            <w:r w:rsidR="005A69AE" w:rsidRPr="00211BF4">
              <w:t>Nákup</w:t>
            </w:r>
          </w:p>
        </w:tc>
        <w:tc>
          <w:tcPr>
            <w:tcW w:w="1984" w:type="dxa"/>
            <w:vAlign w:val="center"/>
          </w:tcPr>
          <w:p w14:paraId="36B71428" w14:textId="385A194F" w:rsidR="00837429" w:rsidRPr="00211BF4" w:rsidRDefault="005A69AE"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Presnosť/Pokrytie</w:t>
            </w:r>
            <w:r w:rsidR="00837429" w:rsidRPr="00211BF4">
              <w:t xml:space="preserve"> </w:t>
            </w:r>
            <w:r w:rsidRPr="00211BF4">
              <w:t>Predaj</w:t>
            </w:r>
          </w:p>
        </w:tc>
        <w:tc>
          <w:tcPr>
            <w:tcW w:w="2409" w:type="dxa"/>
            <w:vAlign w:val="center"/>
          </w:tcPr>
          <w:p w14:paraId="0A557D85" w14:textId="0F320B68" w:rsidR="00837429" w:rsidRPr="00211BF4" w:rsidRDefault="005A69AE"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Presnosť/Pokrytie</w:t>
            </w:r>
            <w:r w:rsidR="00837429" w:rsidRPr="00211BF4">
              <w:t xml:space="preserve"> </w:t>
            </w:r>
            <w:r w:rsidRPr="00211BF4">
              <w:t>Stagnácia</w:t>
            </w:r>
          </w:p>
        </w:tc>
      </w:tr>
      <w:tr w:rsidR="00837429" w:rsidRPr="00211BF4" w14:paraId="1175D3FB"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4AE3C476" w14:textId="77777777" w:rsidR="00837429" w:rsidRPr="00211BF4" w:rsidRDefault="00837429" w:rsidP="003B0124">
            <w:pPr>
              <w:spacing w:after="0" w:line="276" w:lineRule="auto"/>
              <w:jc w:val="center"/>
            </w:pPr>
            <w:r w:rsidRPr="00211BF4">
              <w:t>RF</w:t>
            </w:r>
          </w:p>
        </w:tc>
        <w:tc>
          <w:tcPr>
            <w:tcW w:w="1319" w:type="dxa"/>
            <w:vAlign w:val="bottom"/>
          </w:tcPr>
          <w:p w14:paraId="1EF4C387" w14:textId="435C4DF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w:t>
            </w:r>
          </w:p>
        </w:tc>
        <w:tc>
          <w:tcPr>
            <w:tcW w:w="2157" w:type="dxa"/>
            <w:vAlign w:val="bottom"/>
          </w:tcPr>
          <w:p w14:paraId="2EFDD1A9" w14:textId="6D054B3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   /   0.38</w:t>
            </w:r>
          </w:p>
        </w:tc>
        <w:tc>
          <w:tcPr>
            <w:tcW w:w="1984" w:type="dxa"/>
            <w:vAlign w:val="bottom"/>
          </w:tcPr>
          <w:p w14:paraId="5A60FC09" w14:textId="54D24974"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0.38   /  0.36</w:t>
            </w:r>
          </w:p>
        </w:tc>
        <w:tc>
          <w:tcPr>
            <w:tcW w:w="2409" w:type="dxa"/>
            <w:vAlign w:val="bottom"/>
          </w:tcPr>
          <w:p w14:paraId="34E35D0F" w14:textId="298D5A0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0.85</w:t>
            </w:r>
          </w:p>
        </w:tc>
      </w:tr>
      <w:tr w:rsidR="00837429" w:rsidRPr="00211BF4" w14:paraId="65539764"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7051FB41" w14:textId="77777777" w:rsidR="00837429" w:rsidRPr="00211BF4" w:rsidRDefault="00837429" w:rsidP="003B0124">
            <w:pPr>
              <w:spacing w:after="0" w:line="276" w:lineRule="auto"/>
              <w:jc w:val="center"/>
            </w:pPr>
            <w:r w:rsidRPr="00211BF4">
              <w:t>GNN</w:t>
            </w:r>
          </w:p>
        </w:tc>
        <w:tc>
          <w:tcPr>
            <w:tcW w:w="1319" w:type="dxa"/>
            <w:vAlign w:val="bottom"/>
          </w:tcPr>
          <w:p w14:paraId="1420D9DD" w14:textId="4728987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0.4166</w:t>
            </w:r>
          </w:p>
        </w:tc>
        <w:tc>
          <w:tcPr>
            <w:tcW w:w="2157" w:type="dxa"/>
            <w:vAlign w:val="bottom"/>
          </w:tcPr>
          <w:p w14:paraId="4B52A077" w14:textId="34DC874E"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  /  0.32</w:t>
            </w:r>
          </w:p>
        </w:tc>
        <w:tc>
          <w:tcPr>
            <w:tcW w:w="1984" w:type="dxa"/>
            <w:vAlign w:val="bottom"/>
          </w:tcPr>
          <w:p w14:paraId="3BE2E360" w14:textId="7BA71B61"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0.36  /   0.42</w:t>
            </w:r>
          </w:p>
        </w:tc>
        <w:tc>
          <w:tcPr>
            <w:tcW w:w="2409" w:type="dxa"/>
            <w:vAlign w:val="bottom"/>
          </w:tcPr>
          <w:p w14:paraId="35003DE7" w14:textId="399955A9"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0.38  /   0.57      </w:t>
            </w:r>
          </w:p>
        </w:tc>
      </w:tr>
      <w:tr w:rsidR="00837429" w:rsidRPr="00211BF4" w14:paraId="21A2C399"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52E3B450" w14:textId="77777777" w:rsidR="00837429" w:rsidRPr="00211BF4" w:rsidRDefault="00837429" w:rsidP="003B0124">
            <w:pPr>
              <w:spacing w:after="0" w:line="276" w:lineRule="auto"/>
              <w:jc w:val="center"/>
            </w:pPr>
            <w:r w:rsidRPr="00211BF4">
              <w:t>SVC</w:t>
            </w:r>
          </w:p>
        </w:tc>
        <w:tc>
          <w:tcPr>
            <w:tcW w:w="1319" w:type="dxa"/>
            <w:vAlign w:val="bottom"/>
          </w:tcPr>
          <w:p w14:paraId="04894ADD" w14:textId="10B42046" w:rsidR="00837429" w:rsidRPr="00211BF4" w:rsidRDefault="001B156B"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0.4583</w:t>
            </w:r>
          </w:p>
        </w:tc>
        <w:tc>
          <w:tcPr>
            <w:tcW w:w="2157" w:type="dxa"/>
            <w:vAlign w:val="bottom"/>
          </w:tcPr>
          <w:p w14:paraId="2209C60C" w14:textId="2D0F0917"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  /   0.65</w:t>
            </w:r>
            <w:r w:rsidR="00837429" w:rsidRPr="00211BF4">
              <w:t xml:space="preserve">      </w:t>
            </w:r>
          </w:p>
        </w:tc>
        <w:tc>
          <w:tcPr>
            <w:tcW w:w="1984" w:type="dxa"/>
            <w:vAlign w:val="bottom"/>
          </w:tcPr>
          <w:p w14:paraId="6BFF71F4" w14:textId="4A781414"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0.14</w:t>
            </w:r>
          </w:p>
        </w:tc>
        <w:tc>
          <w:tcPr>
            <w:tcW w:w="2409" w:type="dxa"/>
            <w:vAlign w:val="bottom"/>
          </w:tcPr>
          <w:p w14:paraId="44C3ABCD" w14:textId="7961D79B"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0.50</w:t>
            </w:r>
          </w:p>
        </w:tc>
      </w:tr>
      <w:tr w:rsidR="00837429" w:rsidRPr="00211BF4" w14:paraId="30B91151"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7C367C2D" w14:textId="77777777" w:rsidR="00837429" w:rsidRPr="00211BF4" w:rsidRDefault="00837429" w:rsidP="003B0124">
            <w:pPr>
              <w:spacing w:after="0" w:line="276" w:lineRule="auto"/>
              <w:jc w:val="center"/>
            </w:pPr>
            <w:r w:rsidRPr="00211BF4">
              <w:t>KNN</w:t>
            </w:r>
          </w:p>
        </w:tc>
        <w:tc>
          <w:tcPr>
            <w:tcW w:w="1319" w:type="dxa"/>
            <w:vAlign w:val="bottom"/>
          </w:tcPr>
          <w:p w14:paraId="5146C202" w14:textId="57E4B85C"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0.4375</w:t>
            </w:r>
          </w:p>
        </w:tc>
        <w:tc>
          <w:tcPr>
            <w:tcW w:w="2157" w:type="dxa"/>
            <w:vAlign w:val="bottom"/>
          </w:tcPr>
          <w:p w14:paraId="228DA3B7" w14:textId="2033DD91"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0.29  /   0.54</w:t>
            </w:r>
          </w:p>
        </w:tc>
        <w:tc>
          <w:tcPr>
            <w:tcW w:w="1984" w:type="dxa"/>
            <w:vAlign w:val="bottom"/>
          </w:tcPr>
          <w:p w14:paraId="2ECE66EB" w14:textId="112141AE"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0.13</w:t>
            </w:r>
          </w:p>
        </w:tc>
        <w:tc>
          <w:tcPr>
            <w:tcW w:w="2409" w:type="dxa"/>
            <w:vAlign w:val="bottom"/>
          </w:tcPr>
          <w:p w14:paraId="5A921193" w14:textId="30BE865A"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  /   0.60</w:t>
            </w:r>
          </w:p>
        </w:tc>
      </w:tr>
      <w:tr w:rsidR="00837429" w:rsidRPr="00211BF4" w14:paraId="12DFD721"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46DA0CE5" w14:textId="77777777" w:rsidR="00837429" w:rsidRPr="00211BF4" w:rsidRDefault="00837429" w:rsidP="003B0124">
            <w:pPr>
              <w:spacing w:after="0" w:line="276" w:lineRule="auto"/>
              <w:jc w:val="center"/>
            </w:pPr>
            <w:r w:rsidRPr="00211BF4">
              <w:t>SVCL</w:t>
            </w:r>
          </w:p>
        </w:tc>
        <w:tc>
          <w:tcPr>
            <w:tcW w:w="1319" w:type="dxa"/>
            <w:vAlign w:val="bottom"/>
          </w:tcPr>
          <w:p w14:paraId="362D7712" w14:textId="3611A83E"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0.4166</w:t>
            </w:r>
          </w:p>
        </w:tc>
        <w:tc>
          <w:tcPr>
            <w:tcW w:w="2157" w:type="dxa"/>
            <w:vAlign w:val="bottom"/>
          </w:tcPr>
          <w:p w14:paraId="093DCB21" w14:textId="0B3F8DE9"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0.37 /   0.37</w:t>
            </w:r>
            <w:r w:rsidR="00837429" w:rsidRPr="00211BF4">
              <w:t xml:space="preserve">      </w:t>
            </w:r>
          </w:p>
        </w:tc>
        <w:tc>
          <w:tcPr>
            <w:tcW w:w="1984" w:type="dxa"/>
            <w:vAlign w:val="bottom"/>
          </w:tcPr>
          <w:p w14:paraId="22A65F72" w14:textId="79F33FEB"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0.64  /   0.45</w:t>
            </w:r>
          </w:p>
        </w:tc>
        <w:tc>
          <w:tcPr>
            <w:tcW w:w="2409" w:type="dxa"/>
            <w:vAlign w:val="bottom"/>
          </w:tcPr>
          <w:p w14:paraId="07062C58" w14:textId="3D1F6EEF"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0.27   /  0.44</w:t>
            </w:r>
            <w:r w:rsidR="00837429" w:rsidRPr="00211BF4">
              <w:t xml:space="preserve">      </w:t>
            </w:r>
          </w:p>
        </w:tc>
      </w:tr>
    </w:tbl>
    <w:p w14:paraId="7E575104" w14:textId="77777777" w:rsidR="00D90CC7" w:rsidRPr="00211BF4" w:rsidRDefault="00D90CC7" w:rsidP="00AB331A"/>
    <w:p w14:paraId="0F0540C0" w14:textId="350C82DD" w:rsidR="00177597" w:rsidRPr="00211BF4" w:rsidRDefault="00A10E33" w:rsidP="00146FC8">
      <w:r w:rsidRPr="00211BF4">
        <w:t>Ako môžeme vidieť</w:t>
      </w:r>
      <w:r w:rsidR="002172E9">
        <w:t xml:space="preserve"> v </w:t>
      </w:r>
      <w:r w:rsidR="002172E9">
        <w:fldChar w:fldCharType="begin"/>
      </w:r>
      <w:r w:rsidR="002172E9">
        <w:instrText xml:space="preserve"> REF _Ref26731079 \h </w:instrText>
      </w:r>
      <w:r w:rsidR="002172E9">
        <w:fldChar w:fldCharType="separate"/>
      </w:r>
      <w:r w:rsidR="00A054F1">
        <w:t xml:space="preserve">Tabuľka </w:t>
      </w:r>
      <w:r w:rsidR="00A054F1">
        <w:rPr>
          <w:noProof/>
        </w:rPr>
        <w:t>12</w:t>
      </w:r>
      <w:r w:rsidR="002172E9">
        <w:fldChar w:fldCharType="end"/>
      </w:r>
      <w:r w:rsidRPr="00211BF4">
        <w:t xml:space="preserve"> úspešnosť síce klesla ale v kontexte  pridania novej triedy sme od náhodného rozdelenia </w:t>
      </w:r>
      <w:r w:rsidR="00D37FA5" w:rsidRPr="00211BF4">
        <w:t>vzdialenejší. Vzhľadom na metriky presnosti a</w:t>
      </w:r>
      <w:r w:rsidR="002F7DD6" w:rsidRPr="00211BF4">
        <w:t> </w:t>
      </w:r>
      <w:r w:rsidR="00D37FA5" w:rsidRPr="00211BF4">
        <w:t>pokrytia</w:t>
      </w:r>
      <w:r w:rsidR="002F7DD6" w:rsidRPr="00211BF4">
        <w:t>,</w:t>
      </w:r>
      <w:r w:rsidR="00D37FA5" w:rsidRPr="00211BF4">
        <w:t xml:space="preserve"> model vykazuje podobné výsledky ako pri dvoch triedach.</w:t>
      </w:r>
    </w:p>
    <w:p w14:paraId="05CD6497" w14:textId="79AC26BF" w:rsidR="008B63CA" w:rsidRPr="00211BF4" w:rsidRDefault="008B63CA" w:rsidP="00A43323">
      <w:pPr>
        <w:pStyle w:val="Heading1"/>
        <w:numPr>
          <w:ilvl w:val="0"/>
          <w:numId w:val="17"/>
        </w:numPr>
      </w:pPr>
      <w:bookmarkStart w:id="175" w:name="_Toc26870669"/>
      <w:r w:rsidRPr="00211BF4">
        <w:lastRenderedPageBreak/>
        <w:t>Zhodnotenie a záver</w:t>
      </w:r>
      <w:bookmarkEnd w:id="175"/>
      <w:r w:rsidRPr="00211BF4">
        <w:t xml:space="preserve"> </w:t>
      </w:r>
    </w:p>
    <w:p w14:paraId="5C575AB5" w14:textId="5C2A6D0F" w:rsidR="008B63CA" w:rsidRPr="00211BF4" w:rsidRDefault="00D37FA5" w:rsidP="008B63CA">
      <w:r w:rsidRPr="00211BF4">
        <w:t>Cieľom nášho výskumu bolo dokázať schopnosť jednotlivých kategórií predikovať zajtrajší pohyb trhu. V experimente sme dosiahli výsledky s úspešnosťou 5</w:t>
      </w:r>
      <w:r w:rsidR="008F6491">
        <w:t>7</w:t>
      </w:r>
      <w:r w:rsidRPr="00211BF4">
        <w:t xml:space="preserve">%, ktorá sa pri binárnej klasifikácií pohybuje blízko náhode. Zaujímavými však môžu byť metriky presnosti a pokrytia niektorých kategórií ktorých </w:t>
      </w:r>
      <w:r w:rsidR="00EF0F9D" w:rsidRPr="00211BF4">
        <w:t>hodnoty</w:t>
      </w:r>
      <w:r w:rsidRPr="00211BF4">
        <w:t xml:space="preserve"> vykazujú lepšie výsledky. Taktiež vnímame výrazné obmedzenie </w:t>
      </w:r>
      <w:r w:rsidR="0027366B" w:rsidRPr="00211BF4">
        <w:t>vplyvom veľkosti</w:t>
      </w:r>
      <w:r w:rsidRPr="00211BF4">
        <w:t xml:space="preserve"> </w:t>
      </w:r>
      <w:r w:rsidR="0027366B" w:rsidRPr="00211BF4">
        <w:t>dátovej množiny</w:t>
      </w:r>
      <w:r w:rsidRPr="00211BF4">
        <w:t>, ktor</w:t>
      </w:r>
      <w:r w:rsidR="0027366B" w:rsidRPr="00211BF4">
        <w:t>á</w:t>
      </w:r>
      <w:r w:rsidRPr="00211BF4">
        <w:t xml:space="preserve"> na dennej báze predstavuje </w:t>
      </w:r>
      <w:r w:rsidR="0027366B" w:rsidRPr="00211BF4">
        <w:t xml:space="preserve">200 záznamov. Vzhľadom na túto skutočnosť bola využitá K-1 krížová validácia, ktorá aspoň čiastočne zmiernila dopad nízkeho počtu pozorovaní. </w:t>
      </w:r>
      <w:r w:rsidR="00C67EAD" w:rsidRPr="00211BF4">
        <w:t>Napriek tomuto</w:t>
      </w:r>
      <w:r w:rsidR="0027366B" w:rsidRPr="00211BF4">
        <w:t xml:space="preserve"> prístup</w:t>
      </w:r>
      <w:r w:rsidR="00C67EAD" w:rsidRPr="00211BF4">
        <w:t>u</w:t>
      </w:r>
      <w:r w:rsidR="0027366B" w:rsidRPr="00211BF4">
        <w:t xml:space="preserve"> dáta vykazujú nízke predikčné výsledky. Dôvodov tohto výsledku môže byť viacero. Naše riešenie má cieľový atribút pohyb ceny Bitcoinu k zajtrajšej zatváracej cene. </w:t>
      </w:r>
      <w:r w:rsidR="00213941" w:rsidRPr="00211BF4">
        <w:t>T</w:t>
      </w:r>
      <w:r w:rsidR="0027366B" w:rsidRPr="00211BF4">
        <w:t>áto cena je v časovom slede celých 24 hodín za našimi pozorovaniami. Tento prístup považujeme za korektný</w:t>
      </w:r>
      <w:r w:rsidR="00CE39C7" w:rsidRPr="00211BF4">
        <w:t>,</w:t>
      </w:r>
      <w:r w:rsidR="0027366B" w:rsidRPr="00211BF4">
        <w:t xml:space="preserve"> avšak nakoľko sledujeme sentiment a atribúty meniace sa na výrazne </w:t>
      </w:r>
      <w:r w:rsidR="009921DC" w:rsidRPr="00211BF4">
        <w:t>v</w:t>
      </w:r>
      <w:r w:rsidR="0027366B" w:rsidRPr="00211BF4">
        <w:t xml:space="preserve"> časových intervaloch</w:t>
      </w:r>
      <w:r w:rsidR="00CE39C7" w:rsidRPr="00211BF4">
        <w:t>,</w:t>
      </w:r>
      <w:r w:rsidR="0027366B" w:rsidRPr="00211BF4">
        <w:t xml:space="preserve"> </w:t>
      </w:r>
      <w:r w:rsidR="009921DC" w:rsidRPr="00211BF4">
        <w:t>predikcia cenovej hladiny o 24 hodín môže predstavovať výrazný problém</w:t>
      </w:r>
      <w:r w:rsidR="00CE39C7" w:rsidRPr="00211BF4">
        <w:t>,</w:t>
      </w:r>
      <w:r w:rsidR="009921DC" w:rsidRPr="00211BF4">
        <w:t xml:space="preserve"> v čom vidíme aj možné zlepšenie nášho prístupu.</w:t>
      </w:r>
    </w:p>
    <w:p w14:paraId="77041702" w14:textId="5F805CF1" w:rsidR="0027366B" w:rsidRPr="00211BF4" w:rsidRDefault="0027366B" w:rsidP="008B63CA">
      <w:r w:rsidRPr="00211BF4">
        <w:t xml:space="preserve">Pri </w:t>
      </w:r>
      <w:r w:rsidR="00EB3520" w:rsidRPr="00211BF4">
        <w:t>e</w:t>
      </w:r>
      <w:r w:rsidRPr="00211BF4">
        <w:t xml:space="preserve">xperimente sme </w:t>
      </w:r>
      <w:r w:rsidR="009921DC" w:rsidRPr="00211BF4">
        <w:t>taktiež</w:t>
      </w:r>
      <w:r w:rsidRPr="00211BF4">
        <w:t xml:space="preserve"> spozorovali kategóriu, ktorá ani pri opakovaných pokusoch a prístupoch nejavila mieru zlepšenia. Táto kategória je sada článkov a webových publikácií, ktoré preukázali najnižšie validačné hodnoty. Z tohto dôvodu bude táto sada dát v ďalšej fáze vylúčená.</w:t>
      </w:r>
      <w:r w:rsidR="009921DC" w:rsidRPr="00211BF4">
        <w:t xml:space="preserve"> Vysvetlením môže byť sledovaná závislosť</w:t>
      </w:r>
      <w:r w:rsidR="00CE39C7" w:rsidRPr="00211BF4">
        <w:t>,</w:t>
      </w:r>
      <w:r w:rsidR="009921DC" w:rsidRPr="00211BF4">
        <w:t xml:space="preserve"> kedy články nemajú ani možnosť vytvoriť potrebný tlak verejnosti v priebehu jedného dňa od publikácie. Taktiež čas potrebný na napísanie webovej publikácie je výrazne odlišný ako od správy na sociálnej sieti. Tento časový nesúlad znemožňuje vytvoriť požadovaný vplyv zvolenej kategórie. </w:t>
      </w:r>
    </w:p>
    <w:p w14:paraId="730F8479" w14:textId="072B595C" w:rsidR="009921DC" w:rsidRPr="00211BF4" w:rsidRDefault="009921DC" w:rsidP="00A43323">
      <w:pPr>
        <w:pStyle w:val="Heading2"/>
        <w:numPr>
          <w:ilvl w:val="1"/>
          <w:numId w:val="17"/>
        </w:numPr>
        <w:ind w:left="426"/>
      </w:pPr>
      <w:bookmarkStart w:id="176" w:name="_Toc26870670"/>
      <w:r w:rsidRPr="00211BF4">
        <w:t>Plán budúcej práce</w:t>
      </w:r>
      <w:bookmarkEnd w:id="176"/>
    </w:p>
    <w:p w14:paraId="6051963E" w14:textId="63F45214" w:rsidR="00E97632" w:rsidRPr="00211BF4" w:rsidRDefault="009921DC" w:rsidP="009921DC">
      <w:r w:rsidRPr="00211BF4">
        <w:t>Ako sme už v závere spomenuli</w:t>
      </w:r>
      <w:r w:rsidR="00CE39C7" w:rsidRPr="00211BF4">
        <w:t>,</w:t>
      </w:r>
      <w:r w:rsidRPr="00211BF4">
        <w:t xml:space="preserve"> nedostatok nášho riešeni</w:t>
      </w:r>
      <w:r w:rsidR="00CE39C7" w:rsidRPr="00211BF4">
        <w:t>a</w:t>
      </w:r>
      <w:r w:rsidRPr="00211BF4">
        <w:t xml:space="preserve"> v aktuálnom stave spočíva v nedostatku dát. Aj keď proces zberu dát je stále aktívny</w:t>
      </w:r>
      <w:r w:rsidR="00CE39C7" w:rsidRPr="00211BF4">
        <w:t>,</w:t>
      </w:r>
      <w:r w:rsidRPr="00211BF4">
        <w:t xml:space="preserve"> v optimálnom prípade sa nám podarí zozbierať maximálne 360 pozorovaní</w:t>
      </w:r>
      <w:r w:rsidR="00CD6BD5" w:rsidRPr="00211BF4">
        <w:t>. Tento stav nepovažujeme za optimálny</w:t>
      </w:r>
      <w:r w:rsidR="00CE39C7" w:rsidRPr="00211BF4">
        <w:t>,</w:t>
      </w:r>
      <w:r w:rsidR="00CD6BD5" w:rsidRPr="00211BF4">
        <w:t xml:space="preserve"> preto  by sme smerovanie nášho výskumu sústredili na úroveň hodinových prípadne pol hodinových predpovedí. Týmto prístupom naša dátová množina narastie 24 až 48 násobne</w:t>
      </w:r>
      <w:r w:rsidR="00CE39C7" w:rsidRPr="00211BF4">
        <w:t>,</w:t>
      </w:r>
      <w:r w:rsidR="00CD6BD5" w:rsidRPr="00211BF4">
        <w:t xml:space="preserve"> čím by sa mohol tento problém eliminovať. Taktiež by sme týmto p</w:t>
      </w:r>
      <w:r w:rsidR="00E97632" w:rsidRPr="00211BF4">
        <w:t xml:space="preserve">rístupom overili, vplyv posunu cieľového atribútu bližšie k sledovaným dátam, nakoľko by sme mohli definovať cieľový atribút ako vývoj ceny v nadchádzajúcej hodine. Ďalšou možnosťou by mohla byť transformácia úlohy na regresnú. Tu nám môžu pomôcť nami získané hodnoty z klasifikácie ako dodatočné črty. Práca môže ponúknuť porovnanie poskytnutých metód a zistiť ich východy a nevýhody. Kombináciou oboch riešení môže byť taktiež využitie ARIMA </w:t>
      </w:r>
      <w:r w:rsidR="00E97632" w:rsidRPr="00211BF4">
        <w:lastRenderedPageBreak/>
        <w:t>modelov, ktoré sú určené k predikcií vývoja časových radov</w:t>
      </w:r>
      <w:r w:rsidR="00CE39C7" w:rsidRPr="00211BF4">
        <w:t>,</w:t>
      </w:r>
      <w:r w:rsidR="00E97632" w:rsidRPr="00211BF4">
        <w:t xml:space="preserve"> nakoľko ich využitie v aktuálnom riešení bolo práve z dôvodu nízkej početnosti pozorovaní. V každom prípade však budúca práca bude podmienená redukciou sledovaných kategórií</w:t>
      </w:r>
      <w:r w:rsidR="00CE39C7" w:rsidRPr="00211BF4">
        <w:t xml:space="preserve">, </w:t>
      </w:r>
      <w:r w:rsidR="00E97632" w:rsidRPr="00211BF4">
        <w:t xml:space="preserve"> nakoľko vo viacerých prípadoch sa nedá hodinová granularita pozorovaní dosiahnuť</w:t>
      </w:r>
      <w:r w:rsidR="00AF2175" w:rsidRPr="00211BF4">
        <w:t xml:space="preserve"> a zmyselnosť jej použitia by bola otázna. </w:t>
      </w:r>
    </w:p>
    <w:p w14:paraId="53D08DCD" w14:textId="391268FC" w:rsidR="00CD6BD5" w:rsidRDefault="00C44EAA" w:rsidP="00C44EAA">
      <w:pPr>
        <w:pStyle w:val="Heading1"/>
      </w:pPr>
      <w:r>
        <w:lastRenderedPageBreak/>
        <w:t>Experiment II</w:t>
      </w:r>
    </w:p>
    <w:p w14:paraId="12526FA7" w14:textId="7F9226EA" w:rsidR="008B20B7" w:rsidRDefault="008B20B7" w:rsidP="008B20B7"/>
    <w:p w14:paraId="24EBE9A1" w14:textId="3D0B2C30" w:rsidR="008B20B7" w:rsidRDefault="008B20B7" w:rsidP="008B20B7">
      <w:r>
        <w:t>Expanzia dát</w:t>
      </w:r>
      <w:r w:rsidR="00067F4A">
        <w:t xml:space="preserve"> a doplnanie dát</w:t>
      </w:r>
    </w:p>
    <w:p w14:paraId="70AB08EC" w14:textId="525700BB" w:rsidR="00067F4A" w:rsidRDefault="00067F4A" w:rsidP="00067F4A">
      <w:pPr>
        <w:ind w:firstLine="720"/>
      </w:pPr>
      <w:r>
        <w:t>Linearna interpolacia</w:t>
      </w:r>
    </w:p>
    <w:p w14:paraId="6EC3DD86" w14:textId="03239E13" w:rsidR="00067F4A" w:rsidRDefault="00067F4A" w:rsidP="008B20B7">
      <w:r>
        <w:t>Exploratívna analýza datasetu</w:t>
      </w:r>
    </w:p>
    <w:p w14:paraId="087401AB" w14:textId="7903D8A3" w:rsidR="00067F4A" w:rsidRDefault="00983D92" w:rsidP="008B20B7">
      <w:r>
        <w:t>Zvolené metódy MLmodely, LR, ARIMA, LSTM</w:t>
      </w:r>
    </w:p>
    <w:p w14:paraId="239AE4BF" w14:textId="0B40DB91" w:rsidR="008D4CE7" w:rsidRDefault="008D4CE7" w:rsidP="008B20B7">
      <w:r>
        <w:t>Vyhodnotenie</w:t>
      </w:r>
    </w:p>
    <w:p w14:paraId="7020623F" w14:textId="77777777" w:rsidR="00067F4A" w:rsidRPr="008B20B7" w:rsidRDefault="00067F4A" w:rsidP="008B20B7"/>
    <w:p w14:paraId="68CD71E9" w14:textId="77777777" w:rsidR="00C44EAA" w:rsidRPr="00C44EAA" w:rsidRDefault="00C44EAA" w:rsidP="00C44EAA"/>
    <w:p w14:paraId="129EBB96" w14:textId="111CE778" w:rsidR="002231E1" w:rsidRPr="00211BF4" w:rsidRDefault="002231E1" w:rsidP="003509CE">
      <w:pPr>
        <w:pStyle w:val="Heading1"/>
      </w:pPr>
      <w:bookmarkStart w:id="177" w:name="_Toc26870671"/>
      <w:r w:rsidRPr="00211BF4">
        <w:lastRenderedPageBreak/>
        <w:t>Zdroje</w:t>
      </w:r>
      <w:bookmarkEnd w:id="177"/>
    </w:p>
    <w:p w14:paraId="662E5AE9" w14:textId="72AF3FC1" w:rsidR="00720044" w:rsidRPr="00211BF4" w:rsidRDefault="002009A5" w:rsidP="001976C9">
      <w:pPr>
        <w:ind w:left="709" w:hanging="709"/>
      </w:pPr>
      <w:r w:rsidRPr="00211BF4">
        <w:fldChar w:fldCharType="begin"/>
      </w:r>
      <w:r w:rsidRPr="00211BF4">
        <w:instrText xml:space="preserve"> ADDIN ZOTERO_BIBL {"uncited":[],"omitted":[],"custom":[]} CSL_BIBLIOGRAPHY </w:instrText>
      </w:r>
      <w:r w:rsidRPr="00211BF4">
        <w:fldChar w:fldCharType="separate"/>
      </w:r>
      <w:r w:rsidR="00720044" w:rsidRPr="00211BF4">
        <w:t>[1]</w:t>
      </w:r>
      <w:r w:rsidR="00F13FFF">
        <w:t xml:space="preserve"> </w:t>
      </w:r>
      <w:r w:rsidR="00096743">
        <w:t xml:space="preserve"> </w:t>
      </w:r>
      <w:r w:rsidR="001876CF">
        <w:t xml:space="preserve">     </w:t>
      </w:r>
      <w:r w:rsidR="00F13FFF">
        <w:t xml:space="preserve">DAVIES </w:t>
      </w:r>
      <w:r w:rsidR="00720044" w:rsidRPr="00211BF4">
        <w:t xml:space="preserve">G., </w:t>
      </w:r>
      <w:r w:rsidR="00720044" w:rsidRPr="00F13FFF">
        <w:t>A history of money: from ancient times to the present day</w:t>
      </w:r>
      <w:r w:rsidR="00720044" w:rsidRPr="00211BF4">
        <w:t xml:space="preserve">, 3rd ed., with </w:t>
      </w:r>
      <w:r w:rsidR="00096743">
        <w:t xml:space="preserve">  </w:t>
      </w:r>
      <w:r w:rsidR="00720044" w:rsidRPr="00211BF4">
        <w:t>Revisions. Cardiff: University of Wales Press, 2002</w:t>
      </w:r>
      <w:r w:rsidR="00F13FFF">
        <w:t xml:space="preserve">, ISBN </w:t>
      </w:r>
      <w:r w:rsidR="00F13FFF" w:rsidRPr="00F13FFF">
        <w:t>978-0708317174</w:t>
      </w:r>
    </w:p>
    <w:p w14:paraId="1B627D4E" w14:textId="52C76769" w:rsidR="00720044" w:rsidRPr="00211BF4" w:rsidRDefault="00720044" w:rsidP="001976C9">
      <w:pPr>
        <w:ind w:left="709" w:hanging="709"/>
      </w:pPr>
      <w:r w:rsidRPr="00211BF4">
        <w:t>[2]</w:t>
      </w:r>
      <w:r w:rsidR="00F13FFF">
        <w:t xml:space="preserve"> </w:t>
      </w:r>
      <w:r w:rsidR="001876CF">
        <w:tab/>
      </w:r>
      <w:r w:rsidR="00615F83">
        <w:t xml:space="preserve">NAKAMOTO </w:t>
      </w:r>
      <w:r w:rsidRPr="00211BF4">
        <w:t>S., Bitcoin: A Peer-to-Peer Electronic Cash System, s. 9.</w:t>
      </w:r>
      <w:r w:rsidR="000E702F">
        <w:t>, 2009</w:t>
      </w:r>
      <w:r w:rsidR="00453AB4">
        <w:t xml:space="preserve">, Dostupné na: </w:t>
      </w:r>
      <w:r w:rsidR="00453AB4" w:rsidRPr="00453AB4">
        <w:t>https://bitcoin.org/bitcoin.pdf</w:t>
      </w:r>
    </w:p>
    <w:p w14:paraId="2C6DD8F4" w14:textId="5B31C937" w:rsidR="00720044" w:rsidRPr="00211BF4" w:rsidRDefault="00720044" w:rsidP="001976C9">
      <w:pPr>
        <w:ind w:left="709" w:hanging="709"/>
      </w:pPr>
      <w:r w:rsidRPr="00211BF4">
        <w:t>[3]</w:t>
      </w:r>
      <w:r w:rsidR="00F13FFF">
        <w:t xml:space="preserve"> </w:t>
      </w:r>
      <w:r w:rsidR="00096743">
        <w:t xml:space="preserve"> </w:t>
      </w:r>
      <w:r w:rsidR="001876CF">
        <w:tab/>
      </w:r>
      <w:r w:rsidR="00AA7C67">
        <w:t xml:space="preserve">FAMA </w:t>
      </w:r>
      <w:r w:rsidRPr="00211BF4">
        <w:t xml:space="preserve">E. F., Portfolio Analysis in a Stable Paretian Market, </w:t>
      </w:r>
      <w:r w:rsidR="004E4118" w:rsidRPr="004E4118">
        <w:t>Management Science</w:t>
      </w:r>
      <w:r w:rsidRPr="00211BF4">
        <w:rPr>
          <w:i/>
          <w:iCs/>
        </w:rPr>
        <w:t>.</w:t>
      </w:r>
      <w:r w:rsidRPr="00211BF4">
        <w:t xml:space="preserve">, </w:t>
      </w:r>
      <w:r w:rsidR="006F0802">
        <w:t>vol</w:t>
      </w:r>
      <w:r w:rsidRPr="00211BF4">
        <w:t>. 11,</w:t>
      </w:r>
      <w:r w:rsidR="003460E3">
        <w:t xml:space="preserve"> </w:t>
      </w:r>
      <w:r w:rsidR="003460E3" w:rsidRPr="003460E3">
        <w:t>INFORMS</w:t>
      </w:r>
      <w:r w:rsidR="003460E3">
        <w:t>,</w:t>
      </w:r>
      <w:r w:rsidRPr="00211BF4">
        <w:t xml:space="preserve"> 1965</w:t>
      </w:r>
      <w:r w:rsidR="003460E3">
        <w:t xml:space="preserve">, Dostupné na: </w:t>
      </w:r>
      <w:r w:rsidR="003460E3" w:rsidRPr="003460E3">
        <w:t>www.jstor.org/stable/2628055</w:t>
      </w:r>
    </w:p>
    <w:p w14:paraId="0D28C449" w14:textId="1FFE5CFA" w:rsidR="00720044" w:rsidRPr="00211BF4" w:rsidRDefault="00720044" w:rsidP="001976C9">
      <w:pPr>
        <w:ind w:left="709" w:hanging="709"/>
      </w:pPr>
      <w:r w:rsidRPr="00211BF4">
        <w:t>[4]</w:t>
      </w:r>
      <w:r w:rsidR="00F13FFF">
        <w:t xml:space="preserve"> </w:t>
      </w:r>
      <w:r w:rsidR="00096743">
        <w:t xml:space="preserve"> </w:t>
      </w:r>
      <w:r w:rsidR="001876CF">
        <w:tab/>
      </w:r>
      <w:r w:rsidR="006F0802">
        <w:t xml:space="preserve">LAMON </w:t>
      </w:r>
      <w:r w:rsidRPr="00211BF4">
        <w:t>C.,</w:t>
      </w:r>
      <w:r w:rsidR="006F0802">
        <w:t xml:space="preserve"> NIELSEN</w:t>
      </w:r>
      <w:r w:rsidRPr="00211BF4">
        <w:t xml:space="preserve"> E.,</w:t>
      </w:r>
      <w:r w:rsidR="006F0802">
        <w:t xml:space="preserve"> REDONDO</w:t>
      </w:r>
      <w:r w:rsidRPr="00211BF4">
        <w:t xml:space="preserve"> E., Cryptocurrency Price Prediction Using News and Social Media Sentiment, </w:t>
      </w:r>
      <w:r w:rsidR="00004DD5" w:rsidRPr="00004DD5">
        <w:t>SMU Data Sci. Rev</w:t>
      </w:r>
      <w:r w:rsidR="006F0802">
        <w:t>, 2017</w:t>
      </w:r>
      <w:r w:rsidR="00004DD5">
        <w:t xml:space="preserve">, Dostupné na: </w:t>
      </w:r>
      <w:r w:rsidR="00004DD5" w:rsidRPr="00004DD5">
        <w:t>http://cs229.stanford.edu/proj2017/final-reports/5237280.pdf</w:t>
      </w:r>
    </w:p>
    <w:p w14:paraId="6FFEEE79" w14:textId="749FE54A" w:rsidR="00720044" w:rsidRPr="00211BF4" w:rsidRDefault="00720044" w:rsidP="001976C9">
      <w:pPr>
        <w:ind w:left="709" w:hanging="709"/>
      </w:pPr>
      <w:r w:rsidRPr="00211BF4">
        <w:t>[5]</w:t>
      </w:r>
      <w:r w:rsidR="00F13FFF">
        <w:t xml:space="preserve"> </w:t>
      </w:r>
      <w:r w:rsidR="00096743">
        <w:t xml:space="preserve"> </w:t>
      </w:r>
      <w:r w:rsidR="001876CF">
        <w:t xml:space="preserve">   </w:t>
      </w:r>
      <w:r w:rsidR="006F0802">
        <w:t xml:space="preserve">PRUITT </w:t>
      </w:r>
      <w:r w:rsidRPr="00211BF4">
        <w:t>S. W.</w:t>
      </w:r>
      <w:r w:rsidR="006F0802">
        <w:t>,</w:t>
      </w:r>
      <w:r w:rsidRPr="00211BF4">
        <w:t xml:space="preserve"> </w:t>
      </w:r>
      <w:r w:rsidR="006F0802">
        <w:t>WHITE</w:t>
      </w:r>
      <w:r w:rsidRPr="00211BF4">
        <w:t xml:space="preserve"> R. E., The CRISMA trading system: Who says technical analysis can’t beat the market?, </w:t>
      </w:r>
      <w:r w:rsidR="006F0802" w:rsidRPr="006F0802">
        <w:t>The Journal of Portfolio Management</w:t>
      </w:r>
      <w:r w:rsidRPr="006F0802">
        <w:t xml:space="preserve">, </w:t>
      </w:r>
      <w:r w:rsidR="006F0802">
        <w:t>vol</w:t>
      </w:r>
      <w:r w:rsidRPr="006F0802">
        <w:t>. 1</w:t>
      </w:r>
      <w:r w:rsidRPr="00211BF4">
        <w:t>4, č. 3, s. 55–58, apr. 1988</w:t>
      </w:r>
      <w:r w:rsidR="00E5352A">
        <w:t xml:space="preserve">, </w:t>
      </w:r>
      <w:r w:rsidR="00E5352A" w:rsidRPr="00E5352A">
        <w:t>DOI: https://doi.org/10.3905/jpm.1988.409149</w:t>
      </w:r>
    </w:p>
    <w:p w14:paraId="220F7C83" w14:textId="352C2E9C" w:rsidR="00720044" w:rsidRPr="00211BF4" w:rsidRDefault="00720044" w:rsidP="001976C9">
      <w:pPr>
        <w:ind w:left="709" w:hanging="709"/>
      </w:pPr>
      <w:r w:rsidRPr="00211BF4">
        <w:t>[6]</w:t>
      </w:r>
      <w:r w:rsidR="00E5352A">
        <w:t xml:space="preserve"> </w:t>
      </w:r>
      <w:r w:rsidR="001876CF">
        <w:tab/>
      </w:r>
      <w:r w:rsidR="00E5352A">
        <w:t xml:space="preserve">BELL </w:t>
      </w:r>
      <w:r w:rsidRPr="00211BF4">
        <w:t>T</w:t>
      </w:r>
      <w:r w:rsidR="00E5352A">
        <w:t>.</w:t>
      </w:r>
      <w:r w:rsidRPr="00211BF4">
        <w:t>, Bitcoin</w:t>
      </w:r>
      <w:r w:rsidR="00E5352A">
        <w:t xml:space="preserve"> </w:t>
      </w:r>
      <w:r w:rsidRPr="00211BF4">
        <w:t>Trading</w:t>
      </w:r>
      <w:r w:rsidR="00E5352A">
        <w:t xml:space="preserve"> </w:t>
      </w:r>
      <w:r w:rsidRPr="00211BF4">
        <w:t>Agents</w:t>
      </w:r>
      <w:r w:rsidR="00E5352A">
        <w:t>,</w:t>
      </w:r>
      <w:r w:rsidRPr="00211BF4">
        <w:t xml:space="preserve"> School of Electronics and Computer Science University of Southampton.</w:t>
      </w:r>
      <w:r w:rsidR="00E5352A">
        <w:t>, 2015</w:t>
      </w:r>
      <w:r w:rsidR="004E4EE1">
        <w:t xml:space="preserve">, Dostupné na: </w:t>
      </w:r>
      <w:r w:rsidR="004E4EE1" w:rsidRPr="004E4EE1">
        <w:t>https://www.academia.edu/18279672/Bitcoin_Trading_Agents</w:t>
      </w:r>
    </w:p>
    <w:p w14:paraId="47287E70" w14:textId="7B04F1B5" w:rsidR="00720044" w:rsidRPr="00211BF4" w:rsidRDefault="00720044" w:rsidP="001976C9">
      <w:pPr>
        <w:ind w:left="709" w:hanging="709"/>
      </w:pPr>
      <w:r w:rsidRPr="00211BF4">
        <w:t>[7]</w:t>
      </w:r>
      <w:r w:rsidR="00E5352A">
        <w:t xml:space="preserve"> </w:t>
      </w:r>
      <w:r w:rsidR="00096743">
        <w:t xml:space="preserve"> </w:t>
      </w:r>
      <w:r w:rsidR="001876CF">
        <w:tab/>
      </w:r>
      <w:r w:rsidR="00E5352A">
        <w:t>MCNALLY</w:t>
      </w:r>
      <w:r w:rsidR="00F13FFF">
        <w:t xml:space="preserve"> </w:t>
      </w:r>
      <w:r w:rsidRPr="00211BF4">
        <w:t>S.,</w:t>
      </w:r>
      <w:r w:rsidR="00E5352A">
        <w:t xml:space="preserve"> ROCHE</w:t>
      </w:r>
      <w:r w:rsidRPr="00211BF4">
        <w:t xml:space="preserve"> J.,</w:t>
      </w:r>
      <w:r w:rsidR="00E5352A">
        <w:t xml:space="preserve"> CATON </w:t>
      </w:r>
      <w:r w:rsidRPr="00211BF4">
        <w:t>S., Predicting the Price of Bitcoin Using Machine Learning,</w:t>
      </w:r>
      <w:r w:rsidRPr="00E5352A">
        <w:t xml:space="preserve"> 26th Euromicro International Conference on Parallel, Distributed and Network-based</w:t>
      </w:r>
      <w:r w:rsidR="000661AA">
        <w:t xml:space="preserve"> </w:t>
      </w:r>
      <w:r w:rsidRPr="00E5352A">
        <w:t>Processing</w:t>
      </w:r>
      <w:r w:rsidR="000661AA">
        <w:t xml:space="preserve"> </w:t>
      </w:r>
      <w:r w:rsidRPr="00E5352A">
        <w:t>(PDP)</w:t>
      </w:r>
      <w:r w:rsidRPr="00211BF4">
        <w:t>,</w:t>
      </w:r>
      <w:r w:rsidR="000661AA">
        <w:t xml:space="preserve"> </w:t>
      </w:r>
      <w:r w:rsidRPr="00211BF4">
        <w:t>Cambridge, 2018, s. 339–343.</w:t>
      </w:r>
      <w:r w:rsidR="000661AA">
        <w:t xml:space="preserve">, </w:t>
      </w:r>
      <w:r w:rsidR="000661AA" w:rsidRPr="000661AA">
        <w:t>ISBN: 978-1-5386-4975-6</w:t>
      </w:r>
      <w:r w:rsidR="000661AA">
        <w:t xml:space="preserve">, </w:t>
      </w:r>
      <w:r w:rsidR="000661AA" w:rsidRPr="000661AA">
        <w:t>DOI: 10.1109/</w:t>
      </w:r>
      <w:r w:rsidR="000661AA">
        <w:t xml:space="preserve"> </w:t>
      </w:r>
      <w:r w:rsidR="000661AA" w:rsidRPr="000661AA">
        <w:t>PDP2018.2018.00060</w:t>
      </w:r>
    </w:p>
    <w:p w14:paraId="77876826" w14:textId="07B9A132" w:rsidR="00720044" w:rsidRPr="00211BF4" w:rsidRDefault="00720044" w:rsidP="001976C9">
      <w:pPr>
        <w:ind w:left="709" w:hanging="709"/>
      </w:pPr>
      <w:r w:rsidRPr="00211BF4">
        <w:t>[8]</w:t>
      </w:r>
      <w:r w:rsidR="00D073B8">
        <w:t xml:space="preserve"> </w:t>
      </w:r>
      <w:r w:rsidR="00096743">
        <w:t xml:space="preserve"> </w:t>
      </w:r>
      <w:r w:rsidR="001876CF">
        <w:tab/>
      </w:r>
      <w:r w:rsidR="00D073B8">
        <w:t xml:space="preserve">SAAD </w:t>
      </w:r>
      <w:r w:rsidRPr="00211BF4">
        <w:t>M.</w:t>
      </w:r>
      <w:r w:rsidR="00D073B8">
        <w:t>, MOHAISEN</w:t>
      </w:r>
      <w:r w:rsidRPr="00211BF4">
        <w:t xml:space="preserve"> A., Towards characterizing blockchain-based cryptocurrencies for highly-accurate predictions,</w:t>
      </w:r>
      <w:r w:rsidRPr="00D073B8">
        <w:t xml:space="preserve"> IEEE INFOCOM 2018 - IEEE Conference on Computer Communications Workshops (INFOCOM WKSHPS), Honolulu, HI, 2018, s. 704–709</w:t>
      </w:r>
      <w:r w:rsidRPr="00211BF4">
        <w:t>.</w:t>
      </w:r>
      <w:r w:rsidR="00D073B8">
        <w:t xml:space="preserve">, </w:t>
      </w:r>
      <w:r w:rsidR="00D073B8" w:rsidRPr="00D073B8">
        <w:t>Electronic ISBN: 978-1-5386-5979-3</w:t>
      </w:r>
      <w:r w:rsidR="00D073B8">
        <w:t xml:space="preserve">, </w:t>
      </w:r>
      <w:r w:rsidR="00D073B8" w:rsidRPr="00D073B8">
        <w:t>DOI: 10.1109/INFCOMW.2018.8406859</w:t>
      </w:r>
    </w:p>
    <w:p w14:paraId="20B3755D" w14:textId="7769B920" w:rsidR="00720044" w:rsidRPr="00211BF4" w:rsidRDefault="00720044" w:rsidP="001976C9">
      <w:pPr>
        <w:ind w:left="709" w:hanging="709"/>
      </w:pPr>
      <w:r w:rsidRPr="00211BF4">
        <w:t>[9]</w:t>
      </w:r>
      <w:r w:rsidR="00D073B8">
        <w:t xml:space="preserve"> </w:t>
      </w:r>
      <w:r w:rsidR="00096743">
        <w:t xml:space="preserve"> </w:t>
      </w:r>
      <w:r w:rsidR="001876CF">
        <w:tab/>
      </w:r>
      <w:r w:rsidR="00D073B8">
        <w:t>ABRAHAM</w:t>
      </w:r>
      <w:r w:rsidR="00F13FFF">
        <w:t xml:space="preserve"> </w:t>
      </w:r>
      <w:r w:rsidRPr="00211BF4">
        <w:t>J.,</w:t>
      </w:r>
      <w:r w:rsidR="00D073B8">
        <w:t xml:space="preserve"> HIGDON</w:t>
      </w:r>
      <w:r w:rsidRPr="00211BF4">
        <w:t xml:space="preserve"> D.,</w:t>
      </w:r>
      <w:r w:rsidR="00D073B8">
        <w:t xml:space="preserve"> NELSON</w:t>
      </w:r>
      <w:r w:rsidRPr="00211BF4">
        <w:t xml:space="preserve"> J., </w:t>
      </w:r>
      <w:r w:rsidR="00D073B8">
        <w:t xml:space="preserve">IBARRA </w:t>
      </w:r>
      <w:r w:rsidRPr="00211BF4">
        <w:t>J., Cryptocurrency Price Prediction Using Tweet Volumes and Sentiment Analysis,</w:t>
      </w:r>
      <w:r w:rsidR="00FE0DF2">
        <w:t xml:space="preserve"> </w:t>
      </w:r>
      <w:r w:rsidR="00FE0DF2" w:rsidRPr="00FE0DF2">
        <w:t>SMU Data Science Review</w:t>
      </w:r>
      <w:r w:rsidR="00FE0DF2">
        <w:t>,</w:t>
      </w:r>
      <w:r w:rsidRPr="00211BF4">
        <w:t xml:space="preserve"> </w:t>
      </w:r>
      <w:r w:rsidR="00D073B8">
        <w:t>vol</w:t>
      </w:r>
      <w:r w:rsidRPr="00211BF4">
        <w:t>. 1, č. 3, s. 22, 2018.</w:t>
      </w:r>
      <w:r w:rsidR="00FE0DF2">
        <w:t xml:space="preserve">, Dostupné na: </w:t>
      </w:r>
      <w:r w:rsidR="00FE0DF2" w:rsidRPr="00FE0DF2">
        <w:t>https://scholar.smu.edu/datasciencereview/vol1/iss3/1</w:t>
      </w:r>
    </w:p>
    <w:p w14:paraId="1FAA387E" w14:textId="2DF00925" w:rsidR="00720044" w:rsidRPr="00211BF4" w:rsidRDefault="00720044" w:rsidP="001976C9">
      <w:pPr>
        <w:ind w:left="709" w:hanging="709"/>
      </w:pPr>
      <w:r w:rsidRPr="00211BF4">
        <w:lastRenderedPageBreak/>
        <w:t>[10]</w:t>
      </w:r>
      <w:r w:rsidR="004E4EE1">
        <w:t xml:space="preserve"> </w:t>
      </w:r>
      <w:r w:rsidR="001876CF">
        <w:tab/>
      </w:r>
      <w:r w:rsidR="004E4EE1">
        <w:t>QADAN</w:t>
      </w:r>
      <w:r w:rsidR="00F13FFF">
        <w:t xml:space="preserve"> </w:t>
      </w:r>
      <w:r w:rsidRPr="00211BF4">
        <w:t>M.</w:t>
      </w:r>
      <w:r w:rsidR="004E4EE1">
        <w:t>, NAMA</w:t>
      </w:r>
      <w:r w:rsidRPr="00211BF4">
        <w:t xml:space="preserve"> H., Investor sentiment and the price of oil, </w:t>
      </w:r>
      <w:r w:rsidRPr="004E4EE1">
        <w:t>Energy Econ</w:t>
      </w:r>
      <w:r w:rsidRPr="00211BF4">
        <w:rPr>
          <w:i/>
          <w:iCs/>
        </w:rPr>
        <w:t>.</w:t>
      </w:r>
      <w:r w:rsidRPr="00211BF4">
        <w:t xml:space="preserve">, </w:t>
      </w:r>
      <w:r w:rsidR="004E4EE1">
        <w:t>vol</w:t>
      </w:r>
      <w:r w:rsidRPr="00211BF4">
        <w:t>. 69, s. 42–58, jan. 2018.</w:t>
      </w:r>
      <w:r w:rsidR="004E4EE1">
        <w:t xml:space="preserve">, </w:t>
      </w:r>
      <w:r w:rsidR="004E4EE1" w:rsidRPr="004E4EE1">
        <w:t>DOI: 10.1016/j.eneco.2017.10.035</w:t>
      </w:r>
    </w:p>
    <w:p w14:paraId="60460D18" w14:textId="6A1F32B4" w:rsidR="00720044" w:rsidRPr="00211BF4" w:rsidRDefault="00720044" w:rsidP="001976C9">
      <w:pPr>
        <w:ind w:left="709" w:hanging="709"/>
      </w:pPr>
      <w:r w:rsidRPr="00211BF4">
        <w:t>[11]</w:t>
      </w:r>
      <w:r w:rsidR="001876CF">
        <w:tab/>
      </w:r>
      <w:r w:rsidR="00D5160A">
        <w:t xml:space="preserve">COLIANNI </w:t>
      </w:r>
      <w:r w:rsidRPr="00211BF4">
        <w:t>S.,</w:t>
      </w:r>
      <w:r w:rsidR="00D5160A">
        <w:t xml:space="preserve"> ROSALES</w:t>
      </w:r>
      <w:r w:rsidRPr="00211BF4">
        <w:t xml:space="preserve"> S., </w:t>
      </w:r>
      <w:r w:rsidR="00B0352F">
        <w:t>SIGNOROTTI</w:t>
      </w:r>
      <w:r w:rsidRPr="00211BF4">
        <w:t xml:space="preserve"> M., Algorithmic Trading of </w:t>
      </w:r>
      <w:r w:rsidR="00096743">
        <w:t xml:space="preserve">  </w:t>
      </w:r>
      <w:r w:rsidRPr="00211BF4">
        <w:t>Cryptocurrency Based on Twitter Sentiment Analysis,</w:t>
      </w:r>
      <w:r w:rsidR="00B0352F" w:rsidRPr="00B0352F">
        <w:t xml:space="preserve"> SMU Data Science Review</w:t>
      </w:r>
      <w:r w:rsidR="00B0352F">
        <w:t>, 2018</w:t>
      </w:r>
      <w:r w:rsidRPr="00211BF4">
        <w:t xml:space="preserve"> s. 5.</w:t>
      </w:r>
      <w:r w:rsidR="00B0352F">
        <w:t xml:space="preserve">, Dostupné na: </w:t>
      </w:r>
      <w:r w:rsidR="00B0352F" w:rsidRPr="00B0352F">
        <w:t>https://scholar.smu.edu/datasciencereview/vol1/iss3/1</w:t>
      </w:r>
    </w:p>
    <w:p w14:paraId="7A712AF5" w14:textId="6C9BA87B" w:rsidR="00720044" w:rsidRPr="00211BF4" w:rsidRDefault="00720044" w:rsidP="001976C9">
      <w:pPr>
        <w:ind w:left="709" w:hanging="709"/>
      </w:pPr>
      <w:r w:rsidRPr="00211BF4">
        <w:t>[12]</w:t>
      </w:r>
      <w:r w:rsidR="00F13FFF">
        <w:t xml:space="preserve"> </w:t>
      </w:r>
      <w:r w:rsidR="001876CF">
        <w:tab/>
      </w:r>
      <w:r w:rsidR="002D6F7F">
        <w:t xml:space="preserve">GUO </w:t>
      </w:r>
      <w:r w:rsidRPr="00211BF4">
        <w:t>T.</w:t>
      </w:r>
      <w:r w:rsidR="002D6F7F">
        <w:t>, ANTULOV F.</w:t>
      </w:r>
      <w:r w:rsidRPr="00211BF4">
        <w:t xml:space="preserve"> N., Predicting short-term Bitcoin price fluctuations from buy </w:t>
      </w:r>
      <w:r w:rsidR="00096743">
        <w:t xml:space="preserve"> </w:t>
      </w:r>
      <w:r w:rsidRPr="00211BF4">
        <w:t>and sell orders,</w:t>
      </w:r>
      <w:r w:rsidR="002D6F7F">
        <w:t xml:space="preserve"> </w:t>
      </w:r>
      <w:r w:rsidR="002D6F7F" w:rsidRPr="002D6F7F">
        <w:t>IEEE International Conference on Data Mining (ICDM). IEEE, 2018: 989-994</w:t>
      </w:r>
      <w:r w:rsidR="002D6F7F">
        <w:t xml:space="preserve">, </w:t>
      </w:r>
      <w:r w:rsidR="002D6F7F" w:rsidRPr="002D6F7F">
        <w:t>DOI:</w:t>
      </w:r>
      <w:r w:rsidR="002D6F7F">
        <w:t xml:space="preserve"> </w:t>
      </w:r>
      <w:r w:rsidR="002D6F7F" w:rsidRPr="002D6F7F">
        <w:t>10.1109/ICDM.2018.00123</w:t>
      </w:r>
    </w:p>
    <w:p w14:paraId="6289DFA7" w14:textId="2A9B60EF" w:rsidR="00720044" w:rsidRPr="00211BF4" w:rsidRDefault="00720044" w:rsidP="001976C9">
      <w:pPr>
        <w:ind w:left="709" w:hanging="709"/>
      </w:pPr>
      <w:r w:rsidRPr="00211BF4">
        <w:t>[13]</w:t>
      </w:r>
      <w:r w:rsidR="008E0E5A">
        <w:t xml:space="preserve"> </w:t>
      </w:r>
      <w:r w:rsidR="001876CF">
        <w:tab/>
      </w:r>
      <w:r w:rsidR="008E0E5A">
        <w:t>MAO</w:t>
      </w:r>
      <w:r w:rsidR="00F13FFF">
        <w:t xml:space="preserve"> </w:t>
      </w:r>
      <w:r w:rsidRPr="00211BF4">
        <w:t>H.,</w:t>
      </w:r>
      <w:r w:rsidR="008E0E5A">
        <w:t xml:space="preserve"> COUNTS</w:t>
      </w:r>
      <w:r w:rsidRPr="00211BF4">
        <w:t xml:space="preserve"> S.,</w:t>
      </w:r>
      <w:r w:rsidR="008E0E5A">
        <w:t xml:space="preserve"> BOLLEN</w:t>
      </w:r>
      <w:r w:rsidRPr="00211BF4">
        <w:t xml:space="preserve"> J., Predicting Financial Markets: Comparing Survey, News, Twitter and Search Engine Data, </w:t>
      </w:r>
      <w:r w:rsidR="008E0E5A" w:rsidRPr="008E0E5A">
        <w:t>Statistical Finance (q-fin.ST); Computational Engineering, Finance, and Science (cs.CE); Physics and Society (physics.soc-ph)</w:t>
      </w:r>
      <w:r w:rsidR="008E0E5A">
        <w:t xml:space="preserve">, Dostupné na: </w:t>
      </w:r>
      <w:r w:rsidR="008E0E5A" w:rsidRPr="008E0E5A">
        <w:t>https://arxiv.org/abs/1112.1051</w:t>
      </w:r>
    </w:p>
    <w:p w14:paraId="5E56042D" w14:textId="25E27A2E" w:rsidR="00720044" w:rsidRPr="00211BF4" w:rsidRDefault="00720044" w:rsidP="001976C9">
      <w:pPr>
        <w:ind w:left="709" w:hanging="709"/>
      </w:pPr>
      <w:r w:rsidRPr="00211BF4">
        <w:t>[14]</w:t>
      </w:r>
      <w:r w:rsidR="00096743">
        <w:t xml:space="preserve"> </w:t>
      </w:r>
      <w:r w:rsidR="001876CF">
        <w:tab/>
      </w:r>
      <w:r w:rsidR="008E0E5A">
        <w:t xml:space="preserve">KAMINSKI </w:t>
      </w:r>
      <w:r w:rsidRPr="00211BF4">
        <w:t xml:space="preserve">J., Nowcasting the Bitcoin Market with Twitter Signals, </w:t>
      </w:r>
      <w:r w:rsidR="008E0E5A" w:rsidRPr="008E0E5A">
        <w:rPr>
          <w:i/>
          <w:iCs/>
        </w:rPr>
        <w:t xml:space="preserve">Social and </w:t>
      </w:r>
      <w:r w:rsidR="008E0E5A" w:rsidRPr="008E0E5A">
        <w:t>Information Networks (cs.SI)</w:t>
      </w:r>
      <w:r w:rsidRPr="00211BF4">
        <w:t>,</w:t>
      </w:r>
      <w:r w:rsidR="008E0E5A">
        <w:t xml:space="preserve"> </w:t>
      </w:r>
      <w:r w:rsidR="008E0E5A" w:rsidRPr="008E0E5A">
        <w:t>arXiv:1406.7577</w:t>
      </w:r>
      <w:r w:rsidR="008E0E5A">
        <w:t>,</w:t>
      </w:r>
      <w:r w:rsidRPr="00211BF4">
        <w:t xml:space="preserve"> 2014</w:t>
      </w:r>
      <w:r w:rsidR="008E0E5A">
        <w:t xml:space="preserve">, Dostupné na: </w:t>
      </w:r>
      <w:r w:rsidR="008E0E5A" w:rsidRPr="008E0E5A">
        <w:t>https://arxiv.org/abs/1406.7577</w:t>
      </w:r>
    </w:p>
    <w:p w14:paraId="24EB0B84" w14:textId="7C7609E1" w:rsidR="00720044" w:rsidRPr="00211BF4" w:rsidRDefault="00720044" w:rsidP="001976C9">
      <w:pPr>
        <w:ind w:left="709" w:hanging="709"/>
      </w:pPr>
      <w:r w:rsidRPr="00211BF4">
        <w:t>[15]</w:t>
      </w:r>
      <w:r w:rsidR="008E0E5A">
        <w:t xml:space="preserve"> </w:t>
      </w:r>
      <w:r w:rsidR="001876CF">
        <w:tab/>
      </w:r>
      <w:r w:rsidR="008E0E5A">
        <w:t>KIM</w:t>
      </w:r>
      <w:r w:rsidR="00F13FFF">
        <w:t xml:space="preserve"> </w:t>
      </w:r>
      <w:r w:rsidRPr="00211BF4">
        <w:t>Y. B.</w:t>
      </w:r>
      <w:r w:rsidR="008E0E5A">
        <w:t>,</w:t>
      </w:r>
      <w:r w:rsidRPr="00211BF4">
        <w:t xml:space="preserve"> </w:t>
      </w:r>
      <w:r w:rsidR="008E0E5A">
        <w:t xml:space="preserve"> LEE </w:t>
      </w:r>
      <w:r w:rsidRPr="00211BF4">
        <w:t>J.,</w:t>
      </w:r>
      <w:r w:rsidR="008E0E5A">
        <w:t xml:space="preserve"> PARK</w:t>
      </w:r>
      <w:r w:rsidRPr="00211BF4">
        <w:t xml:space="preserve"> N.,</w:t>
      </w:r>
      <w:r w:rsidR="008E0E5A">
        <w:t xml:space="preserve"> CHOO</w:t>
      </w:r>
      <w:r w:rsidRPr="00211BF4">
        <w:t xml:space="preserve"> J.,</w:t>
      </w:r>
      <w:r w:rsidR="008E0E5A">
        <w:t xml:space="preserve"> KIM</w:t>
      </w:r>
      <w:r w:rsidRPr="00211BF4">
        <w:t xml:space="preserve"> J.-H., When Bitcoin encounters information in an online forum: Using text mining to analyse user opinions and predict value fluctuation, </w:t>
      </w:r>
      <w:r w:rsidRPr="008E0E5A">
        <w:t>PLOS ONE</w:t>
      </w:r>
      <w:r w:rsidRPr="00211BF4">
        <w:t xml:space="preserve">, </w:t>
      </w:r>
      <w:r w:rsidR="008E0E5A">
        <w:t>vol</w:t>
      </w:r>
      <w:r w:rsidRPr="00211BF4">
        <w:t>. 12, 2017</w:t>
      </w:r>
      <w:r w:rsidR="008E0E5A">
        <w:t xml:space="preserve">, </w:t>
      </w:r>
      <w:r w:rsidR="008E0E5A" w:rsidRPr="008E0E5A">
        <w:t>DOI: 10.1371/journal.pone.0177630</w:t>
      </w:r>
    </w:p>
    <w:p w14:paraId="68258045" w14:textId="5765EE67" w:rsidR="00720044" w:rsidRPr="00211BF4" w:rsidRDefault="00720044" w:rsidP="001976C9">
      <w:pPr>
        <w:ind w:left="709" w:hanging="709"/>
      </w:pPr>
      <w:r w:rsidRPr="00211BF4">
        <w:t>[16]</w:t>
      </w:r>
      <w:r w:rsidR="00127773">
        <w:t xml:space="preserve"> </w:t>
      </w:r>
      <w:r w:rsidR="001876CF">
        <w:tab/>
      </w:r>
      <w:r w:rsidR="00127773">
        <w:t>RAO</w:t>
      </w:r>
      <w:r w:rsidR="00F13FFF">
        <w:t xml:space="preserve"> </w:t>
      </w:r>
      <w:r w:rsidRPr="00211BF4">
        <w:t>T.</w:t>
      </w:r>
      <w:r w:rsidR="00127773">
        <w:t xml:space="preserve">, SRIVASTAVA </w:t>
      </w:r>
      <w:r w:rsidRPr="00211BF4">
        <w:t>S.,</w:t>
      </w:r>
      <w:r w:rsidR="00127773">
        <w:t xml:space="preserve"> </w:t>
      </w:r>
      <w:r w:rsidRPr="00211BF4">
        <w:t xml:space="preserve">Using Twitter Sentiments and Search Volumes Index To Predict Oil, Gold, Forex and Markets Indices, </w:t>
      </w:r>
      <w:r w:rsidR="00CF2199" w:rsidRPr="00CF2199">
        <w:t>Proceedings of the 5th Annual ACM Web Science Conference</w:t>
      </w:r>
      <w:r w:rsidR="00CF2199">
        <w:t xml:space="preserve">, 2013, </w:t>
      </w:r>
      <w:r w:rsidR="00CF2199" w:rsidRPr="00CF2199">
        <w:t>ISBN: 978-1-4503-1889-1</w:t>
      </w:r>
      <w:r w:rsidR="00CF2199">
        <w:t xml:space="preserve">, DOI: </w:t>
      </w:r>
      <w:r w:rsidR="00CF2199" w:rsidRPr="00CF2199">
        <w:t>10.1145/2464464.2464521</w:t>
      </w:r>
    </w:p>
    <w:p w14:paraId="01B6D58D" w14:textId="7C77D462" w:rsidR="00720044" w:rsidRPr="00211BF4" w:rsidRDefault="00720044" w:rsidP="001976C9">
      <w:pPr>
        <w:ind w:left="709" w:hanging="709"/>
      </w:pPr>
      <w:r w:rsidRPr="00211BF4">
        <w:t>[17]</w:t>
      </w:r>
      <w:r w:rsidR="00F13FFF">
        <w:t xml:space="preserve"> </w:t>
      </w:r>
      <w:r w:rsidR="001876CF">
        <w:tab/>
      </w:r>
      <w:r w:rsidR="00DF12F6">
        <w:t xml:space="preserve">MADAN </w:t>
      </w:r>
      <w:r w:rsidRPr="00211BF4">
        <w:t>I.,</w:t>
      </w:r>
      <w:r w:rsidR="00DF12F6">
        <w:t xml:space="preserve"> SALUJA</w:t>
      </w:r>
      <w:r w:rsidRPr="00211BF4">
        <w:t xml:space="preserve"> S., </w:t>
      </w:r>
      <w:r w:rsidR="00DF12F6">
        <w:t>ZHAO</w:t>
      </w:r>
      <w:r w:rsidRPr="00211BF4">
        <w:t xml:space="preserve"> A., Automated Bitcoin Trading via Machine Learning Algorithms”, </w:t>
      </w:r>
      <w:r w:rsidR="00DF12F6">
        <w:t xml:space="preserve">Department of Computer Science Stanford University, 2014, Dostupné na: </w:t>
      </w:r>
      <w:r w:rsidR="00DF12F6" w:rsidRPr="00DF12F6">
        <w:t>https://www.semanticscholar.org/paper/Automated-Bitcoin-Trading-via-Machine-Learning-Madan/e0653631b4a476abf5276a264f6bbff40b132061</w:t>
      </w:r>
    </w:p>
    <w:p w14:paraId="5E2B26B6" w14:textId="1C1BB42E" w:rsidR="00720044" w:rsidRPr="00211BF4" w:rsidRDefault="00720044" w:rsidP="001976C9">
      <w:pPr>
        <w:ind w:left="709" w:hanging="709"/>
      </w:pPr>
      <w:r w:rsidRPr="00211BF4">
        <w:t>[18]</w:t>
      </w:r>
      <w:r w:rsidR="00F13FFF">
        <w:t xml:space="preserve"> </w:t>
      </w:r>
      <w:r w:rsidR="001876CF">
        <w:tab/>
      </w:r>
      <w:r w:rsidR="00E57C13">
        <w:t xml:space="preserve">KVASNIČKA, </w:t>
      </w:r>
      <w:r w:rsidRPr="00211BF4">
        <w:t>V.</w:t>
      </w:r>
      <w:r w:rsidR="00F13FFF">
        <w:t>, BEŇOUŠKOVÁ Ľ, et al.</w:t>
      </w:r>
      <w:r w:rsidRPr="00211BF4">
        <w:t>, Úvod do teórie neurónových sietí</w:t>
      </w:r>
      <w:r w:rsidR="00F13FFF">
        <w:t xml:space="preserve">, Iris, 1997, ISBN </w:t>
      </w:r>
      <w:r w:rsidR="00F13FFF" w:rsidRPr="00F13FFF">
        <w:t>8088778301</w:t>
      </w:r>
    </w:p>
    <w:p w14:paraId="6E8F3218" w14:textId="6DDC16DC" w:rsidR="002231E1" w:rsidRPr="00211BF4" w:rsidRDefault="002009A5" w:rsidP="001976C9">
      <w:pPr>
        <w:ind w:left="709" w:hanging="709"/>
        <w:rPr>
          <w:szCs w:val="24"/>
          <w:shd w:val="clear" w:color="auto" w:fill="FFFFFF"/>
        </w:rPr>
      </w:pPr>
      <w:r w:rsidRPr="00211BF4">
        <w:rPr>
          <w:szCs w:val="24"/>
        </w:rPr>
        <w:lastRenderedPageBreak/>
        <w:fldChar w:fldCharType="end"/>
      </w:r>
      <w:r w:rsidR="00CD2630" w:rsidRPr="00211BF4">
        <w:rPr>
          <w:szCs w:val="24"/>
        </w:rPr>
        <w:t>[</w:t>
      </w:r>
      <w:r w:rsidR="00720044" w:rsidRPr="00211BF4">
        <w:rPr>
          <w:szCs w:val="24"/>
        </w:rPr>
        <w:t>19</w:t>
      </w:r>
      <w:r w:rsidR="00CD2630" w:rsidRPr="00211BF4">
        <w:rPr>
          <w:szCs w:val="24"/>
        </w:rPr>
        <w:t xml:space="preserve">] </w:t>
      </w:r>
      <w:r w:rsidR="001876CF">
        <w:rPr>
          <w:szCs w:val="24"/>
        </w:rPr>
        <w:tab/>
      </w:r>
      <w:r w:rsidR="00CD2630" w:rsidRPr="00211BF4">
        <w:rPr>
          <w:szCs w:val="24"/>
          <w:shd w:val="clear" w:color="auto" w:fill="FFFFFF"/>
        </w:rPr>
        <w:t>ROSIC, A.: What is Blockchain Technology? A Step-by-Step Guide For Beginners., [cit. 25.05.2019]. Dostupné na: http://https://blockgeeks.com/guides/what-is-blockchain-technology/</w:t>
      </w:r>
    </w:p>
    <w:p w14:paraId="75A33CCA" w14:textId="2F65E112" w:rsidR="0035754A" w:rsidRPr="00211BF4" w:rsidRDefault="0035754A" w:rsidP="001976C9">
      <w:pPr>
        <w:ind w:left="709" w:hanging="709"/>
      </w:pPr>
      <w:r w:rsidRPr="00211BF4">
        <w:t>[</w:t>
      </w:r>
      <w:r w:rsidR="00720044" w:rsidRPr="00211BF4">
        <w:t>20</w:t>
      </w:r>
      <w:r w:rsidRPr="00211BF4">
        <w:t xml:space="preserve">] </w:t>
      </w:r>
      <w:r w:rsidR="001876CF">
        <w:tab/>
      </w:r>
      <w:r w:rsidRPr="00211BF4">
        <w:t>CHOVANCOVÁ a kol.2002, Finančný trh- Nástroje ,transakcie, inštitúcii. Bratislava: Euronion, 2002 14.100-103,s. ISBN 80-88984-31-9.</w:t>
      </w:r>
    </w:p>
    <w:p w14:paraId="65E18535" w14:textId="72783FC9" w:rsidR="0035754A" w:rsidRPr="00211BF4" w:rsidRDefault="0035754A" w:rsidP="001976C9">
      <w:pPr>
        <w:ind w:left="709" w:hanging="709"/>
      </w:pPr>
      <w:r w:rsidRPr="00211BF4">
        <w:t>[</w:t>
      </w:r>
      <w:r w:rsidR="00720044" w:rsidRPr="00211BF4">
        <w:t>21</w:t>
      </w:r>
      <w:r w:rsidRPr="00211BF4">
        <w:t xml:space="preserve">] </w:t>
      </w:r>
      <w:r w:rsidR="001876CF">
        <w:tab/>
      </w:r>
      <w:r w:rsidRPr="00211BF4">
        <w:rPr>
          <w:shd w:val="clear" w:color="auto" w:fill="FFFFFF"/>
        </w:rPr>
        <w:t>CIBULA, M.: Definícia strojového učenia. https://smnd.sk/mcibula/, [ cit. 25.05.2019]. Dostupné na: https://smnd.sk/mcibula/zakl_info/definicia.html</w:t>
      </w:r>
    </w:p>
    <w:p w14:paraId="5A631A65" w14:textId="0A33F078" w:rsidR="0035754A" w:rsidRPr="00211BF4" w:rsidRDefault="00E36B3D" w:rsidP="001976C9">
      <w:pPr>
        <w:ind w:left="709" w:hanging="709"/>
        <w:rPr>
          <w:szCs w:val="24"/>
          <w:shd w:val="clear" w:color="auto" w:fill="FFFFFF"/>
        </w:rPr>
      </w:pPr>
      <w:r w:rsidRPr="00211BF4">
        <w:rPr>
          <w:szCs w:val="24"/>
        </w:rPr>
        <w:t>[</w:t>
      </w:r>
      <w:r w:rsidR="00720044" w:rsidRPr="00211BF4">
        <w:rPr>
          <w:szCs w:val="24"/>
        </w:rPr>
        <w:t>22</w:t>
      </w:r>
      <w:r w:rsidRPr="00211BF4">
        <w:rPr>
          <w:szCs w:val="24"/>
        </w:rPr>
        <w:t xml:space="preserve">] </w:t>
      </w:r>
      <w:r w:rsidR="001876CF">
        <w:rPr>
          <w:szCs w:val="24"/>
        </w:rPr>
        <w:tab/>
      </w:r>
      <w:r w:rsidR="00DA5369" w:rsidRPr="00211BF4">
        <w:rPr>
          <w:szCs w:val="24"/>
          <w:shd w:val="clear" w:color="auto" w:fill="FFFFFF"/>
        </w:rPr>
        <w:t xml:space="preserve">CIBULA, M.: </w:t>
      </w:r>
      <w:r w:rsidRPr="00211BF4">
        <w:rPr>
          <w:szCs w:val="24"/>
          <w:shd w:val="clear" w:color="auto" w:fill="FFFFFF"/>
        </w:rPr>
        <w:t>Lineárna regresia - Algoritmy - Učenie s učiteľom. [cit.</w:t>
      </w:r>
      <w:r w:rsidR="002F1FD3">
        <w:rPr>
          <w:szCs w:val="24"/>
          <w:shd w:val="clear" w:color="auto" w:fill="FFFFFF"/>
        </w:rPr>
        <w:t xml:space="preserve"> </w:t>
      </w:r>
      <w:r w:rsidRPr="00211BF4">
        <w:rPr>
          <w:szCs w:val="24"/>
          <w:shd w:val="clear" w:color="auto" w:fill="FFFFFF"/>
        </w:rPr>
        <w:t>26.05.2019]. Dostupné</w:t>
      </w:r>
      <w:r w:rsidR="00914A8B">
        <w:rPr>
          <w:szCs w:val="24"/>
          <w:shd w:val="clear" w:color="auto" w:fill="FFFFFF"/>
        </w:rPr>
        <w:t xml:space="preserve"> na</w:t>
      </w:r>
      <w:r w:rsidRPr="00211BF4">
        <w:rPr>
          <w:szCs w:val="24"/>
          <w:shd w:val="clear" w:color="auto" w:fill="FFFFFF"/>
        </w:rPr>
        <w:t>: https://smnd.sk/mcibula/alg/linreg.html</w:t>
      </w:r>
    </w:p>
    <w:p w14:paraId="610CFC14" w14:textId="059CD52F" w:rsidR="00E36B3D" w:rsidRPr="00211BF4" w:rsidRDefault="00E36B3D" w:rsidP="001976C9">
      <w:pPr>
        <w:ind w:left="709" w:hanging="709"/>
        <w:rPr>
          <w:szCs w:val="24"/>
          <w:shd w:val="clear" w:color="auto" w:fill="FFFFFF"/>
        </w:rPr>
      </w:pPr>
      <w:r w:rsidRPr="00211BF4">
        <w:rPr>
          <w:szCs w:val="24"/>
        </w:rPr>
        <w:t>[</w:t>
      </w:r>
      <w:r w:rsidR="00720044" w:rsidRPr="00211BF4">
        <w:rPr>
          <w:szCs w:val="24"/>
        </w:rPr>
        <w:t>23</w:t>
      </w:r>
      <w:r w:rsidRPr="00211BF4">
        <w:rPr>
          <w:szCs w:val="24"/>
        </w:rPr>
        <w:t xml:space="preserve">] </w:t>
      </w:r>
      <w:r w:rsidR="001876CF">
        <w:rPr>
          <w:szCs w:val="24"/>
        </w:rPr>
        <w:tab/>
      </w:r>
      <w:r w:rsidR="00DA5369" w:rsidRPr="00211BF4">
        <w:rPr>
          <w:szCs w:val="24"/>
          <w:shd w:val="clear" w:color="auto" w:fill="FFFFFF"/>
        </w:rPr>
        <w:t xml:space="preserve">CIBULA, M.: </w:t>
      </w:r>
      <w:r w:rsidRPr="00211BF4">
        <w:rPr>
          <w:szCs w:val="24"/>
          <w:shd w:val="clear" w:color="auto" w:fill="FFFFFF"/>
        </w:rPr>
        <w:t>Naive Bayes - Algoritmy - Učenie s učiteľom., [ cit. 26.05.2019 ]. Dostupné na: https://smnd.sk/mcibula/alg/NB.html</w:t>
      </w:r>
    </w:p>
    <w:p w14:paraId="382D7A00" w14:textId="6CAB1848" w:rsidR="000752FD" w:rsidRPr="00211BF4" w:rsidRDefault="000752FD" w:rsidP="001976C9">
      <w:pPr>
        <w:ind w:left="709" w:hanging="709"/>
        <w:rPr>
          <w:szCs w:val="24"/>
          <w:shd w:val="clear" w:color="auto" w:fill="FFFFFF"/>
        </w:rPr>
      </w:pPr>
      <w:r w:rsidRPr="00211BF4">
        <w:rPr>
          <w:szCs w:val="24"/>
        </w:rPr>
        <w:t>[</w:t>
      </w:r>
      <w:r w:rsidR="00720044" w:rsidRPr="00211BF4">
        <w:rPr>
          <w:szCs w:val="24"/>
        </w:rPr>
        <w:t>24</w:t>
      </w:r>
      <w:r w:rsidRPr="00211BF4">
        <w:rPr>
          <w:szCs w:val="24"/>
        </w:rPr>
        <w:t>]</w:t>
      </w:r>
      <w:r w:rsidR="00DA5369" w:rsidRPr="00211BF4">
        <w:rPr>
          <w:szCs w:val="24"/>
        </w:rPr>
        <w:t xml:space="preserve"> </w:t>
      </w:r>
      <w:r w:rsidR="001876CF">
        <w:rPr>
          <w:szCs w:val="24"/>
        </w:rPr>
        <w:tab/>
      </w:r>
      <w:r w:rsidR="00DA5369" w:rsidRPr="00211BF4">
        <w:rPr>
          <w:szCs w:val="24"/>
          <w:shd w:val="clear" w:color="auto" w:fill="FFFFFF"/>
        </w:rPr>
        <w:t>CIBULA, M.:</w:t>
      </w:r>
      <w:r w:rsidRPr="00211BF4">
        <w:rPr>
          <w:szCs w:val="24"/>
          <w:shd w:val="clear" w:color="auto" w:fill="FFFFFF"/>
        </w:rPr>
        <w:t xml:space="preserve">, M.: Rozhodovacie stromy - Algoritmy - Učenie s učiteľom., [cit. 26.05.2019]. Dostupné na </w:t>
      </w:r>
      <w:r w:rsidR="002F1FD3" w:rsidRPr="002F1FD3">
        <w:rPr>
          <w:szCs w:val="24"/>
          <w:shd w:val="clear" w:color="auto" w:fill="FFFFFF"/>
        </w:rPr>
        <w:t xml:space="preserve">webovej </w:t>
      </w:r>
      <w:r w:rsidRPr="00211BF4">
        <w:rPr>
          <w:szCs w:val="24"/>
          <w:shd w:val="clear" w:color="auto" w:fill="FFFFFF"/>
        </w:rPr>
        <w:t>stránke: https://smnd.sk/mcibula/alg/DT.html</w:t>
      </w:r>
    </w:p>
    <w:p w14:paraId="53244F3E" w14:textId="7ACF6270" w:rsidR="00DF1390" w:rsidRPr="00DF1390" w:rsidRDefault="001F0CFE" w:rsidP="001976C9">
      <w:pPr>
        <w:spacing w:after="0"/>
        <w:ind w:left="709" w:hanging="709"/>
        <w:rPr>
          <w:szCs w:val="24"/>
        </w:rPr>
      </w:pPr>
      <w:r w:rsidRPr="00211BF4">
        <w:rPr>
          <w:szCs w:val="24"/>
        </w:rPr>
        <w:t>[</w:t>
      </w:r>
      <w:r w:rsidR="00720044" w:rsidRPr="00211BF4">
        <w:rPr>
          <w:szCs w:val="24"/>
        </w:rPr>
        <w:t>25</w:t>
      </w:r>
      <w:r w:rsidRPr="00211BF4">
        <w:rPr>
          <w:szCs w:val="24"/>
        </w:rPr>
        <w:t>]</w:t>
      </w:r>
      <w:r w:rsidR="00442BE9">
        <w:rPr>
          <w:szCs w:val="24"/>
        </w:rPr>
        <w:t xml:space="preserve"> </w:t>
      </w:r>
      <w:r w:rsidR="001876CF">
        <w:rPr>
          <w:szCs w:val="24"/>
        </w:rPr>
        <w:tab/>
      </w:r>
      <w:r w:rsidR="00442BE9" w:rsidRPr="00442BE9">
        <w:rPr>
          <w:szCs w:val="24"/>
        </w:rPr>
        <w:t>K</w:t>
      </w:r>
      <w:r w:rsidR="00442BE9">
        <w:rPr>
          <w:szCs w:val="24"/>
        </w:rPr>
        <w:t>ELÍŠEK</w:t>
      </w:r>
      <w:r w:rsidR="00442BE9" w:rsidRPr="00442BE9">
        <w:rPr>
          <w:szCs w:val="24"/>
        </w:rPr>
        <w:t>, A.: Analýza časových radov pomocou neurónových sietí</w:t>
      </w:r>
      <w:r w:rsidR="00DF1390">
        <w:rPr>
          <w:szCs w:val="24"/>
        </w:rPr>
        <w:t>,</w:t>
      </w:r>
      <w:r w:rsidR="00DF1390" w:rsidRPr="00DF1390">
        <w:rPr>
          <w:szCs w:val="24"/>
        </w:rPr>
        <w:t xml:space="preserve"> </w:t>
      </w:r>
      <w:r w:rsidR="00DF1390">
        <w:rPr>
          <w:szCs w:val="24"/>
        </w:rPr>
        <w:t>Z</w:t>
      </w:r>
      <w:r w:rsidR="00DF1390" w:rsidRPr="00DF1390">
        <w:rPr>
          <w:szCs w:val="24"/>
        </w:rPr>
        <w:t>borník</w:t>
      </w:r>
    </w:p>
    <w:p w14:paraId="3300EA9F" w14:textId="48733F1A" w:rsidR="00DF1390" w:rsidRPr="00DF1390" w:rsidRDefault="00DF1390" w:rsidP="001976C9">
      <w:pPr>
        <w:spacing w:after="0"/>
        <w:ind w:left="709"/>
        <w:rPr>
          <w:szCs w:val="24"/>
        </w:rPr>
      </w:pPr>
      <w:r>
        <w:rPr>
          <w:szCs w:val="24"/>
        </w:rPr>
        <w:t>príspevkov</w:t>
      </w:r>
      <w:r w:rsidRPr="00DF1390">
        <w:rPr>
          <w:szCs w:val="24"/>
        </w:rPr>
        <w:t xml:space="preserve"> z konferenc</w:t>
      </w:r>
      <w:r>
        <w:rPr>
          <w:szCs w:val="24"/>
        </w:rPr>
        <w:t>i</w:t>
      </w:r>
      <w:r w:rsidRPr="00DF1390">
        <w:rPr>
          <w:szCs w:val="24"/>
        </w:rPr>
        <w:t>e mladých v</w:t>
      </w:r>
      <w:r w:rsidR="00FE73D4">
        <w:rPr>
          <w:szCs w:val="24"/>
        </w:rPr>
        <w:t>e</w:t>
      </w:r>
      <w:r w:rsidRPr="00DF1390">
        <w:rPr>
          <w:szCs w:val="24"/>
        </w:rPr>
        <w:t>deckých pracovník</w:t>
      </w:r>
      <w:r w:rsidR="00FE73D4">
        <w:rPr>
          <w:szCs w:val="24"/>
        </w:rPr>
        <w:t>ov</w:t>
      </w:r>
      <w:r w:rsidRPr="00DF1390">
        <w:rPr>
          <w:szCs w:val="24"/>
        </w:rPr>
        <w:t xml:space="preserve"> V</w:t>
      </w:r>
      <w:r w:rsidR="00BA5F07">
        <w:rPr>
          <w:szCs w:val="24"/>
        </w:rPr>
        <w:t>e</w:t>
      </w:r>
      <w:r w:rsidRPr="00DF1390">
        <w:rPr>
          <w:szCs w:val="24"/>
        </w:rPr>
        <w:t xml:space="preserve">da a </w:t>
      </w:r>
      <w:r w:rsidR="00BA5F07">
        <w:rPr>
          <w:szCs w:val="24"/>
        </w:rPr>
        <w:t>krízové</w:t>
      </w:r>
      <w:r w:rsidRPr="00DF1390">
        <w:rPr>
          <w:szCs w:val="24"/>
        </w:rPr>
        <w:t xml:space="preserve"> situ</w:t>
      </w:r>
      <w:r w:rsidR="00BA5F07">
        <w:rPr>
          <w:szCs w:val="24"/>
        </w:rPr>
        <w:t>á</w:t>
      </w:r>
      <w:r w:rsidRPr="00DF1390">
        <w:rPr>
          <w:szCs w:val="24"/>
        </w:rPr>
        <w:t>c</w:t>
      </w:r>
      <w:r w:rsidR="00BA5F07">
        <w:rPr>
          <w:szCs w:val="24"/>
        </w:rPr>
        <w:t>i</w:t>
      </w:r>
      <w:r w:rsidRPr="00DF1390">
        <w:rPr>
          <w:szCs w:val="24"/>
        </w:rPr>
        <w:t>e,</w:t>
      </w:r>
    </w:p>
    <w:p w14:paraId="03854FF7" w14:textId="5DF2945D" w:rsidR="001F0CFE" w:rsidRDefault="00DF1390" w:rsidP="001976C9">
      <w:pPr>
        <w:spacing w:after="0"/>
        <w:ind w:left="709"/>
        <w:rPr>
          <w:szCs w:val="24"/>
        </w:rPr>
      </w:pPr>
      <w:r w:rsidRPr="00DF1390">
        <w:rPr>
          <w:szCs w:val="24"/>
        </w:rPr>
        <w:t xml:space="preserve">Ostrava, </w:t>
      </w:r>
      <w:r w:rsidR="00BA5F07">
        <w:rPr>
          <w:szCs w:val="24"/>
        </w:rPr>
        <w:t>s</w:t>
      </w:r>
      <w:r w:rsidRPr="00DF1390">
        <w:rPr>
          <w:szCs w:val="24"/>
        </w:rPr>
        <w:t>. 68 – 73, 2007.</w:t>
      </w:r>
    </w:p>
    <w:p w14:paraId="3E32A3A7" w14:textId="77777777" w:rsidR="006514AD" w:rsidRDefault="006514AD" w:rsidP="001976C9">
      <w:pPr>
        <w:spacing w:after="0"/>
        <w:ind w:left="709" w:hanging="709"/>
        <w:rPr>
          <w:szCs w:val="24"/>
        </w:rPr>
      </w:pPr>
    </w:p>
    <w:p w14:paraId="41E648FB" w14:textId="01004C44" w:rsidR="001D3467" w:rsidRDefault="001D3467" w:rsidP="001976C9">
      <w:pPr>
        <w:ind w:left="709" w:hanging="709"/>
        <w:rPr>
          <w:szCs w:val="24"/>
          <w:lang w:val="en-US"/>
        </w:rPr>
      </w:pPr>
      <w:r>
        <w:rPr>
          <w:szCs w:val="24"/>
          <w:lang w:val="en-US"/>
        </w:rPr>
        <w:t xml:space="preserve">[26] </w:t>
      </w:r>
      <w:r w:rsidR="001876CF">
        <w:rPr>
          <w:szCs w:val="24"/>
          <w:lang w:val="en-US"/>
        </w:rPr>
        <w:tab/>
      </w:r>
      <w:r>
        <w:rPr>
          <w:szCs w:val="24"/>
          <w:lang w:val="en-US"/>
        </w:rPr>
        <w:t xml:space="preserve">VALÁŠEK, L.: </w:t>
      </w:r>
      <w:r w:rsidR="002F1FD3">
        <w:rPr>
          <w:szCs w:val="24"/>
        </w:rPr>
        <w:t>Časové rady a ich dekompozícia</w:t>
      </w:r>
      <w:r>
        <w:rPr>
          <w:szCs w:val="24"/>
          <w:lang w:val="en-US"/>
        </w:rPr>
        <w:t xml:space="preserve">, </w:t>
      </w:r>
      <w:r w:rsidR="002F1FD3">
        <w:rPr>
          <w:szCs w:val="24"/>
          <w:lang w:val="en-US"/>
        </w:rPr>
        <w:t>Katedra matematiky a deskriptívnej geometrie STU, 2014, [</w:t>
      </w:r>
      <w:r w:rsidR="002F1FD3" w:rsidRPr="002F1FD3">
        <w:rPr>
          <w:szCs w:val="24"/>
          <w:lang w:val="en-US"/>
        </w:rPr>
        <w:t>cit.</w:t>
      </w:r>
      <w:r w:rsidR="00EF27EB">
        <w:rPr>
          <w:szCs w:val="24"/>
          <w:lang w:val="en-US"/>
        </w:rPr>
        <w:t xml:space="preserve"> </w:t>
      </w:r>
      <w:r w:rsidR="002F1FD3">
        <w:rPr>
          <w:szCs w:val="24"/>
          <w:lang w:val="en-US"/>
        </w:rPr>
        <w:t>09</w:t>
      </w:r>
      <w:r w:rsidR="002F1FD3" w:rsidRPr="002F1FD3">
        <w:rPr>
          <w:szCs w:val="24"/>
          <w:lang w:val="en-US"/>
        </w:rPr>
        <w:t>.</w:t>
      </w:r>
      <w:r w:rsidR="002F1FD3">
        <w:rPr>
          <w:szCs w:val="24"/>
          <w:lang w:val="en-US"/>
        </w:rPr>
        <w:t>11</w:t>
      </w:r>
      <w:r w:rsidR="002F1FD3" w:rsidRPr="002F1FD3">
        <w:rPr>
          <w:szCs w:val="24"/>
          <w:lang w:val="en-US"/>
        </w:rPr>
        <w:t>.2019</w:t>
      </w:r>
      <w:r w:rsidR="002F1FD3">
        <w:rPr>
          <w:szCs w:val="24"/>
          <w:lang w:val="en-US"/>
        </w:rPr>
        <w:t xml:space="preserve">], </w:t>
      </w:r>
      <w:r w:rsidR="002F1FD3" w:rsidRPr="002F1FD3">
        <w:rPr>
          <w:szCs w:val="24"/>
          <w:lang w:val="en-US"/>
        </w:rPr>
        <w:t>Dostupné</w:t>
      </w:r>
      <w:r w:rsidR="00B374D2">
        <w:rPr>
          <w:szCs w:val="24"/>
          <w:lang w:val="en-US"/>
        </w:rPr>
        <w:t xml:space="preserve"> na</w:t>
      </w:r>
      <w:r w:rsidR="002F1FD3" w:rsidRPr="002F1FD3">
        <w:rPr>
          <w:szCs w:val="24"/>
          <w:lang w:val="en-US"/>
        </w:rPr>
        <w:t>:</w:t>
      </w:r>
      <w:r w:rsidR="002F1FD3">
        <w:rPr>
          <w:szCs w:val="24"/>
          <w:lang w:val="en-US"/>
        </w:rPr>
        <w:t xml:space="preserve"> </w:t>
      </w:r>
      <w:r w:rsidR="00F811FD" w:rsidRPr="005A3B5D">
        <w:rPr>
          <w:szCs w:val="24"/>
          <w:lang w:val="en-US"/>
        </w:rPr>
        <w:t>https://www.math.sk/mpm/wp-content/uploads/2017/11/acr.pdf</w:t>
      </w:r>
    </w:p>
    <w:p w14:paraId="07BFC226" w14:textId="037A7DA3" w:rsidR="00F811FD" w:rsidRDefault="00F811FD" w:rsidP="001976C9">
      <w:pPr>
        <w:ind w:left="709" w:hanging="709"/>
        <w:rPr>
          <w:szCs w:val="24"/>
          <w:lang w:val="en-US"/>
        </w:rPr>
      </w:pPr>
      <w:r>
        <w:rPr>
          <w:szCs w:val="24"/>
          <w:lang w:val="en-US"/>
        </w:rPr>
        <w:t>[27]</w:t>
      </w:r>
      <w:r w:rsidRPr="00F811FD">
        <w:t xml:space="preserve"> </w:t>
      </w:r>
      <w:r w:rsidR="001876CF">
        <w:tab/>
      </w:r>
      <w:r>
        <w:rPr>
          <w:szCs w:val="24"/>
          <w:lang w:val="en-US"/>
        </w:rPr>
        <w:t>MAR</w:t>
      </w:r>
      <w:r>
        <w:rPr>
          <w:szCs w:val="24"/>
        </w:rPr>
        <w:t>ČEK</w:t>
      </w:r>
      <w:r w:rsidRPr="00F811FD">
        <w:rPr>
          <w:szCs w:val="24"/>
          <w:lang w:val="en-US"/>
        </w:rPr>
        <w:t xml:space="preserve">, D., </w:t>
      </w:r>
      <w:r>
        <w:rPr>
          <w:szCs w:val="24"/>
          <w:lang w:val="en-US"/>
        </w:rPr>
        <w:t>MARČEK</w:t>
      </w:r>
      <w:r w:rsidRPr="00F811FD">
        <w:rPr>
          <w:szCs w:val="24"/>
          <w:lang w:val="en-US"/>
        </w:rPr>
        <w:t xml:space="preserve">, M., </w:t>
      </w:r>
      <w:r w:rsidR="00557AA1">
        <w:rPr>
          <w:szCs w:val="24"/>
          <w:lang w:val="en-US"/>
        </w:rPr>
        <w:t>PANČÍKOVÁ</w:t>
      </w:r>
      <w:r w:rsidRPr="00F811FD">
        <w:rPr>
          <w:szCs w:val="24"/>
          <w:lang w:val="en-US"/>
        </w:rPr>
        <w:t>, L.</w:t>
      </w:r>
      <w:r w:rsidR="00525910">
        <w:rPr>
          <w:szCs w:val="24"/>
          <w:lang w:val="en-US"/>
        </w:rPr>
        <w:t>,</w:t>
      </w:r>
      <w:r w:rsidRPr="00F811FD">
        <w:rPr>
          <w:szCs w:val="24"/>
          <w:lang w:val="en-US"/>
        </w:rPr>
        <w:t xml:space="preserve"> Ekonometria a soft computing.</w:t>
      </w:r>
      <w:r w:rsidR="00557AA1">
        <w:rPr>
          <w:szCs w:val="24"/>
          <w:lang w:val="en-US"/>
        </w:rPr>
        <w:t>,</w:t>
      </w:r>
      <w:r w:rsidRPr="00F811FD">
        <w:rPr>
          <w:szCs w:val="24"/>
          <w:lang w:val="en-US"/>
        </w:rPr>
        <w:t xml:space="preserve"> Žilina: EDIS, 2008</w:t>
      </w:r>
      <w:r w:rsidR="00557AA1">
        <w:rPr>
          <w:szCs w:val="24"/>
          <w:lang w:val="en-US"/>
        </w:rPr>
        <w:t>,</w:t>
      </w:r>
      <w:r w:rsidRPr="00F811FD">
        <w:rPr>
          <w:szCs w:val="24"/>
          <w:lang w:val="en-US"/>
        </w:rPr>
        <w:t xml:space="preserve"> ISBN 978-80-8070-746-0</w:t>
      </w:r>
    </w:p>
    <w:p w14:paraId="0A2BE091" w14:textId="0D327AC9" w:rsidR="00525910" w:rsidRDefault="00525910" w:rsidP="001976C9">
      <w:pPr>
        <w:ind w:left="709" w:hanging="709"/>
        <w:rPr>
          <w:szCs w:val="24"/>
          <w:lang w:val="en-US"/>
        </w:rPr>
      </w:pPr>
      <w:r>
        <w:rPr>
          <w:szCs w:val="24"/>
          <w:lang w:val="en-US"/>
        </w:rPr>
        <w:t xml:space="preserve">[28] </w:t>
      </w:r>
      <w:r w:rsidR="001876CF">
        <w:rPr>
          <w:szCs w:val="24"/>
          <w:lang w:val="en-US"/>
        </w:rPr>
        <w:tab/>
      </w:r>
      <w:r w:rsidRPr="00525910">
        <w:rPr>
          <w:szCs w:val="24"/>
          <w:lang w:val="en-US"/>
        </w:rPr>
        <w:t>MARČEK, D.</w:t>
      </w:r>
      <w:r>
        <w:rPr>
          <w:szCs w:val="24"/>
          <w:lang w:val="en-US"/>
        </w:rPr>
        <w:t>,</w:t>
      </w:r>
      <w:r w:rsidRPr="00525910">
        <w:rPr>
          <w:szCs w:val="24"/>
          <w:lang w:val="en-US"/>
        </w:rPr>
        <w:t xml:space="preserve"> Ekonometria: Základy</w:t>
      </w:r>
      <w:r w:rsidR="005A3B5D">
        <w:rPr>
          <w:szCs w:val="24"/>
          <w:lang w:val="en-US"/>
        </w:rPr>
        <w:t>,</w:t>
      </w:r>
      <w:r w:rsidRPr="00525910">
        <w:rPr>
          <w:szCs w:val="24"/>
          <w:lang w:val="en-US"/>
        </w:rPr>
        <w:t xml:space="preserve"> </w:t>
      </w:r>
      <w:r w:rsidR="005A3B5D">
        <w:rPr>
          <w:szCs w:val="24"/>
          <w:lang w:val="en-US"/>
        </w:rPr>
        <w:t>p</w:t>
      </w:r>
      <w:r w:rsidRPr="00525910">
        <w:rPr>
          <w:szCs w:val="24"/>
          <w:lang w:val="en-US"/>
        </w:rPr>
        <w:t>ostupy</w:t>
      </w:r>
      <w:r w:rsidR="005A3B5D">
        <w:rPr>
          <w:szCs w:val="24"/>
          <w:lang w:val="en-US"/>
        </w:rPr>
        <w:t>,</w:t>
      </w:r>
      <w:r w:rsidRPr="00525910">
        <w:rPr>
          <w:szCs w:val="24"/>
          <w:lang w:val="en-US"/>
        </w:rPr>
        <w:t xml:space="preserve"> Aplikačné príklady. Žilina: EDIS</w:t>
      </w:r>
      <w:r>
        <w:rPr>
          <w:szCs w:val="24"/>
          <w:lang w:val="en-US"/>
        </w:rPr>
        <w:t>,</w:t>
      </w:r>
      <w:r w:rsidRPr="00525910">
        <w:rPr>
          <w:szCs w:val="24"/>
          <w:lang w:val="en-US"/>
        </w:rPr>
        <w:t xml:space="preserve"> 1999</w:t>
      </w:r>
      <w:r>
        <w:rPr>
          <w:szCs w:val="24"/>
          <w:lang w:val="en-US"/>
        </w:rPr>
        <w:t>,</w:t>
      </w:r>
      <w:r w:rsidRPr="00525910">
        <w:rPr>
          <w:szCs w:val="24"/>
          <w:lang w:val="en-US"/>
        </w:rPr>
        <w:t xml:space="preserve"> ISBN 80-7100-557-6</w:t>
      </w:r>
    </w:p>
    <w:p w14:paraId="4AD1A2A5" w14:textId="22A4541A" w:rsidR="00965085" w:rsidRDefault="00965085" w:rsidP="001976C9">
      <w:pPr>
        <w:ind w:left="709" w:hanging="709"/>
        <w:rPr>
          <w:szCs w:val="24"/>
          <w:lang w:val="en-US"/>
        </w:rPr>
      </w:pPr>
      <w:r>
        <w:rPr>
          <w:szCs w:val="24"/>
          <w:lang w:val="en-US"/>
        </w:rPr>
        <w:t xml:space="preserve">[29] </w:t>
      </w:r>
      <w:r w:rsidR="00194E48">
        <w:rPr>
          <w:szCs w:val="24"/>
          <w:lang w:val="en-US"/>
        </w:rPr>
        <w:tab/>
      </w:r>
      <w:r w:rsidR="00997A81">
        <w:rPr>
          <w:szCs w:val="24"/>
          <w:lang w:val="en-US"/>
        </w:rPr>
        <w:t xml:space="preserve">Historické data Bitcoinu, 2019, Dostupné na: </w:t>
      </w:r>
      <w:r w:rsidR="00997A81" w:rsidRPr="00997A81">
        <w:rPr>
          <w:szCs w:val="24"/>
          <w:lang w:val="en-US"/>
        </w:rPr>
        <w:t>https://www.blockchain.com/stats</w:t>
      </w:r>
    </w:p>
    <w:p w14:paraId="43488809" w14:textId="2F63BC54" w:rsidR="00965085" w:rsidRDefault="00965085" w:rsidP="001976C9">
      <w:pPr>
        <w:ind w:left="709" w:hanging="709"/>
        <w:rPr>
          <w:szCs w:val="24"/>
          <w:lang w:val="en-US"/>
        </w:rPr>
      </w:pPr>
      <w:r>
        <w:rPr>
          <w:szCs w:val="24"/>
          <w:lang w:val="en-US"/>
        </w:rPr>
        <w:t>[30]</w:t>
      </w:r>
      <w:r w:rsidR="00997A81">
        <w:rPr>
          <w:szCs w:val="24"/>
          <w:lang w:val="en-US"/>
        </w:rPr>
        <w:tab/>
        <w:t xml:space="preserve">Dokumentácia k nástroju NLTK, 2019, Dostupné na: </w:t>
      </w:r>
      <w:r w:rsidR="00997A81" w:rsidRPr="00997A81">
        <w:rPr>
          <w:szCs w:val="24"/>
          <w:lang w:val="en-US"/>
        </w:rPr>
        <w:t>https://www.nltk.org</w:t>
      </w:r>
    </w:p>
    <w:p w14:paraId="0923A9CE" w14:textId="464DBA8B" w:rsidR="00965085" w:rsidRPr="001D3467" w:rsidRDefault="00965085" w:rsidP="001976C9">
      <w:pPr>
        <w:ind w:left="709" w:hanging="709"/>
        <w:rPr>
          <w:szCs w:val="24"/>
        </w:rPr>
      </w:pPr>
      <w:r>
        <w:rPr>
          <w:szCs w:val="24"/>
          <w:lang w:val="en-US"/>
        </w:rPr>
        <w:t>[31]</w:t>
      </w:r>
      <w:r w:rsidR="00997A81">
        <w:rPr>
          <w:szCs w:val="24"/>
          <w:lang w:val="en-US"/>
        </w:rPr>
        <w:tab/>
        <w:t xml:space="preserve">Dokumentácia k metóde StandardScaler, 2019, Dostupné na: </w:t>
      </w:r>
      <w:r w:rsidR="00997A81" w:rsidRPr="00997A81">
        <w:rPr>
          <w:szCs w:val="24"/>
          <w:lang w:val="en-US"/>
        </w:rPr>
        <w:t>https://scikit-learn.org/stable/modules/generated/sklearn.preprocessing.StandardScaler.html</w:t>
      </w:r>
    </w:p>
    <w:p w14:paraId="46B0B10E" w14:textId="174DF250" w:rsidR="001F0CFE" w:rsidRPr="00211BF4" w:rsidRDefault="00C67F1B" w:rsidP="001F0CFE">
      <w:pPr>
        <w:spacing w:before="240" w:after="240"/>
        <w:rPr>
          <w:rFonts w:cs="Times New Roman"/>
          <w:szCs w:val="24"/>
        </w:rPr>
      </w:pPr>
      <w:r>
        <w:rPr>
          <w:rFonts w:cs="Times New Roman"/>
          <w:szCs w:val="24"/>
        </w:rPr>
        <w:t xml:space="preserve">[32] </w:t>
      </w:r>
      <w:r>
        <w:rPr>
          <w:rFonts w:cs="Times New Roman"/>
          <w:szCs w:val="24"/>
        </w:rPr>
        <w:tab/>
        <w:t xml:space="preserve">Online burza kryptomien, Dostupné na: </w:t>
      </w:r>
      <w:r w:rsidRPr="00C67F1B">
        <w:rPr>
          <w:rFonts w:cs="Times New Roman"/>
          <w:szCs w:val="24"/>
        </w:rPr>
        <w:t>https://coinmarketcap.com</w:t>
      </w:r>
    </w:p>
    <w:p w14:paraId="5D0B3A3A" w14:textId="7CBC1F06" w:rsidR="00A64DB9" w:rsidRPr="00211BF4" w:rsidRDefault="00A64DB9" w:rsidP="00A64DB9">
      <w:pPr>
        <w:pStyle w:val="Heading1"/>
      </w:pPr>
      <w:bookmarkStart w:id="178" w:name="_Toc26870672"/>
      <w:r w:rsidRPr="00211BF4">
        <w:lastRenderedPageBreak/>
        <w:t>Príloha A:  Plán práce</w:t>
      </w:r>
      <w:r w:rsidR="00CF3B83">
        <w:t xml:space="preserve"> pre DP I</w:t>
      </w:r>
      <w:bookmarkEnd w:id="178"/>
    </w:p>
    <w:tbl>
      <w:tblPr>
        <w:tblStyle w:val="GridTable2-Accent3"/>
        <w:tblW w:w="0" w:type="auto"/>
        <w:tblLook w:val="04A0" w:firstRow="1" w:lastRow="0" w:firstColumn="1" w:lastColumn="0" w:noHBand="0" w:noVBand="1"/>
      </w:tblPr>
      <w:tblGrid>
        <w:gridCol w:w="4391"/>
        <w:gridCol w:w="4392"/>
      </w:tblGrid>
      <w:tr w:rsidR="00A64DB9" w:rsidRPr="00211BF4" w14:paraId="69D87AA6" w14:textId="77777777" w:rsidTr="00CF3B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09A4335" w14:textId="77777777" w:rsidR="00A64DB9" w:rsidRPr="00211BF4" w:rsidRDefault="00A64DB9" w:rsidP="00A64DB9">
            <w:pPr>
              <w:spacing w:before="240"/>
            </w:pPr>
          </w:p>
        </w:tc>
        <w:tc>
          <w:tcPr>
            <w:tcW w:w="4392" w:type="dxa"/>
          </w:tcPr>
          <w:p w14:paraId="0910F01F" w14:textId="77777777" w:rsidR="00A64DB9" w:rsidRPr="00211BF4" w:rsidRDefault="00A64DB9" w:rsidP="00A64DB9">
            <w:pPr>
              <w:spacing w:before="240"/>
              <w:cnfStyle w:val="100000000000" w:firstRow="1" w:lastRow="0" w:firstColumn="0" w:lastColumn="0" w:oddVBand="0" w:evenVBand="0" w:oddHBand="0" w:evenHBand="0" w:firstRowFirstColumn="0" w:firstRowLastColumn="0" w:lastRowFirstColumn="0" w:lastRowLastColumn="0"/>
            </w:pPr>
          </w:p>
        </w:tc>
      </w:tr>
      <w:tr w:rsidR="00A64DB9" w:rsidRPr="00211BF4" w14:paraId="35F7A92C"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30E624A6" w14:textId="3D50CD3E" w:rsidR="00A64DB9" w:rsidRPr="00211BF4" w:rsidRDefault="00A64DB9" w:rsidP="00A43323">
            <w:pPr>
              <w:pStyle w:val="ListParagraph"/>
              <w:numPr>
                <w:ilvl w:val="0"/>
                <w:numId w:val="9"/>
              </w:numPr>
              <w:spacing w:before="240"/>
            </w:pPr>
            <w:r w:rsidRPr="00211BF4">
              <w:t>Týždeň</w:t>
            </w:r>
          </w:p>
        </w:tc>
        <w:tc>
          <w:tcPr>
            <w:tcW w:w="4392" w:type="dxa"/>
          </w:tcPr>
          <w:p w14:paraId="0818AED4" w14:textId="4EC43FA1"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Zhromažďovanie dokumentov</w:t>
            </w:r>
            <w:r w:rsidR="008E2797" w:rsidRPr="00211BF4">
              <w:t>.</w:t>
            </w:r>
          </w:p>
        </w:tc>
      </w:tr>
      <w:tr w:rsidR="00A64DB9" w:rsidRPr="00211BF4" w14:paraId="3405D5D1"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7921D2A0" w14:textId="73B55221" w:rsidR="00A64DB9" w:rsidRPr="00211BF4" w:rsidRDefault="00A64DB9" w:rsidP="00A43323">
            <w:pPr>
              <w:pStyle w:val="ListParagraph"/>
              <w:numPr>
                <w:ilvl w:val="0"/>
                <w:numId w:val="9"/>
              </w:numPr>
              <w:spacing w:before="240"/>
            </w:pPr>
            <w:r w:rsidRPr="00211BF4">
              <w:t>Týždeň</w:t>
            </w:r>
          </w:p>
        </w:tc>
        <w:tc>
          <w:tcPr>
            <w:tcW w:w="4392" w:type="dxa"/>
          </w:tcPr>
          <w:p w14:paraId="219A3592" w14:textId="59C9F454"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Zhromažďovanie dokumentov</w:t>
            </w:r>
            <w:r w:rsidR="008E2797" w:rsidRPr="00211BF4">
              <w:t>.</w:t>
            </w:r>
          </w:p>
        </w:tc>
      </w:tr>
      <w:tr w:rsidR="00A64DB9" w:rsidRPr="00211BF4" w14:paraId="2216C7FE"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5EE87A1B" w14:textId="74FC503B" w:rsidR="00A64DB9" w:rsidRPr="00211BF4" w:rsidRDefault="00A64DB9" w:rsidP="00A43323">
            <w:pPr>
              <w:pStyle w:val="ListParagraph"/>
              <w:numPr>
                <w:ilvl w:val="0"/>
                <w:numId w:val="9"/>
              </w:numPr>
              <w:spacing w:before="240"/>
            </w:pPr>
            <w:r w:rsidRPr="00211BF4">
              <w:t>Týždeň</w:t>
            </w:r>
          </w:p>
        </w:tc>
        <w:tc>
          <w:tcPr>
            <w:tcW w:w="4392" w:type="dxa"/>
          </w:tcPr>
          <w:p w14:paraId="17A14D14" w14:textId="33AF297C"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Štúdium literatúry</w:t>
            </w:r>
            <w:r w:rsidR="008E2797" w:rsidRPr="00211BF4">
              <w:t>.</w:t>
            </w:r>
          </w:p>
        </w:tc>
      </w:tr>
      <w:tr w:rsidR="00A64DB9" w:rsidRPr="00211BF4" w14:paraId="07C722C2"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5F0318F0" w14:textId="012673B7" w:rsidR="00A64DB9" w:rsidRPr="00211BF4" w:rsidRDefault="00A64DB9" w:rsidP="00A43323">
            <w:pPr>
              <w:pStyle w:val="ListParagraph"/>
              <w:numPr>
                <w:ilvl w:val="0"/>
                <w:numId w:val="9"/>
              </w:numPr>
              <w:spacing w:before="240"/>
            </w:pPr>
            <w:r w:rsidRPr="00211BF4">
              <w:t>Týždeň</w:t>
            </w:r>
          </w:p>
        </w:tc>
        <w:tc>
          <w:tcPr>
            <w:tcW w:w="4392" w:type="dxa"/>
          </w:tcPr>
          <w:p w14:paraId="14E09BD6" w14:textId="61D75442"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Štúdium literatúry</w:t>
            </w:r>
            <w:r w:rsidR="008E2797" w:rsidRPr="00211BF4">
              <w:t>.</w:t>
            </w:r>
          </w:p>
        </w:tc>
      </w:tr>
      <w:tr w:rsidR="00A64DB9" w:rsidRPr="00211BF4" w14:paraId="4ED9281B"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7D8D20EC" w14:textId="021411C9" w:rsidR="00A64DB9" w:rsidRPr="00211BF4" w:rsidRDefault="00A64DB9" w:rsidP="00A43323">
            <w:pPr>
              <w:pStyle w:val="ListParagraph"/>
              <w:numPr>
                <w:ilvl w:val="0"/>
                <w:numId w:val="9"/>
              </w:numPr>
              <w:spacing w:before="240"/>
            </w:pPr>
            <w:r w:rsidRPr="00211BF4">
              <w:t>Týždeň</w:t>
            </w:r>
          </w:p>
        </w:tc>
        <w:tc>
          <w:tcPr>
            <w:tcW w:w="4392" w:type="dxa"/>
          </w:tcPr>
          <w:p w14:paraId="2A3503A2" w14:textId="1CC85C7E"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Selekcia vhodnej doménovej literatúry</w:t>
            </w:r>
            <w:r w:rsidR="008E2797" w:rsidRPr="00211BF4">
              <w:t>.</w:t>
            </w:r>
          </w:p>
        </w:tc>
      </w:tr>
      <w:tr w:rsidR="00A64DB9" w:rsidRPr="00211BF4" w14:paraId="18CF6FF6"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7BE46DDE" w14:textId="4566133E" w:rsidR="00A64DB9" w:rsidRPr="00211BF4" w:rsidRDefault="00A64DB9" w:rsidP="00A43323">
            <w:pPr>
              <w:pStyle w:val="ListParagraph"/>
              <w:numPr>
                <w:ilvl w:val="0"/>
                <w:numId w:val="9"/>
              </w:numPr>
              <w:spacing w:before="240"/>
            </w:pPr>
            <w:r w:rsidRPr="00211BF4">
              <w:t>Týždeň</w:t>
            </w:r>
          </w:p>
        </w:tc>
        <w:tc>
          <w:tcPr>
            <w:tcW w:w="4392" w:type="dxa"/>
          </w:tcPr>
          <w:p w14:paraId="0557EA98" w14:textId="4D91128F"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Konzultácia vybranej literatúry</w:t>
            </w:r>
            <w:r w:rsidR="008E2797" w:rsidRPr="00211BF4">
              <w:t>.</w:t>
            </w:r>
          </w:p>
        </w:tc>
      </w:tr>
      <w:tr w:rsidR="00A64DB9" w:rsidRPr="00211BF4" w14:paraId="59AE789B"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906E052" w14:textId="412F72C9" w:rsidR="00A64DB9" w:rsidRPr="00211BF4" w:rsidRDefault="00A64DB9" w:rsidP="00A43323">
            <w:pPr>
              <w:pStyle w:val="ListParagraph"/>
              <w:numPr>
                <w:ilvl w:val="0"/>
                <w:numId w:val="9"/>
              </w:numPr>
              <w:spacing w:before="240"/>
            </w:pPr>
            <w:r w:rsidRPr="00211BF4">
              <w:t>Týždeň</w:t>
            </w:r>
          </w:p>
        </w:tc>
        <w:tc>
          <w:tcPr>
            <w:tcW w:w="4392" w:type="dxa"/>
          </w:tcPr>
          <w:p w14:paraId="47D88D38" w14:textId="5181C80C"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Analýza techník a prístupy riešení</w:t>
            </w:r>
            <w:r w:rsidR="008E2797" w:rsidRPr="00211BF4">
              <w:t>.</w:t>
            </w:r>
          </w:p>
        </w:tc>
      </w:tr>
      <w:tr w:rsidR="00A64DB9" w:rsidRPr="00211BF4" w14:paraId="12193B60"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1555B54B" w14:textId="754F5FAC" w:rsidR="00A64DB9" w:rsidRPr="00211BF4" w:rsidRDefault="00A64DB9" w:rsidP="00A43323">
            <w:pPr>
              <w:pStyle w:val="ListParagraph"/>
              <w:numPr>
                <w:ilvl w:val="0"/>
                <w:numId w:val="9"/>
              </w:numPr>
              <w:spacing w:before="240"/>
            </w:pPr>
            <w:r w:rsidRPr="00211BF4">
              <w:t>Týždeň</w:t>
            </w:r>
          </w:p>
        </w:tc>
        <w:tc>
          <w:tcPr>
            <w:tcW w:w="4392" w:type="dxa"/>
          </w:tcPr>
          <w:p w14:paraId="1418AFB4" w14:textId="7AE454DD"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Osnova a štruktúra obsahu DP1</w:t>
            </w:r>
            <w:r w:rsidR="008E2797" w:rsidRPr="00211BF4">
              <w:t>.</w:t>
            </w:r>
          </w:p>
        </w:tc>
      </w:tr>
      <w:tr w:rsidR="00A64DB9" w:rsidRPr="00211BF4" w14:paraId="30A81ED9"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D078114" w14:textId="66DC2323" w:rsidR="00A64DB9" w:rsidRPr="00211BF4" w:rsidRDefault="00A64DB9" w:rsidP="00A43323">
            <w:pPr>
              <w:pStyle w:val="ListParagraph"/>
              <w:numPr>
                <w:ilvl w:val="0"/>
                <w:numId w:val="9"/>
              </w:numPr>
              <w:spacing w:before="240"/>
            </w:pPr>
            <w:r w:rsidRPr="00211BF4">
              <w:t>Týždeň</w:t>
            </w:r>
          </w:p>
        </w:tc>
        <w:tc>
          <w:tcPr>
            <w:tcW w:w="4392" w:type="dxa"/>
          </w:tcPr>
          <w:p w14:paraId="53EFC6BD" w14:textId="2498A0B1"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Úvod DP1</w:t>
            </w:r>
            <w:r w:rsidR="008E2797" w:rsidRPr="00211BF4">
              <w:t>.</w:t>
            </w:r>
          </w:p>
        </w:tc>
      </w:tr>
      <w:tr w:rsidR="00A64DB9" w:rsidRPr="00211BF4" w14:paraId="34F3EBDD"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3CB42AAC" w14:textId="11869B95" w:rsidR="00A64DB9" w:rsidRPr="00211BF4" w:rsidRDefault="00A64DB9" w:rsidP="00A43323">
            <w:pPr>
              <w:pStyle w:val="ListParagraph"/>
              <w:numPr>
                <w:ilvl w:val="0"/>
                <w:numId w:val="9"/>
              </w:numPr>
              <w:spacing w:before="240"/>
            </w:pPr>
            <w:r w:rsidRPr="00211BF4">
              <w:t>Týždeň</w:t>
            </w:r>
          </w:p>
        </w:tc>
        <w:tc>
          <w:tcPr>
            <w:tcW w:w="4392" w:type="dxa"/>
          </w:tcPr>
          <w:p w14:paraId="66D5D908" w14:textId="0E596A44" w:rsidR="00A64DB9" w:rsidRPr="00211BF4" w:rsidRDefault="008E2797" w:rsidP="00A64DB9">
            <w:pPr>
              <w:spacing w:before="240"/>
              <w:cnfStyle w:val="000000000000" w:firstRow="0" w:lastRow="0" w:firstColumn="0" w:lastColumn="0" w:oddVBand="0" w:evenVBand="0" w:oddHBand="0" w:evenHBand="0" w:firstRowFirstColumn="0" w:firstRowLastColumn="0" w:lastRowFirstColumn="0" w:lastRowLastColumn="0"/>
            </w:pPr>
            <w:r w:rsidRPr="00211BF4">
              <w:t>Predbežná verzia DP1.</w:t>
            </w:r>
          </w:p>
        </w:tc>
      </w:tr>
      <w:tr w:rsidR="00A64DB9" w:rsidRPr="00211BF4" w14:paraId="53D61D7D"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3540320" w14:textId="3D34B586" w:rsidR="00A64DB9" w:rsidRPr="00211BF4" w:rsidRDefault="00A64DB9" w:rsidP="00A43323">
            <w:pPr>
              <w:pStyle w:val="ListParagraph"/>
              <w:numPr>
                <w:ilvl w:val="0"/>
                <w:numId w:val="9"/>
              </w:numPr>
              <w:spacing w:before="240"/>
            </w:pPr>
            <w:r w:rsidRPr="00211BF4">
              <w:t>Týždeň</w:t>
            </w:r>
          </w:p>
        </w:tc>
        <w:tc>
          <w:tcPr>
            <w:tcW w:w="4392" w:type="dxa"/>
          </w:tcPr>
          <w:p w14:paraId="2908DB69" w14:textId="174E5C84" w:rsidR="00A64DB9" w:rsidRPr="00211BF4" w:rsidRDefault="008E2797" w:rsidP="00A64DB9">
            <w:pPr>
              <w:spacing w:before="240"/>
              <w:cnfStyle w:val="000000100000" w:firstRow="0" w:lastRow="0" w:firstColumn="0" w:lastColumn="0" w:oddVBand="0" w:evenVBand="0" w:oddHBand="1" w:evenHBand="0" w:firstRowFirstColumn="0" w:firstRowLastColumn="0" w:lastRowFirstColumn="0" w:lastRowLastColumn="0"/>
            </w:pPr>
            <w:r w:rsidRPr="00211BF4">
              <w:t>Konzultácia a pripomienkovanie DP1.</w:t>
            </w:r>
          </w:p>
        </w:tc>
      </w:tr>
      <w:tr w:rsidR="00A64DB9" w:rsidRPr="00211BF4" w14:paraId="28F927B5"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0CAC3C9A" w14:textId="559F8A38" w:rsidR="00A64DB9" w:rsidRPr="00211BF4" w:rsidRDefault="00A64DB9" w:rsidP="00A43323">
            <w:pPr>
              <w:pStyle w:val="ListParagraph"/>
              <w:numPr>
                <w:ilvl w:val="0"/>
                <w:numId w:val="9"/>
              </w:numPr>
              <w:spacing w:before="240"/>
            </w:pPr>
            <w:r w:rsidRPr="00211BF4">
              <w:t>Týždeň</w:t>
            </w:r>
          </w:p>
        </w:tc>
        <w:tc>
          <w:tcPr>
            <w:tcW w:w="4392" w:type="dxa"/>
          </w:tcPr>
          <w:p w14:paraId="469DA614" w14:textId="343FF511" w:rsidR="00A64DB9" w:rsidRPr="00211BF4" w:rsidRDefault="008E2797" w:rsidP="00A64DB9">
            <w:pPr>
              <w:spacing w:before="240"/>
              <w:cnfStyle w:val="000000000000" w:firstRow="0" w:lastRow="0" w:firstColumn="0" w:lastColumn="0" w:oddVBand="0" w:evenVBand="0" w:oddHBand="0" w:evenHBand="0" w:firstRowFirstColumn="0" w:firstRowLastColumn="0" w:lastRowFirstColumn="0" w:lastRowLastColumn="0"/>
            </w:pPr>
            <w:r w:rsidRPr="00211BF4">
              <w:t>Aplikácia pripomienok a finálna úprava.</w:t>
            </w:r>
          </w:p>
        </w:tc>
      </w:tr>
    </w:tbl>
    <w:p w14:paraId="274FED58" w14:textId="40E1C30F" w:rsidR="00A64DB9" w:rsidRPr="00211BF4" w:rsidRDefault="00A64DB9" w:rsidP="00A64DB9"/>
    <w:p w14:paraId="3004E99F" w14:textId="47834411" w:rsidR="004F7102" w:rsidRPr="00211BF4" w:rsidRDefault="004F7102" w:rsidP="00A64DB9"/>
    <w:p w14:paraId="11D708B6" w14:textId="0175DB01" w:rsidR="004F7102" w:rsidRPr="00211BF4" w:rsidRDefault="004F7102" w:rsidP="00A64DB9"/>
    <w:p w14:paraId="215F6146" w14:textId="538FB36F" w:rsidR="004F7102" w:rsidRDefault="00CF3B83" w:rsidP="00CF3B83">
      <w:pPr>
        <w:pStyle w:val="Heading1"/>
      </w:pPr>
      <w:bookmarkStart w:id="179" w:name="_Toc26870673"/>
      <w:r w:rsidRPr="00CF3B83">
        <w:lastRenderedPageBreak/>
        <w:t xml:space="preserve">Príloha </w:t>
      </w:r>
      <w:r>
        <w:t>B</w:t>
      </w:r>
      <w:r w:rsidRPr="00CF3B83">
        <w:t>:  Plán práce pre DP I</w:t>
      </w:r>
      <w:r>
        <w:t>I</w:t>
      </w:r>
      <w:bookmarkEnd w:id="179"/>
    </w:p>
    <w:tbl>
      <w:tblPr>
        <w:tblStyle w:val="GridTable2-Accent3"/>
        <w:tblW w:w="0" w:type="auto"/>
        <w:tblLook w:val="04A0" w:firstRow="1" w:lastRow="0" w:firstColumn="1" w:lastColumn="0" w:noHBand="0" w:noVBand="1"/>
      </w:tblPr>
      <w:tblGrid>
        <w:gridCol w:w="4391"/>
        <w:gridCol w:w="4392"/>
      </w:tblGrid>
      <w:tr w:rsidR="00CF3B83" w:rsidRPr="00211BF4" w14:paraId="1847B743" w14:textId="77777777" w:rsidTr="008A3F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EBB54FC" w14:textId="77777777" w:rsidR="00CF3B83" w:rsidRPr="00211BF4" w:rsidRDefault="00CF3B83" w:rsidP="008A3F51">
            <w:pPr>
              <w:spacing w:before="240"/>
            </w:pPr>
          </w:p>
        </w:tc>
        <w:tc>
          <w:tcPr>
            <w:tcW w:w="4392" w:type="dxa"/>
          </w:tcPr>
          <w:p w14:paraId="13B81699" w14:textId="77777777" w:rsidR="00CF3B83" w:rsidRPr="00211BF4" w:rsidRDefault="00CF3B83" w:rsidP="008A3F51">
            <w:pPr>
              <w:spacing w:before="240"/>
              <w:cnfStyle w:val="100000000000" w:firstRow="1" w:lastRow="0" w:firstColumn="0" w:lastColumn="0" w:oddVBand="0" w:evenVBand="0" w:oddHBand="0" w:evenHBand="0" w:firstRowFirstColumn="0" w:firstRowLastColumn="0" w:lastRowFirstColumn="0" w:lastRowLastColumn="0"/>
            </w:pPr>
          </w:p>
        </w:tc>
      </w:tr>
      <w:tr w:rsidR="00D15EDE" w:rsidRPr="00211BF4" w14:paraId="3A7D4063"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24E4A5A"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60871D55" w14:textId="4C0766A4"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Dokončenie plánu, kompletizácia dát, návrh finálnych čŕt.</w:t>
            </w:r>
          </w:p>
        </w:tc>
      </w:tr>
      <w:tr w:rsidR="00D15EDE" w:rsidRPr="00211BF4" w14:paraId="1E0732AD"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721BEF20"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34B1A4AC" w14:textId="6DCDE802"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D15EDE" w:rsidRPr="00211BF4" w14:paraId="490C34C3"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52FE8AC"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69FDCF72" w14:textId="7BE6E64D"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F</w:t>
            </w:r>
            <w:r w:rsidRPr="00D15EDE">
              <w:t>inalizácia čŕt a exploratívna analýza</w:t>
            </w:r>
            <w:r>
              <w:t>.</w:t>
            </w:r>
          </w:p>
        </w:tc>
      </w:tr>
      <w:tr w:rsidR="00D15EDE" w:rsidRPr="00211BF4" w14:paraId="346110F4" w14:textId="77777777" w:rsidTr="00D15EDE">
        <w:tc>
          <w:tcPr>
            <w:cnfStyle w:val="001000000000" w:firstRow="0" w:lastRow="0" w:firstColumn="1" w:lastColumn="0" w:oddVBand="0" w:evenVBand="0" w:oddHBand="0" w:evenHBand="0" w:firstRowFirstColumn="0" w:firstRowLastColumn="0" w:lastRowFirstColumn="0" w:lastRowLastColumn="0"/>
            <w:tcW w:w="4391" w:type="dxa"/>
          </w:tcPr>
          <w:p w14:paraId="7450E957" w14:textId="77777777" w:rsidR="00D15EDE" w:rsidRPr="00211BF4" w:rsidRDefault="00D15EDE" w:rsidP="00A43323">
            <w:pPr>
              <w:pStyle w:val="ListParagraph"/>
              <w:numPr>
                <w:ilvl w:val="0"/>
                <w:numId w:val="26"/>
              </w:numPr>
              <w:spacing w:before="240"/>
            </w:pPr>
            <w:r w:rsidRPr="00211BF4">
              <w:t>Týždeň</w:t>
            </w:r>
          </w:p>
        </w:tc>
        <w:tc>
          <w:tcPr>
            <w:tcW w:w="4392" w:type="dxa"/>
            <w:vMerge/>
            <w:vAlign w:val="center"/>
          </w:tcPr>
          <w:p w14:paraId="5F1499E7" w14:textId="2D94AE40" w:rsidR="00D15EDE" w:rsidRPr="00211BF4" w:rsidRDefault="00D15EDE" w:rsidP="00D15EDE">
            <w:pPr>
              <w:spacing w:before="240"/>
              <w:jc w:val="center"/>
              <w:cnfStyle w:val="000000000000" w:firstRow="0" w:lastRow="0" w:firstColumn="0" w:lastColumn="0" w:oddVBand="0" w:evenVBand="0" w:oddHBand="0" w:evenHBand="0" w:firstRowFirstColumn="0" w:firstRowLastColumn="0" w:lastRowFirstColumn="0" w:lastRowLastColumn="0"/>
            </w:pPr>
          </w:p>
        </w:tc>
      </w:tr>
      <w:tr w:rsidR="00D15EDE" w:rsidRPr="00211BF4" w14:paraId="02A196C0"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0AD438E9"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0A97F513" w14:textId="334AE34B"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A</w:t>
            </w:r>
            <w:r w:rsidRPr="00D15EDE">
              <w:t>nalýza</w:t>
            </w:r>
            <w:r>
              <w:t xml:space="preserve"> a</w:t>
            </w:r>
            <w:r w:rsidRPr="00D15EDE">
              <w:t xml:space="preserve"> prehľadov algoritmov</w:t>
            </w:r>
            <w:r>
              <w:t>.</w:t>
            </w:r>
          </w:p>
        </w:tc>
      </w:tr>
      <w:tr w:rsidR="00D15EDE" w:rsidRPr="00211BF4" w14:paraId="48FF06D5"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0C20E3BF"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64CDDF5E" w14:textId="653728B6"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CF3B83" w:rsidRPr="00211BF4" w14:paraId="03BFB6B2" w14:textId="77777777" w:rsidTr="00AF03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7AB6074C"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3442DA5B" w14:textId="77777777" w:rsidR="00CF3B83" w:rsidRPr="00211BF4" w:rsidRDefault="00CF3B83" w:rsidP="00AF0300">
            <w:pPr>
              <w:spacing w:before="240"/>
              <w:jc w:val="center"/>
              <w:cnfStyle w:val="000000100000" w:firstRow="0" w:lastRow="0" w:firstColumn="0" w:lastColumn="0" w:oddVBand="0" w:evenVBand="0" w:oddHBand="1" w:evenHBand="0" w:firstRowFirstColumn="0" w:firstRowLastColumn="0" w:lastRowFirstColumn="0" w:lastRowLastColumn="0"/>
            </w:pPr>
            <w:r w:rsidRPr="00211BF4">
              <w:t>Analýza techník a prístupy riešení.</w:t>
            </w:r>
          </w:p>
        </w:tc>
      </w:tr>
      <w:tr w:rsidR="00CF3B83" w:rsidRPr="00211BF4" w14:paraId="7021EB41" w14:textId="77777777" w:rsidTr="00D15EDE">
        <w:tc>
          <w:tcPr>
            <w:cnfStyle w:val="001000000000" w:firstRow="0" w:lastRow="0" w:firstColumn="1" w:lastColumn="0" w:oddVBand="0" w:evenVBand="0" w:oddHBand="0" w:evenHBand="0" w:firstRowFirstColumn="0" w:firstRowLastColumn="0" w:lastRowFirstColumn="0" w:lastRowLastColumn="0"/>
            <w:tcW w:w="4391" w:type="dxa"/>
          </w:tcPr>
          <w:p w14:paraId="6CD071C6"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13A9B217" w14:textId="29B40CE7" w:rsidR="00CF3B83" w:rsidRPr="00211BF4" w:rsidRDefault="00D15EDE" w:rsidP="00D15EDE">
            <w:pPr>
              <w:spacing w:before="240"/>
              <w:jc w:val="center"/>
              <w:cnfStyle w:val="000000000000" w:firstRow="0" w:lastRow="0" w:firstColumn="0" w:lastColumn="0" w:oddVBand="0" w:evenVBand="0" w:oddHBand="0" w:evenHBand="0" w:firstRowFirstColumn="0" w:firstRowLastColumn="0" w:lastRowFirstColumn="0" w:lastRowLastColumn="0"/>
            </w:pPr>
            <w:r>
              <w:t>N</w:t>
            </w:r>
            <w:r w:rsidRPr="00D15EDE">
              <w:t>ávrhy vylepšení</w:t>
            </w:r>
          </w:p>
        </w:tc>
      </w:tr>
      <w:tr w:rsidR="00D15EDE" w:rsidRPr="00211BF4" w14:paraId="70DE5CF8"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04B00B7"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38676018" w14:textId="2E1D2FCD"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rsidRPr="00D15EDE">
              <w:t>Návrh a prevedenie experimentu - prvé výsledky</w:t>
            </w:r>
          </w:p>
        </w:tc>
      </w:tr>
      <w:tr w:rsidR="00D15EDE" w:rsidRPr="00211BF4" w14:paraId="4553FC73"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1DA197A6"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5B437107" w14:textId="122D2CA0"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CF3B83" w:rsidRPr="00211BF4" w14:paraId="07CD750D"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420898A0"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5ED40B96" w14:textId="4EC4398E" w:rsidR="00CF3B83"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rsidRPr="00D15EDE">
              <w:t>Písanie dokumentu</w:t>
            </w:r>
          </w:p>
        </w:tc>
      </w:tr>
      <w:tr w:rsidR="00CF3B83" w:rsidRPr="00211BF4" w14:paraId="5D7E3F94"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70103B5A" w14:textId="77777777" w:rsidR="00CF3B83" w:rsidRPr="00211BF4" w:rsidRDefault="00CF3B83" w:rsidP="00A43323">
            <w:pPr>
              <w:pStyle w:val="ListParagraph"/>
              <w:numPr>
                <w:ilvl w:val="0"/>
                <w:numId w:val="26"/>
              </w:numPr>
              <w:spacing w:before="240"/>
            </w:pPr>
            <w:r w:rsidRPr="00211BF4">
              <w:t>Týždeň</w:t>
            </w:r>
          </w:p>
        </w:tc>
        <w:tc>
          <w:tcPr>
            <w:tcW w:w="4392" w:type="dxa"/>
          </w:tcPr>
          <w:p w14:paraId="39C1DE69" w14:textId="667F30CF" w:rsidR="00CF3B83"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r w:rsidRPr="00D15EDE">
              <w:t>Finalizácia dokumentu a pripomienkovanie</w:t>
            </w:r>
          </w:p>
        </w:tc>
      </w:tr>
    </w:tbl>
    <w:p w14:paraId="4AE38E1A" w14:textId="43BE5B9A" w:rsidR="00CF3B83" w:rsidRDefault="00CF3B83" w:rsidP="00CF3B83"/>
    <w:p w14:paraId="78CD040D" w14:textId="6C215025" w:rsidR="00CF3B83" w:rsidRDefault="00CF3B83" w:rsidP="00CF3B83"/>
    <w:p w14:paraId="550C8B29" w14:textId="77777777" w:rsidR="00CF3B83" w:rsidRDefault="00CF3B83" w:rsidP="00CF3B83"/>
    <w:p w14:paraId="67FDD0EB" w14:textId="436B92A0" w:rsidR="00CF3B83" w:rsidRPr="00CF3B83" w:rsidRDefault="00CF3B83" w:rsidP="00CF3B83">
      <w:pPr>
        <w:pStyle w:val="Heading1"/>
      </w:pPr>
      <w:bookmarkStart w:id="180" w:name="_Toc26870674"/>
      <w:r w:rsidRPr="00CF3B83">
        <w:lastRenderedPageBreak/>
        <w:t xml:space="preserve">Príloha </w:t>
      </w:r>
      <w:r>
        <w:t>C</w:t>
      </w:r>
      <w:r w:rsidRPr="00CF3B83">
        <w:t xml:space="preserve">:  </w:t>
      </w:r>
      <w:r w:rsidR="00820967">
        <w:t>Zoznam čŕt z kategórie Twitter</w:t>
      </w:r>
      <w:bookmarkEnd w:id="180"/>
    </w:p>
    <w:p w14:paraId="491C77D3" w14:textId="77777777" w:rsidR="004F7102" w:rsidRPr="00211BF4" w:rsidRDefault="004F7102" w:rsidP="00CF3B83">
      <w:pPr>
        <w:spacing w:after="0"/>
      </w:pPr>
      <w:r w:rsidRPr="00211BF4">
        <w:t>•</w:t>
      </w:r>
      <w:r w:rsidRPr="00211BF4">
        <w:tab/>
        <w:t>tweet_volume – počet tweetov za daný deň</w:t>
      </w:r>
    </w:p>
    <w:p w14:paraId="642DA52E" w14:textId="77777777" w:rsidR="004F7102" w:rsidRPr="00211BF4" w:rsidRDefault="004F7102" w:rsidP="00CF3B83">
      <w:pPr>
        <w:spacing w:after="0"/>
      </w:pPr>
      <w:r w:rsidRPr="00211BF4">
        <w:t>•</w:t>
      </w:r>
      <w:r w:rsidRPr="00211BF4">
        <w:tab/>
        <w:t>nonzero_neutral_tweet – počet nenulových neutrálnych tweetov za daný deň</w:t>
      </w:r>
    </w:p>
    <w:p w14:paraId="4626B325" w14:textId="77777777" w:rsidR="004F7102" w:rsidRPr="00211BF4" w:rsidRDefault="004F7102" w:rsidP="00CF3B83">
      <w:pPr>
        <w:spacing w:after="0"/>
      </w:pPr>
      <w:r w:rsidRPr="00211BF4">
        <w:t>•</w:t>
      </w:r>
      <w:r w:rsidRPr="00211BF4">
        <w:tab/>
        <w:t>nonzero_positive_tweet – počet nenulových pozitívnych tweetov za daný deň</w:t>
      </w:r>
    </w:p>
    <w:p w14:paraId="55B37FB0" w14:textId="77777777" w:rsidR="004F7102" w:rsidRPr="00211BF4" w:rsidRDefault="004F7102" w:rsidP="00CF3B83">
      <w:pPr>
        <w:spacing w:after="0"/>
      </w:pPr>
      <w:r w:rsidRPr="00211BF4">
        <w:t>•</w:t>
      </w:r>
      <w:r w:rsidRPr="00211BF4">
        <w:tab/>
        <w:t>nonzero_negative_tweet – počet nenulových negatívnych tweetov za daný deň</w:t>
      </w:r>
    </w:p>
    <w:p w14:paraId="62365655" w14:textId="77777777" w:rsidR="004F7102" w:rsidRPr="00211BF4" w:rsidRDefault="004F7102" w:rsidP="00CF3B83">
      <w:pPr>
        <w:spacing w:after="0"/>
      </w:pPr>
      <w:r w:rsidRPr="00211BF4">
        <w:t>•</w:t>
      </w:r>
      <w:r w:rsidRPr="00211BF4">
        <w:tab/>
        <w:t>nonzero_compound_tweet – počet nenulových sumárnych tweetov za daný deň</w:t>
      </w:r>
    </w:p>
    <w:p w14:paraId="599ADB16" w14:textId="77777777" w:rsidR="004F7102" w:rsidRPr="00211BF4" w:rsidRDefault="004F7102" w:rsidP="00CF3B83">
      <w:pPr>
        <w:spacing w:after="0"/>
      </w:pPr>
      <w:r w:rsidRPr="00211BF4">
        <w:t>•</w:t>
      </w:r>
      <w:r w:rsidRPr="00211BF4">
        <w:tab/>
        <w:t>sum_positive_mul_follow – Σ (pozitívna časť * počet sledovateľov)</w:t>
      </w:r>
    </w:p>
    <w:p w14:paraId="24D3BD86" w14:textId="77777777" w:rsidR="004F7102" w:rsidRPr="00211BF4" w:rsidRDefault="004F7102" w:rsidP="00CF3B83">
      <w:pPr>
        <w:spacing w:after="0"/>
      </w:pPr>
      <w:r w:rsidRPr="00211BF4">
        <w:t>•</w:t>
      </w:r>
      <w:r w:rsidRPr="00211BF4">
        <w:tab/>
        <w:t>sum_neutral_mul_follow – Σ (neutrálna časť * počet sledovateľov)</w:t>
      </w:r>
    </w:p>
    <w:p w14:paraId="6A1A920C" w14:textId="77777777" w:rsidR="004F7102" w:rsidRPr="00211BF4" w:rsidRDefault="004F7102" w:rsidP="00CF3B83">
      <w:pPr>
        <w:spacing w:after="0"/>
      </w:pPr>
      <w:r w:rsidRPr="00211BF4">
        <w:t>•</w:t>
      </w:r>
      <w:r w:rsidRPr="00211BF4">
        <w:tab/>
        <w:t>sum_negative_mul_follow – Σ (negatívna časť * počet sledovateľov)</w:t>
      </w:r>
    </w:p>
    <w:p w14:paraId="1861C46F" w14:textId="77777777" w:rsidR="004F7102" w:rsidRPr="00211BF4" w:rsidRDefault="004F7102" w:rsidP="00CF3B83">
      <w:pPr>
        <w:spacing w:after="0"/>
      </w:pPr>
      <w:r w:rsidRPr="00211BF4">
        <w:t>•</w:t>
      </w:r>
      <w:r w:rsidRPr="00211BF4">
        <w:tab/>
        <w:t>sum_compound_mul_follow – Σ (sumárny sentiment * počet followerov)</w:t>
      </w:r>
    </w:p>
    <w:p w14:paraId="79B98347" w14:textId="77777777" w:rsidR="004F7102" w:rsidRPr="00211BF4" w:rsidRDefault="004F7102" w:rsidP="00CF3B83">
      <w:pPr>
        <w:spacing w:after="0"/>
      </w:pPr>
      <w:r w:rsidRPr="00211BF4">
        <w:t>•</w:t>
      </w:r>
      <w:r w:rsidRPr="00211BF4">
        <w:tab/>
        <w:t>sum_positive – Σ (pozitívny sentiment)</w:t>
      </w:r>
    </w:p>
    <w:p w14:paraId="5CEE3A65" w14:textId="77777777" w:rsidR="004F7102" w:rsidRPr="00211BF4" w:rsidRDefault="004F7102" w:rsidP="00CF3B83">
      <w:pPr>
        <w:spacing w:after="0"/>
      </w:pPr>
      <w:r w:rsidRPr="00211BF4">
        <w:t>•</w:t>
      </w:r>
      <w:r w:rsidRPr="00211BF4">
        <w:tab/>
        <w:t>sum_neutral– Σ (neutrálny sentiment)</w:t>
      </w:r>
    </w:p>
    <w:p w14:paraId="3A431B6B" w14:textId="77777777" w:rsidR="004F7102" w:rsidRPr="00211BF4" w:rsidRDefault="004F7102" w:rsidP="00CF3B83">
      <w:pPr>
        <w:spacing w:after="0"/>
      </w:pPr>
      <w:r w:rsidRPr="00211BF4">
        <w:t>•</w:t>
      </w:r>
      <w:r w:rsidRPr="00211BF4">
        <w:tab/>
        <w:t>sum_negative – Σ (negatívny sentiment)</w:t>
      </w:r>
    </w:p>
    <w:p w14:paraId="3B7FB2D6" w14:textId="77777777" w:rsidR="004F7102" w:rsidRPr="00211BF4" w:rsidRDefault="004F7102" w:rsidP="00CF3B83">
      <w:pPr>
        <w:spacing w:after="0"/>
      </w:pPr>
      <w:r w:rsidRPr="00211BF4">
        <w:t>•</w:t>
      </w:r>
      <w:r w:rsidRPr="00211BF4">
        <w:tab/>
        <w:t>sum_compound – Σ (sumárny sentiment)</w:t>
      </w:r>
    </w:p>
    <w:p w14:paraId="2CFC82DA" w14:textId="77777777" w:rsidR="004F7102" w:rsidRPr="00211BF4" w:rsidRDefault="004F7102" w:rsidP="00CF3B83">
      <w:pPr>
        <w:spacing w:after="0"/>
      </w:pPr>
      <w:r w:rsidRPr="00211BF4">
        <w:t>•</w:t>
      </w:r>
      <w:r w:rsidRPr="00211BF4">
        <w:tab/>
        <w:t>avg_sum_positive – Σ (pozitívny sentiment)/ tweet_volume</w:t>
      </w:r>
    </w:p>
    <w:p w14:paraId="6E34A721" w14:textId="77777777" w:rsidR="004F7102" w:rsidRPr="00211BF4" w:rsidRDefault="004F7102" w:rsidP="00CF3B83">
      <w:pPr>
        <w:spacing w:after="0"/>
      </w:pPr>
      <w:r w:rsidRPr="00211BF4">
        <w:t>•</w:t>
      </w:r>
      <w:r w:rsidRPr="00211BF4">
        <w:tab/>
        <w:t>avg_sum_neutral – Σ (neutrálny sentiment)/ tweet_volume</w:t>
      </w:r>
    </w:p>
    <w:p w14:paraId="74FC9732" w14:textId="77777777" w:rsidR="004F7102" w:rsidRPr="00211BF4" w:rsidRDefault="004F7102" w:rsidP="00CF3B83">
      <w:pPr>
        <w:spacing w:after="0"/>
      </w:pPr>
      <w:r w:rsidRPr="00211BF4">
        <w:t>•</w:t>
      </w:r>
      <w:r w:rsidRPr="00211BF4">
        <w:tab/>
        <w:t>avg_sum_negative – Σ (negatívny sentiment)/ tweet_volume</w:t>
      </w:r>
    </w:p>
    <w:p w14:paraId="19413CE5" w14:textId="77777777" w:rsidR="004F7102" w:rsidRPr="00211BF4" w:rsidRDefault="004F7102" w:rsidP="00CF3B83">
      <w:pPr>
        <w:spacing w:after="0"/>
      </w:pPr>
      <w:r w:rsidRPr="00211BF4">
        <w:t>•</w:t>
      </w:r>
      <w:r w:rsidRPr="00211BF4">
        <w:tab/>
        <w:t>avg_sum_compound – Σ (sumárny sentiment)/ tweet_volume</w:t>
      </w:r>
    </w:p>
    <w:p w14:paraId="76C9EE09" w14:textId="77777777" w:rsidR="004F7102" w:rsidRPr="00211BF4" w:rsidRDefault="004F7102" w:rsidP="00CF3B83">
      <w:pPr>
        <w:spacing w:after="0"/>
      </w:pPr>
      <w:r w:rsidRPr="00211BF4">
        <w:t>•</w:t>
      </w:r>
      <w:r w:rsidRPr="00211BF4">
        <w:tab/>
        <w:t>avg_sum_nonzero_positive - Σ (pozitívna časť)/ nonzero_positive_tweet</w:t>
      </w:r>
    </w:p>
    <w:p w14:paraId="3BBDCF19" w14:textId="77777777" w:rsidR="004F7102" w:rsidRPr="00211BF4" w:rsidRDefault="004F7102" w:rsidP="00CF3B83">
      <w:pPr>
        <w:spacing w:after="0"/>
      </w:pPr>
      <w:r w:rsidRPr="00211BF4">
        <w:t>•</w:t>
      </w:r>
      <w:r w:rsidRPr="00211BF4">
        <w:tab/>
        <w:t>avg_sum_nonzero_neutral - Σ (neutrálna časť)/ nonzero_neutral_tweet</w:t>
      </w:r>
    </w:p>
    <w:p w14:paraId="7BBEC76C" w14:textId="77777777" w:rsidR="004F7102" w:rsidRPr="00211BF4" w:rsidRDefault="004F7102" w:rsidP="00CF3B83">
      <w:pPr>
        <w:spacing w:after="0"/>
      </w:pPr>
      <w:r w:rsidRPr="00211BF4">
        <w:t>•</w:t>
      </w:r>
      <w:r w:rsidRPr="00211BF4">
        <w:tab/>
        <w:t>avg_sum_nonzero_negative - Σ (negatívna časť)/ nonzero_negative_tweet</w:t>
      </w:r>
    </w:p>
    <w:p w14:paraId="60F5762A" w14:textId="77777777" w:rsidR="004F7102" w:rsidRPr="00211BF4" w:rsidRDefault="004F7102" w:rsidP="00CF3B83">
      <w:pPr>
        <w:spacing w:after="0"/>
      </w:pPr>
      <w:r w:rsidRPr="00211BF4">
        <w:t>•</w:t>
      </w:r>
      <w:r w:rsidRPr="00211BF4">
        <w:tab/>
        <w:t>avg_sum_nonzero_compound - Σ (sumárny sentiment)/ nonzero_compound_tweet</w:t>
      </w:r>
    </w:p>
    <w:p w14:paraId="43C313E2" w14:textId="77777777" w:rsidR="004F7102" w:rsidRPr="00211BF4" w:rsidRDefault="004F7102" w:rsidP="00CF3B83">
      <w:pPr>
        <w:spacing w:after="0"/>
      </w:pPr>
      <w:r w:rsidRPr="00211BF4">
        <w:t>•</w:t>
      </w:r>
      <w:r w:rsidRPr="00211BF4">
        <w:tab/>
        <w:t>avg_sum_positive_mul_follow - avg_sum_positive * počet sledovateľov</w:t>
      </w:r>
    </w:p>
    <w:p w14:paraId="2DDE8AC9" w14:textId="77777777" w:rsidR="004F7102" w:rsidRPr="00211BF4" w:rsidRDefault="004F7102" w:rsidP="00CF3B83">
      <w:pPr>
        <w:spacing w:after="0"/>
      </w:pPr>
      <w:r w:rsidRPr="00211BF4">
        <w:t>•</w:t>
      </w:r>
      <w:r w:rsidRPr="00211BF4">
        <w:tab/>
        <w:t>avg_sum_neutral_mul_follow - avg_sum_neutral * počet sledovateľov</w:t>
      </w:r>
    </w:p>
    <w:p w14:paraId="4D7F1803" w14:textId="77777777" w:rsidR="004F7102" w:rsidRPr="00211BF4" w:rsidRDefault="004F7102" w:rsidP="00CF3B83">
      <w:pPr>
        <w:spacing w:after="0"/>
      </w:pPr>
      <w:r w:rsidRPr="00211BF4">
        <w:t>•</w:t>
      </w:r>
      <w:r w:rsidRPr="00211BF4">
        <w:tab/>
        <w:t>avg_sum_negative_mul_follow - avg_sum_negative * počet sledovateľov</w:t>
      </w:r>
    </w:p>
    <w:p w14:paraId="1FC90083" w14:textId="77777777" w:rsidR="004F7102" w:rsidRPr="00211BF4" w:rsidRDefault="004F7102" w:rsidP="00CF3B83">
      <w:pPr>
        <w:spacing w:after="0"/>
      </w:pPr>
      <w:r w:rsidRPr="00211BF4">
        <w:t>•</w:t>
      </w:r>
      <w:r w:rsidRPr="00211BF4">
        <w:tab/>
        <w:t>avg_sum_compound_mul_follow - avg_sum_compound * počet sledovateľov</w:t>
      </w:r>
    </w:p>
    <w:p w14:paraId="7D2557C2" w14:textId="77777777" w:rsidR="004F7102" w:rsidRPr="00211BF4" w:rsidRDefault="004F7102" w:rsidP="00CF3B83">
      <w:pPr>
        <w:spacing w:after="0"/>
      </w:pPr>
      <w:r w:rsidRPr="00211BF4">
        <w:t>•</w:t>
      </w:r>
      <w:r w:rsidRPr="00211BF4">
        <w:tab/>
        <w:t>avg_sum_nonzero_positive_mul_follow - avg_sum_nonzero_positive * sledovatelia</w:t>
      </w:r>
    </w:p>
    <w:p w14:paraId="1CA4BA32" w14:textId="77777777" w:rsidR="004F7102" w:rsidRPr="00211BF4" w:rsidRDefault="004F7102" w:rsidP="00CF3B83">
      <w:pPr>
        <w:spacing w:after="0"/>
      </w:pPr>
      <w:r w:rsidRPr="00211BF4">
        <w:t>•</w:t>
      </w:r>
      <w:r w:rsidRPr="00211BF4">
        <w:tab/>
        <w:t>avg_sum_nonzero_neutral_mul_follow - avg_sum_nonzero_neutral * sledovatelia</w:t>
      </w:r>
    </w:p>
    <w:p w14:paraId="7687C86F" w14:textId="77777777" w:rsidR="004F7102" w:rsidRPr="00211BF4" w:rsidRDefault="004F7102" w:rsidP="00CF3B83">
      <w:pPr>
        <w:spacing w:after="0"/>
      </w:pPr>
      <w:r w:rsidRPr="00211BF4">
        <w:t>•</w:t>
      </w:r>
      <w:r w:rsidRPr="00211BF4">
        <w:tab/>
        <w:t>avg_sum_nonzero_negative_mul_follow-avg_sum_nonzero_negative * sledovatelia</w:t>
      </w:r>
    </w:p>
    <w:p w14:paraId="63C5DD3A" w14:textId="36605209" w:rsidR="004F7102" w:rsidRDefault="004F7102" w:rsidP="00CF3B83">
      <w:pPr>
        <w:spacing w:after="0"/>
      </w:pPr>
      <w:r w:rsidRPr="00211BF4">
        <w:t>•</w:t>
      </w:r>
      <w:r w:rsidRPr="00211BF4">
        <w:tab/>
        <w:t>avg_sum_nonzero_comp_mul_follow - avg_sum_nonzero_compound * sledovatelia</w:t>
      </w:r>
    </w:p>
    <w:p w14:paraId="2837F6E4" w14:textId="06075795" w:rsidR="00FB21D9" w:rsidRDefault="00FB21D9" w:rsidP="00CF3B83">
      <w:pPr>
        <w:spacing w:after="0"/>
      </w:pPr>
    </w:p>
    <w:p w14:paraId="5030CA84" w14:textId="7A7287A3" w:rsidR="00EE2421" w:rsidRDefault="00FB21D9" w:rsidP="00EE2421">
      <w:pPr>
        <w:pStyle w:val="Heading1"/>
      </w:pPr>
      <w:bookmarkStart w:id="181" w:name="_Toc26870675"/>
      <w:r w:rsidRPr="00FB21D9">
        <w:lastRenderedPageBreak/>
        <w:t xml:space="preserve">Príloha </w:t>
      </w:r>
      <w:r>
        <w:t>D</w:t>
      </w:r>
      <w:r w:rsidRPr="00FB21D9">
        <w:t xml:space="preserve">:  Zoznam čŕt z kategórie </w:t>
      </w:r>
      <w:r>
        <w:t>webové publikácie</w:t>
      </w:r>
      <w:bookmarkEnd w:id="181"/>
    </w:p>
    <w:p w14:paraId="6D7C859C" w14:textId="289881E1" w:rsidR="00EE2421" w:rsidRDefault="00EE2421" w:rsidP="00A43323">
      <w:pPr>
        <w:pStyle w:val="ListParagraph"/>
        <w:numPr>
          <w:ilvl w:val="0"/>
          <w:numId w:val="27"/>
        </w:numPr>
      </w:pPr>
      <w:r>
        <w:t xml:space="preserve">sum_clheaders_negative </w:t>
      </w:r>
      <w:r w:rsidRPr="00EE2421">
        <w:t>– Σ (</w:t>
      </w:r>
      <w:r>
        <w:t>negatívny</w:t>
      </w:r>
      <w:r w:rsidRPr="00EE2421">
        <w:t xml:space="preserve"> sentiment</w:t>
      </w:r>
      <w:r w:rsidR="000D0951">
        <w:t xml:space="preserve"> predspracovaných</w:t>
      </w:r>
      <w:r>
        <w:t xml:space="preserve"> titulkov</w:t>
      </w:r>
      <w:r w:rsidRPr="00EE2421">
        <w:t>)</w:t>
      </w:r>
    </w:p>
    <w:p w14:paraId="5D1EABA7" w14:textId="1E7435B3" w:rsidR="00EE2421" w:rsidRDefault="00EE2421" w:rsidP="00A43323">
      <w:pPr>
        <w:pStyle w:val="ListParagraph"/>
        <w:numPr>
          <w:ilvl w:val="0"/>
          <w:numId w:val="27"/>
        </w:numPr>
      </w:pPr>
      <w:r>
        <w:t>sum_clheaders_positive</w:t>
      </w:r>
      <w:r w:rsidRPr="00EE2421">
        <w:t>– Σ (pozitívny sentiment</w:t>
      </w:r>
      <w:r w:rsidR="000D0951" w:rsidRPr="000D0951">
        <w:t xml:space="preserve"> predspracovaných</w:t>
      </w:r>
      <w:r>
        <w:t xml:space="preserve"> </w:t>
      </w:r>
      <w:r w:rsidRPr="00EE2421">
        <w:t>titulkov)</w:t>
      </w:r>
    </w:p>
    <w:p w14:paraId="7CAC1AC7" w14:textId="36B29255" w:rsidR="00EE2421" w:rsidRDefault="00EE2421" w:rsidP="00A43323">
      <w:pPr>
        <w:pStyle w:val="ListParagraph"/>
        <w:numPr>
          <w:ilvl w:val="0"/>
          <w:numId w:val="27"/>
        </w:numPr>
      </w:pPr>
      <w:r>
        <w:t>sum_clheaders_neutral</w:t>
      </w:r>
      <w:r w:rsidRPr="00EE2421">
        <w:t>– Σ (</w:t>
      </w:r>
      <w:r>
        <w:t>neutrálny</w:t>
      </w:r>
      <w:r w:rsidRPr="00EE2421">
        <w:t xml:space="preserve"> sentiment</w:t>
      </w:r>
      <w:r w:rsidR="000D0951" w:rsidRPr="000D0951">
        <w:t xml:space="preserve"> predspracovaných</w:t>
      </w:r>
      <w:r w:rsidRPr="00EE2421">
        <w:t xml:space="preserve"> titulkov)</w:t>
      </w:r>
    </w:p>
    <w:p w14:paraId="718C40D2" w14:textId="6497074D" w:rsidR="00EE2421" w:rsidRDefault="00EE2421" w:rsidP="00A43323">
      <w:pPr>
        <w:pStyle w:val="ListParagraph"/>
        <w:numPr>
          <w:ilvl w:val="0"/>
          <w:numId w:val="27"/>
        </w:numPr>
      </w:pPr>
      <w:r>
        <w:t>sum_clheaders_compound</w:t>
      </w:r>
      <w:r w:rsidRPr="00EE2421">
        <w:t>– Σ (sumárny sentiment</w:t>
      </w:r>
      <w:r w:rsidR="000D0951" w:rsidRPr="000D0951">
        <w:t xml:space="preserve"> predspracovaných</w:t>
      </w:r>
      <w:r w:rsidRPr="00EE2421">
        <w:t xml:space="preserve"> titulkov)</w:t>
      </w:r>
    </w:p>
    <w:p w14:paraId="2C9FB44C" w14:textId="73EBD6F4" w:rsidR="00EE2421" w:rsidRDefault="00EE2421" w:rsidP="00A43323">
      <w:pPr>
        <w:pStyle w:val="ListParagraph"/>
        <w:numPr>
          <w:ilvl w:val="0"/>
          <w:numId w:val="27"/>
        </w:numPr>
      </w:pPr>
      <w:r>
        <w:t>avg_clheaders_negative</w:t>
      </w:r>
      <w:r w:rsidRPr="00EE2421">
        <w:t>– Σ (negatívny sentiment</w:t>
      </w:r>
      <w:r w:rsidR="000D0951" w:rsidRPr="000D0951">
        <w:t xml:space="preserve"> preds</w:t>
      </w:r>
      <w:r w:rsidR="000D0951">
        <w:t>p.</w:t>
      </w:r>
      <w:r w:rsidRPr="00EE2421">
        <w:t xml:space="preserve"> titulkov)</w:t>
      </w:r>
      <w:r>
        <w:t xml:space="preserve">/počet článkov </w:t>
      </w:r>
    </w:p>
    <w:p w14:paraId="05D492C4" w14:textId="7E282173" w:rsidR="00EE2421" w:rsidRDefault="00EE2421" w:rsidP="00A43323">
      <w:pPr>
        <w:pStyle w:val="ListParagraph"/>
        <w:numPr>
          <w:ilvl w:val="0"/>
          <w:numId w:val="27"/>
        </w:numPr>
      </w:pPr>
      <w:r>
        <w:t>avg_clheaders_positive</w:t>
      </w:r>
      <w:r w:rsidRPr="00EE2421">
        <w:t>– Σ (pozitívny sentiment</w:t>
      </w:r>
      <w:r w:rsidR="000D0951" w:rsidRPr="000D0951">
        <w:t xml:space="preserve"> predsp.</w:t>
      </w:r>
      <w:r w:rsidRPr="00EE2421">
        <w:t xml:space="preserve"> titulkov) /počet článkov</w:t>
      </w:r>
    </w:p>
    <w:p w14:paraId="470F23CC" w14:textId="0DD5AE36" w:rsidR="00EE2421" w:rsidRDefault="00EE2421" w:rsidP="00A43323">
      <w:pPr>
        <w:pStyle w:val="ListParagraph"/>
        <w:numPr>
          <w:ilvl w:val="0"/>
          <w:numId w:val="27"/>
        </w:numPr>
      </w:pPr>
      <w:r>
        <w:t>avg_clheaders_neutral</w:t>
      </w:r>
      <w:r w:rsidRPr="00EE2421">
        <w:t>– Σ (neutrálny sentiment</w:t>
      </w:r>
      <w:r w:rsidR="000D0951" w:rsidRPr="000D0951">
        <w:t xml:space="preserve"> predsp.</w:t>
      </w:r>
      <w:r w:rsidRPr="00EE2421">
        <w:t xml:space="preserve"> titulkov) /počet článkov</w:t>
      </w:r>
    </w:p>
    <w:p w14:paraId="2ADD2499" w14:textId="088B66B5" w:rsidR="00EE2421" w:rsidRDefault="00EE2421" w:rsidP="00A43323">
      <w:pPr>
        <w:pStyle w:val="ListParagraph"/>
        <w:numPr>
          <w:ilvl w:val="0"/>
          <w:numId w:val="27"/>
        </w:numPr>
      </w:pPr>
      <w:r>
        <w:t>avg_clheaders_compound</w:t>
      </w:r>
      <w:r w:rsidRPr="00EE2421">
        <w:t>– Σ (sumárny sentiment</w:t>
      </w:r>
      <w:r w:rsidR="000D0951" w:rsidRPr="000D0951">
        <w:t xml:space="preserve"> predsp.</w:t>
      </w:r>
      <w:r w:rsidRPr="00EE2421">
        <w:t xml:space="preserve"> titulkov) /počet článkov</w:t>
      </w:r>
    </w:p>
    <w:p w14:paraId="00D1D31C" w14:textId="749D599A" w:rsidR="00EE2421" w:rsidRDefault="00EE2421" w:rsidP="00A43323">
      <w:pPr>
        <w:pStyle w:val="ListParagraph"/>
        <w:numPr>
          <w:ilvl w:val="0"/>
          <w:numId w:val="27"/>
        </w:numPr>
      </w:pPr>
      <w:r>
        <w:t>sum_headers_negative</w:t>
      </w:r>
      <w:r w:rsidRPr="00EE2421">
        <w:t>– Σ (negatívny sentiment titulkov)</w:t>
      </w:r>
    </w:p>
    <w:p w14:paraId="0C9C7E44" w14:textId="6F48BE79" w:rsidR="00EE2421" w:rsidRDefault="00EE2421" w:rsidP="00A43323">
      <w:pPr>
        <w:pStyle w:val="ListParagraph"/>
        <w:numPr>
          <w:ilvl w:val="0"/>
          <w:numId w:val="27"/>
        </w:numPr>
      </w:pPr>
      <w:r>
        <w:t>sum_headers_positive</w:t>
      </w:r>
      <w:r w:rsidRPr="00EE2421">
        <w:t>– Σ (pozitívny sentiment titulkov)</w:t>
      </w:r>
    </w:p>
    <w:p w14:paraId="6AA4A6CE" w14:textId="112BD28B" w:rsidR="00EE2421" w:rsidRDefault="00EE2421" w:rsidP="00A43323">
      <w:pPr>
        <w:pStyle w:val="ListParagraph"/>
        <w:numPr>
          <w:ilvl w:val="0"/>
          <w:numId w:val="27"/>
        </w:numPr>
      </w:pPr>
      <w:r>
        <w:t>sum_headers_neutral</w:t>
      </w:r>
      <w:r w:rsidRPr="00EE2421">
        <w:t>– Σ (neutrálny sentiment titulkov)</w:t>
      </w:r>
    </w:p>
    <w:p w14:paraId="49A029B4" w14:textId="7DE644CE" w:rsidR="00EE2421" w:rsidRDefault="00EE2421" w:rsidP="00A43323">
      <w:pPr>
        <w:pStyle w:val="ListParagraph"/>
        <w:numPr>
          <w:ilvl w:val="0"/>
          <w:numId w:val="27"/>
        </w:numPr>
      </w:pPr>
      <w:r>
        <w:t>sum_headers_compound</w:t>
      </w:r>
      <w:r w:rsidRPr="00EE2421">
        <w:t>– Σ (sumárny sentiment titulkov)</w:t>
      </w:r>
    </w:p>
    <w:p w14:paraId="206CC019" w14:textId="2D40B97B" w:rsidR="00EE2421" w:rsidRDefault="00EE2421" w:rsidP="00A43323">
      <w:pPr>
        <w:pStyle w:val="ListParagraph"/>
        <w:numPr>
          <w:ilvl w:val="0"/>
          <w:numId w:val="27"/>
        </w:numPr>
      </w:pPr>
      <w:r>
        <w:t>avg_headers_negative</w:t>
      </w:r>
      <w:r w:rsidRPr="00EE2421">
        <w:t>– Σ (pozitívny sentiment titulkov) /počet článkov</w:t>
      </w:r>
    </w:p>
    <w:p w14:paraId="07125388" w14:textId="3D41E07E" w:rsidR="00EE2421" w:rsidRDefault="00EE2421" w:rsidP="00A43323">
      <w:pPr>
        <w:pStyle w:val="ListParagraph"/>
        <w:numPr>
          <w:ilvl w:val="0"/>
          <w:numId w:val="27"/>
        </w:numPr>
      </w:pPr>
      <w:r>
        <w:t>avg_headers_positive</w:t>
      </w:r>
      <w:r w:rsidRPr="00EE2421">
        <w:t>– Σ (pozitívny sentiment titulkov) /počet článkov</w:t>
      </w:r>
    </w:p>
    <w:p w14:paraId="651B30B7" w14:textId="743954B2" w:rsidR="00EE2421" w:rsidRDefault="00EE2421" w:rsidP="00A43323">
      <w:pPr>
        <w:pStyle w:val="ListParagraph"/>
        <w:numPr>
          <w:ilvl w:val="0"/>
          <w:numId w:val="27"/>
        </w:numPr>
      </w:pPr>
      <w:r>
        <w:t>avg_headers_neutral</w:t>
      </w:r>
      <w:r w:rsidRPr="00EE2421">
        <w:t>– Σ (neutrálny sentiment titulkov) /počet článkov</w:t>
      </w:r>
    </w:p>
    <w:p w14:paraId="5F28D20B" w14:textId="6C45ED98" w:rsidR="00EE2421" w:rsidRDefault="00EE2421" w:rsidP="00A43323">
      <w:pPr>
        <w:pStyle w:val="ListParagraph"/>
        <w:numPr>
          <w:ilvl w:val="0"/>
          <w:numId w:val="27"/>
        </w:numPr>
      </w:pPr>
      <w:r>
        <w:t>avg_headers_compound</w:t>
      </w:r>
      <w:r w:rsidRPr="00EE2421">
        <w:t>– Σ (sumárny sentiment titulkov) /počet článkov</w:t>
      </w:r>
    </w:p>
    <w:p w14:paraId="3C0EC99C" w14:textId="73CC95FD" w:rsidR="00EE2421" w:rsidRDefault="00EE2421" w:rsidP="00A43323">
      <w:pPr>
        <w:pStyle w:val="ListParagraph"/>
        <w:numPr>
          <w:ilvl w:val="0"/>
          <w:numId w:val="27"/>
        </w:numPr>
      </w:pPr>
      <w:r>
        <w:t>sum_clcontents_negative</w:t>
      </w:r>
      <w:r w:rsidRPr="00EE2421">
        <w:t>– Σ (negatívny sentiment</w:t>
      </w:r>
      <w:r w:rsidR="000D0951">
        <w:t xml:space="preserve"> </w:t>
      </w:r>
      <w:r w:rsidR="000D0951" w:rsidRPr="000D0951">
        <w:t>predsp.</w:t>
      </w:r>
      <w:r>
        <w:t xml:space="preserve"> obsahu</w:t>
      </w:r>
      <w:r w:rsidRPr="00EE2421">
        <w:t>)</w:t>
      </w:r>
    </w:p>
    <w:p w14:paraId="1E5948CE" w14:textId="470878A2" w:rsidR="00EE2421" w:rsidRDefault="00EE2421" w:rsidP="00A43323">
      <w:pPr>
        <w:pStyle w:val="ListParagraph"/>
        <w:numPr>
          <w:ilvl w:val="0"/>
          <w:numId w:val="27"/>
        </w:numPr>
      </w:pPr>
      <w:r>
        <w:t>sum_clcontents_positive</w:t>
      </w:r>
      <w:r w:rsidRPr="00EE2421">
        <w:t>– Σ (pozitívny sentiment</w:t>
      </w:r>
      <w:r w:rsidR="000D0951" w:rsidRPr="000D0951">
        <w:t xml:space="preserve"> predsp.</w:t>
      </w:r>
      <w:r w:rsidRPr="00EE2421">
        <w:t xml:space="preserve"> obsahu)</w:t>
      </w:r>
    </w:p>
    <w:p w14:paraId="624AC639" w14:textId="756065CB" w:rsidR="00EE2421" w:rsidRDefault="00EE2421" w:rsidP="00A43323">
      <w:pPr>
        <w:pStyle w:val="ListParagraph"/>
        <w:numPr>
          <w:ilvl w:val="0"/>
          <w:numId w:val="27"/>
        </w:numPr>
      </w:pPr>
      <w:r>
        <w:t>sum_clcontents_neutral</w:t>
      </w:r>
      <w:r w:rsidRPr="00EE2421">
        <w:t>– Σ (neutrálny sentiment</w:t>
      </w:r>
      <w:r w:rsidR="000D0951" w:rsidRPr="000D0951">
        <w:t xml:space="preserve"> predsp.</w:t>
      </w:r>
      <w:r w:rsidRPr="00EE2421">
        <w:t xml:space="preserve"> obsahu)</w:t>
      </w:r>
    </w:p>
    <w:p w14:paraId="69A36C2B" w14:textId="1269FFF8" w:rsidR="00EE2421" w:rsidRDefault="00EE2421" w:rsidP="00A43323">
      <w:pPr>
        <w:pStyle w:val="ListParagraph"/>
        <w:numPr>
          <w:ilvl w:val="0"/>
          <w:numId w:val="27"/>
        </w:numPr>
      </w:pPr>
      <w:r>
        <w:t>sum_clcontents_compound</w:t>
      </w:r>
      <w:r w:rsidRPr="00EE2421">
        <w:t>– Σ (sumárny sentiment</w:t>
      </w:r>
      <w:r w:rsidR="000D0951" w:rsidRPr="000D0951">
        <w:t xml:space="preserve"> predsp.</w:t>
      </w:r>
      <w:r w:rsidRPr="00EE2421">
        <w:t xml:space="preserve"> obsahu)</w:t>
      </w:r>
    </w:p>
    <w:p w14:paraId="3D79AA4D" w14:textId="06999A9A" w:rsidR="00EE2421" w:rsidRDefault="00EE2421" w:rsidP="00A43323">
      <w:pPr>
        <w:pStyle w:val="ListParagraph"/>
        <w:numPr>
          <w:ilvl w:val="0"/>
          <w:numId w:val="27"/>
        </w:numPr>
      </w:pPr>
      <w:r>
        <w:t>avg_clcontents_negative</w:t>
      </w:r>
      <w:r w:rsidRPr="00EE2421">
        <w:t>– Σ (negatívny sentiment</w:t>
      </w:r>
      <w:r w:rsidR="000D0951" w:rsidRPr="000D0951">
        <w:t xml:space="preserve"> predsp.</w:t>
      </w:r>
      <w:r w:rsidRPr="00EE2421">
        <w:t xml:space="preserve"> obsahu) /počet článkov</w:t>
      </w:r>
    </w:p>
    <w:p w14:paraId="7F872F66" w14:textId="354750F0" w:rsidR="00EE2421" w:rsidRDefault="00EE2421" w:rsidP="00A43323">
      <w:pPr>
        <w:pStyle w:val="ListParagraph"/>
        <w:numPr>
          <w:ilvl w:val="0"/>
          <w:numId w:val="27"/>
        </w:numPr>
      </w:pPr>
      <w:r>
        <w:t>avg_clcontents_positive</w:t>
      </w:r>
      <w:r w:rsidRPr="00EE2421">
        <w:t>– Σ (pozitívny sentiment</w:t>
      </w:r>
      <w:r w:rsidR="000D0951" w:rsidRPr="000D0951">
        <w:t xml:space="preserve"> predsp.</w:t>
      </w:r>
      <w:r w:rsidRPr="00EE2421">
        <w:t xml:space="preserve"> obsahu) /počet článkov</w:t>
      </w:r>
    </w:p>
    <w:p w14:paraId="00325DAF" w14:textId="265DC95E" w:rsidR="00EE2421" w:rsidRDefault="00EE2421" w:rsidP="00A43323">
      <w:pPr>
        <w:pStyle w:val="ListParagraph"/>
        <w:numPr>
          <w:ilvl w:val="0"/>
          <w:numId w:val="27"/>
        </w:numPr>
      </w:pPr>
      <w:r>
        <w:t>avg_clcontents_neutral</w:t>
      </w:r>
      <w:r w:rsidRPr="00EE2421">
        <w:t>– Σ (neutrálny sentiment</w:t>
      </w:r>
      <w:r w:rsidR="000D0951" w:rsidRPr="000D0951">
        <w:t xml:space="preserve"> predsp.</w:t>
      </w:r>
      <w:r w:rsidRPr="00EE2421">
        <w:t xml:space="preserve"> obsahu) /počet článkov</w:t>
      </w:r>
    </w:p>
    <w:p w14:paraId="2740BF58" w14:textId="354EF55B" w:rsidR="00EE2421" w:rsidRDefault="00EE2421" w:rsidP="00A43323">
      <w:pPr>
        <w:pStyle w:val="ListParagraph"/>
        <w:numPr>
          <w:ilvl w:val="0"/>
          <w:numId w:val="27"/>
        </w:numPr>
      </w:pPr>
      <w:r>
        <w:t>avg_clcontents_compound</w:t>
      </w:r>
      <w:r w:rsidRPr="00EE2421">
        <w:t>– Σ (sumárny sentiment</w:t>
      </w:r>
      <w:r w:rsidR="000D0951" w:rsidRPr="000D0951">
        <w:t xml:space="preserve"> predsp.</w:t>
      </w:r>
      <w:r w:rsidRPr="00EE2421">
        <w:t xml:space="preserve"> obsahu) /počet článkov</w:t>
      </w:r>
    </w:p>
    <w:p w14:paraId="79F9525B" w14:textId="2D7ABBF3" w:rsidR="00EE2421" w:rsidRDefault="00EE2421" w:rsidP="00A43323">
      <w:pPr>
        <w:pStyle w:val="ListParagraph"/>
        <w:numPr>
          <w:ilvl w:val="0"/>
          <w:numId w:val="27"/>
        </w:numPr>
      </w:pPr>
      <w:r>
        <w:t>sum_contents_negative</w:t>
      </w:r>
      <w:r w:rsidRPr="00EE2421">
        <w:t>– Σ (negatívny sentiment obsahu)</w:t>
      </w:r>
    </w:p>
    <w:p w14:paraId="6CD96EE8" w14:textId="4FC52DDF" w:rsidR="00EE2421" w:rsidRDefault="00EE2421" w:rsidP="00A43323">
      <w:pPr>
        <w:pStyle w:val="ListParagraph"/>
        <w:numPr>
          <w:ilvl w:val="0"/>
          <w:numId w:val="27"/>
        </w:numPr>
      </w:pPr>
      <w:r>
        <w:t>sum_contents_positive</w:t>
      </w:r>
      <w:r w:rsidRPr="00EE2421">
        <w:t>– Σ (pozitívny sentiment obsahu)</w:t>
      </w:r>
    </w:p>
    <w:p w14:paraId="6C80B23D" w14:textId="1482AA89" w:rsidR="00EE2421" w:rsidRDefault="00EE2421" w:rsidP="00A43323">
      <w:pPr>
        <w:pStyle w:val="ListParagraph"/>
        <w:numPr>
          <w:ilvl w:val="0"/>
          <w:numId w:val="27"/>
        </w:numPr>
      </w:pPr>
      <w:r>
        <w:t>sum_contents_neutral</w:t>
      </w:r>
      <w:r w:rsidRPr="00EE2421">
        <w:t>– Σ (neutrálny sentiment obsahu)</w:t>
      </w:r>
    </w:p>
    <w:p w14:paraId="2042C706" w14:textId="039E94F7" w:rsidR="00EE2421" w:rsidRDefault="00EE2421" w:rsidP="00A43323">
      <w:pPr>
        <w:pStyle w:val="ListParagraph"/>
        <w:numPr>
          <w:ilvl w:val="0"/>
          <w:numId w:val="27"/>
        </w:numPr>
      </w:pPr>
      <w:r>
        <w:t>sum_contents_compound</w:t>
      </w:r>
      <w:r w:rsidRPr="00EE2421">
        <w:t>– Σ (sumárny sentiment obsahu)</w:t>
      </w:r>
    </w:p>
    <w:p w14:paraId="3CD9E435" w14:textId="058B6243" w:rsidR="00EE2421" w:rsidRDefault="00EE2421" w:rsidP="00A43323">
      <w:pPr>
        <w:pStyle w:val="ListParagraph"/>
        <w:numPr>
          <w:ilvl w:val="0"/>
          <w:numId w:val="27"/>
        </w:numPr>
      </w:pPr>
      <w:r>
        <w:t>avg_contents_negative</w:t>
      </w:r>
      <w:r w:rsidRPr="00EE2421">
        <w:t>– Σ (negatívny sentiment obsahu) /počet článkov</w:t>
      </w:r>
    </w:p>
    <w:p w14:paraId="0E14937B" w14:textId="09301D0A" w:rsidR="00EE2421" w:rsidRDefault="00EE2421" w:rsidP="00A43323">
      <w:pPr>
        <w:pStyle w:val="ListParagraph"/>
        <w:numPr>
          <w:ilvl w:val="0"/>
          <w:numId w:val="27"/>
        </w:numPr>
      </w:pPr>
      <w:r>
        <w:t>avg_contents_positive</w:t>
      </w:r>
      <w:r w:rsidRPr="00EE2421">
        <w:t>– Σ (pozitívny sentiment obsahu) /počet článkov</w:t>
      </w:r>
    </w:p>
    <w:p w14:paraId="466AA170" w14:textId="53922B48" w:rsidR="00EE2421" w:rsidRDefault="00EE2421" w:rsidP="00A43323">
      <w:pPr>
        <w:pStyle w:val="ListParagraph"/>
        <w:numPr>
          <w:ilvl w:val="0"/>
          <w:numId w:val="27"/>
        </w:numPr>
      </w:pPr>
      <w:r>
        <w:t>avg_contents_neutral</w:t>
      </w:r>
      <w:r w:rsidRPr="00EE2421">
        <w:t>– Σ (neutrálny sentiment obsahu) /počet článkov</w:t>
      </w:r>
    </w:p>
    <w:p w14:paraId="7EFA98D0" w14:textId="2CD2F68A" w:rsidR="00EE2421" w:rsidRDefault="00EE2421" w:rsidP="00A43323">
      <w:pPr>
        <w:pStyle w:val="ListParagraph"/>
        <w:numPr>
          <w:ilvl w:val="0"/>
          <w:numId w:val="27"/>
        </w:numPr>
      </w:pPr>
      <w:r>
        <w:t>avg_contents_compound</w:t>
      </w:r>
      <w:r w:rsidRPr="00EE2421">
        <w:t>– Σ (sumárny sentiment obsahu) /počet článkov</w:t>
      </w:r>
    </w:p>
    <w:p w14:paraId="5E3B04A4" w14:textId="77777777" w:rsidR="00F934C7" w:rsidRDefault="00F934C7" w:rsidP="008265F7">
      <w:pPr>
        <w:spacing w:after="0"/>
        <w:sectPr w:rsidR="00F934C7" w:rsidSect="005161D6">
          <w:headerReference w:type="even" r:id="rId56"/>
          <w:footerReference w:type="even" r:id="rId57"/>
          <w:pgSz w:w="12240" w:h="15840"/>
          <w:pgMar w:top="1440" w:right="1440" w:bottom="1440" w:left="2007" w:header="720" w:footer="720" w:gutter="0"/>
          <w:cols w:space="720"/>
          <w:docGrid w:linePitch="360"/>
        </w:sectPr>
      </w:pPr>
    </w:p>
    <w:p w14:paraId="1197DE41" w14:textId="04AEA5A4" w:rsidR="00F934C7" w:rsidRDefault="00F934C7" w:rsidP="008265F7">
      <w:pPr>
        <w:pStyle w:val="Heading1"/>
        <w:spacing w:before="0"/>
      </w:pPr>
      <w:bookmarkStart w:id="182" w:name="_Toc26870676"/>
      <w:r w:rsidRPr="00FB21D9">
        <w:lastRenderedPageBreak/>
        <w:t xml:space="preserve">Príloha </w:t>
      </w:r>
      <w:r w:rsidR="008265F7">
        <w:t>E</w:t>
      </w:r>
      <w:r w:rsidRPr="00FB21D9">
        <w:t xml:space="preserve">:  Zoznam čŕt z kategórie </w:t>
      </w:r>
      <w:r>
        <w:t>trh kryptomien</w:t>
      </w:r>
      <w:bookmarkEnd w:id="182"/>
    </w:p>
    <w:p w14:paraId="1FD7FF42" w14:textId="77777777" w:rsidR="00F934C7" w:rsidRDefault="00F934C7" w:rsidP="00F934C7">
      <w:pPr>
        <w:pStyle w:val="ListParagraph"/>
        <w:spacing w:after="0"/>
        <w:sectPr w:rsidR="00F934C7" w:rsidSect="00F934C7">
          <w:type w:val="continuous"/>
          <w:pgSz w:w="12240" w:h="15840"/>
          <w:pgMar w:top="1440" w:right="1440" w:bottom="1440" w:left="2007" w:header="720" w:footer="720" w:gutter="0"/>
          <w:cols w:space="720"/>
          <w:docGrid w:linePitch="360"/>
        </w:sectPr>
      </w:pPr>
    </w:p>
    <w:p w14:paraId="595FB0AC" w14:textId="57818BAB" w:rsidR="00F934C7" w:rsidRDefault="00F934C7" w:rsidP="00F934C7">
      <w:pPr>
        <w:pStyle w:val="ListParagraph"/>
        <w:spacing w:after="0"/>
      </w:pPr>
    </w:p>
    <w:p w14:paraId="7D22F250" w14:textId="77777777" w:rsidR="008265F7" w:rsidRDefault="008265F7" w:rsidP="00A43323">
      <w:pPr>
        <w:pStyle w:val="ListParagraph"/>
        <w:numPr>
          <w:ilvl w:val="0"/>
          <w:numId w:val="28"/>
        </w:numPr>
        <w:spacing w:after="0"/>
        <w:sectPr w:rsidR="008265F7" w:rsidSect="00F934C7">
          <w:type w:val="continuous"/>
          <w:pgSz w:w="12240" w:h="15840"/>
          <w:pgMar w:top="1440" w:right="1440" w:bottom="1440" w:left="2007" w:header="720" w:footer="720" w:gutter="0"/>
          <w:cols w:space="720"/>
          <w:docGrid w:linePitch="360"/>
        </w:sectPr>
      </w:pPr>
    </w:p>
    <w:p w14:paraId="56398A4D" w14:textId="00CABF8B" w:rsidR="008265F7" w:rsidRDefault="008265F7" w:rsidP="00A43323">
      <w:pPr>
        <w:pStyle w:val="ListParagraph"/>
        <w:numPr>
          <w:ilvl w:val="0"/>
          <w:numId w:val="28"/>
        </w:numPr>
        <w:spacing w:after="0"/>
      </w:pPr>
      <w:r>
        <w:t>btccash_close_price</w:t>
      </w:r>
    </w:p>
    <w:p w14:paraId="7FB1996F" w14:textId="0945E515" w:rsidR="00F934C7" w:rsidRDefault="008265F7" w:rsidP="00A43323">
      <w:pPr>
        <w:pStyle w:val="ListParagraph"/>
        <w:numPr>
          <w:ilvl w:val="0"/>
          <w:numId w:val="28"/>
        </w:numPr>
        <w:spacing w:after="0"/>
        <w:sectPr w:rsidR="00F934C7" w:rsidSect="008265F7">
          <w:type w:val="continuous"/>
          <w:pgSz w:w="12240" w:h="15840"/>
          <w:pgMar w:top="1440" w:right="1440" w:bottom="1440" w:left="2007" w:header="720" w:footer="720" w:gutter="0"/>
          <w:cols w:num="2" w:space="720"/>
          <w:docGrid w:linePitch="360"/>
        </w:sectPr>
      </w:pPr>
      <w:r>
        <w:t>btccash_volume</w:t>
      </w:r>
    </w:p>
    <w:p w14:paraId="5A6AFB4C" w14:textId="05D962D8" w:rsidR="00F934C7" w:rsidRDefault="00F934C7" w:rsidP="00A43323">
      <w:pPr>
        <w:pStyle w:val="ListParagraph"/>
        <w:numPr>
          <w:ilvl w:val="0"/>
          <w:numId w:val="27"/>
        </w:numPr>
        <w:spacing w:after="0"/>
      </w:pPr>
      <w:r>
        <w:t>btccash_market_cap</w:t>
      </w:r>
    </w:p>
    <w:p w14:paraId="55378972" w14:textId="77777777" w:rsidR="00F934C7" w:rsidRDefault="00F934C7" w:rsidP="00A43323">
      <w:pPr>
        <w:pStyle w:val="ListParagraph"/>
        <w:numPr>
          <w:ilvl w:val="0"/>
          <w:numId w:val="27"/>
        </w:numPr>
        <w:spacing w:after="0"/>
      </w:pPr>
      <w:r>
        <w:t>d_btccash_open_price</w:t>
      </w:r>
    </w:p>
    <w:p w14:paraId="4EA0B766" w14:textId="77777777" w:rsidR="00F934C7" w:rsidRDefault="00F934C7" w:rsidP="00A43323">
      <w:pPr>
        <w:pStyle w:val="ListParagraph"/>
        <w:numPr>
          <w:ilvl w:val="0"/>
          <w:numId w:val="27"/>
        </w:numPr>
        <w:spacing w:after="0"/>
      </w:pPr>
      <w:r>
        <w:t>d_btccash_close_price</w:t>
      </w:r>
    </w:p>
    <w:p w14:paraId="06A8ADDB" w14:textId="77777777" w:rsidR="00F934C7" w:rsidRDefault="00F934C7" w:rsidP="00A43323">
      <w:pPr>
        <w:pStyle w:val="ListParagraph"/>
        <w:numPr>
          <w:ilvl w:val="0"/>
          <w:numId w:val="27"/>
        </w:numPr>
        <w:spacing w:after="0"/>
      </w:pPr>
      <w:r>
        <w:t>d_btccash_volume</w:t>
      </w:r>
    </w:p>
    <w:p w14:paraId="10227052" w14:textId="77777777" w:rsidR="00F934C7" w:rsidRDefault="00F934C7" w:rsidP="00A43323">
      <w:pPr>
        <w:pStyle w:val="ListParagraph"/>
        <w:numPr>
          <w:ilvl w:val="0"/>
          <w:numId w:val="27"/>
        </w:numPr>
        <w:spacing w:after="0"/>
      </w:pPr>
      <w:r>
        <w:t>d_btccash_market_cap</w:t>
      </w:r>
    </w:p>
    <w:p w14:paraId="143BB164" w14:textId="77777777" w:rsidR="00F934C7" w:rsidRDefault="00F934C7" w:rsidP="00A43323">
      <w:pPr>
        <w:pStyle w:val="ListParagraph"/>
        <w:numPr>
          <w:ilvl w:val="0"/>
          <w:numId w:val="27"/>
        </w:numPr>
        <w:spacing w:after="0"/>
      </w:pPr>
      <w:r>
        <w:t>ethereum_open_price</w:t>
      </w:r>
    </w:p>
    <w:p w14:paraId="5110F443" w14:textId="77777777" w:rsidR="00F934C7" w:rsidRDefault="00F934C7" w:rsidP="00A43323">
      <w:pPr>
        <w:pStyle w:val="ListParagraph"/>
        <w:numPr>
          <w:ilvl w:val="0"/>
          <w:numId w:val="27"/>
        </w:numPr>
        <w:spacing w:after="0"/>
      </w:pPr>
      <w:r>
        <w:t>ethereum_close_price</w:t>
      </w:r>
    </w:p>
    <w:p w14:paraId="12778B41" w14:textId="77777777" w:rsidR="00F934C7" w:rsidRDefault="00F934C7" w:rsidP="00A43323">
      <w:pPr>
        <w:pStyle w:val="ListParagraph"/>
        <w:numPr>
          <w:ilvl w:val="0"/>
          <w:numId w:val="27"/>
        </w:numPr>
        <w:spacing w:after="0"/>
      </w:pPr>
      <w:r>
        <w:t>ethereum_volume</w:t>
      </w:r>
    </w:p>
    <w:p w14:paraId="0F25F915" w14:textId="77777777" w:rsidR="00F934C7" w:rsidRDefault="00F934C7" w:rsidP="00A43323">
      <w:pPr>
        <w:pStyle w:val="ListParagraph"/>
        <w:numPr>
          <w:ilvl w:val="0"/>
          <w:numId w:val="27"/>
        </w:numPr>
        <w:spacing w:after="0"/>
      </w:pPr>
      <w:r>
        <w:t>ethereum_market_cap</w:t>
      </w:r>
    </w:p>
    <w:p w14:paraId="3ED16482" w14:textId="77777777" w:rsidR="00F934C7" w:rsidRDefault="00F934C7" w:rsidP="00A43323">
      <w:pPr>
        <w:pStyle w:val="ListParagraph"/>
        <w:numPr>
          <w:ilvl w:val="0"/>
          <w:numId w:val="27"/>
        </w:numPr>
        <w:spacing w:after="0"/>
      </w:pPr>
      <w:r>
        <w:t>d_ethereum_open_price</w:t>
      </w:r>
    </w:p>
    <w:p w14:paraId="0209ACD1" w14:textId="77777777" w:rsidR="00F934C7" w:rsidRDefault="00F934C7" w:rsidP="00A43323">
      <w:pPr>
        <w:pStyle w:val="ListParagraph"/>
        <w:numPr>
          <w:ilvl w:val="0"/>
          <w:numId w:val="27"/>
        </w:numPr>
        <w:spacing w:after="0"/>
      </w:pPr>
      <w:r>
        <w:t>d_ethereum_close_price</w:t>
      </w:r>
    </w:p>
    <w:p w14:paraId="48377C62" w14:textId="77777777" w:rsidR="00F934C7" w:rsidRDefault="00F934C7" w:rsidP="00A43323">
      <w:pPr>
        <w:pStyle w:val="ListParagraph"/>
        <w:numPr>
          <w:ilvl w:val="0"/>
          <w:numId w:val="27"/>
        </w:numPr>
        <w:spacing w:after="0"/>
      </w:pPr>
      <w:r>
        <w:t>d_ethereum_volume</w:t>
      </w:r>
    </w:p>
    <w:p w14:paraId="13AB86C3" w14:textId="77777777" w:rsidR="00F934C7" w:rsidRDefault="00F934C7" w:rsidP="00A43323">
      <w:pPr>
        <w:pStyle w:val="ListParagraph"/>
        <w:numPr>
          <w:ilvl w:val="0"/>
          <w:numId w:val="27"/>
        </w:numPr>
        <w:spacing w:after="0"/>
      </w:pPr>
      <w:r>
        <w:t>d_ethereum_market_cap</w:t>
      </w:r>
    </w:p>
    <w:p w14:paraId="365D9213" w14:textId="77777777" w:rsidR="00F934C7" w:rsidRDefault="00F934C7" w:rsidP="00A43323">
      <w:pPr>
        <w:pStyle w:val="ListParagraph"/>
        <w:numPr>
          <w:ilvl w:val="0"/>
          <w:numId w:val="27"/>
        </w:numPr>
        <w:spacing w:after="0"/>
      </w:pPr>
      <w:r>
        <w:t>litecoin_open_price</w:t>
      </w:r>
    </w:p>
    <w:p w14:paraId="3EB9B553" w14:textId="77777777" w:rsidR="00F934C7" w:rsidRDefault="00F934C7" w:rsidP="00A43323">
      <w:pPr>
        <w:pStyle w:val="ListParagraph"/>
        <w:numPr>
          <w:ilvl w:val="0"/>
          <w:numId w:val="27"/>
        </w:numPr>
        <w:spacing w:after="0"/>
      </w:pPr>
      <w:r>
        <w:t>litecoin_close_price</w:t>
      </w:r>
    </w:p>
    <w:p w14:paraId="756E037F" w14:textId="77777777" w:rsidR="00F934C7" w:rsidRDefault="00F934C7" w:rsidP="00A43323">
      <w:pPr>
        <w:pStyle w:val="ListParagraph"/>
        <w:numPr>
          <w:ilvl w:val="0"/>
          <w:numId w:val="27"/>
        </w:numPr>
        <w:spacing w:after="0"/>
      </w:pPr>
      <w:r>
        <w:t>litecoin_volume</w:t>
      </w:r>
    </w:p>
    <w:p w14:paraId="188910E1" w14:textId="77777777" w:rsidR="00F934C7" w:rsidRDefault="00F934C7" w:rsidP="00A43323">
      <w:pPr>
        <w:pStyle w:val="ListParagraph"/>
        <w:numPr>
          <w:ilvl w:val="0"/>
          <w:numId w:val="27"/>
        </w:numPr>
        <w:spacing w:after="0"/>
      </w:pPr>
      <w:r>
        <w:t>litecoin_market_cap</w:t>
      </w:r>
    </w:p>
    <w:p w14:paraId="5D595763" w14:textId="77777777" w:rsidR="00F934C7" w:rsidRDefault="00F934C7" w:rsidP="00A43323">
      <w:pPr>
        <w:pStyle w:val="ListParagraph"/>
        <w:numPr>
          <w:ilvl w:val="0"/>
          <w:numId w:val="27"/>
        </w:numPr>
        <w:spacing w:after="0"/>
      </w:pPr>
      <w:r>
        <w:t>d_litecoin_open_price</w:t>
      </w:r>
    </w:p>
    <w:p w14:paraId="477A4E07" w14:textId="77777777" w:rsidR="00F934C7" w:rsidRDefault="00F934C7" w:rsidP="00A43323">
      <w:pPr>
        <w:pStyle w:val="ListParagraph"/>
        <w:numPr>
          <w:ilvl w:val="0"/>
          <w:numId w:val="27"/>
        </w:numPr>
        <w:spacing w:after="0"/>
      </w:pPr>
      <w:r>
        <w:t>d_litecoin_close_price</w:t>
      </w:r>
    </w:p>
    <w:p w14:paraId="3A102CF3" w14:textId="77777777" w:rsidR="00F934C7" w:rsidRDefault="00F934C7" w:rsidP="00A43323">
      <w:pPr>
        <w:pStyle w:val="ListParagraph"/>
        <w:numPr>
          <w:ilvl w:val="0"/>
          <w:numId w:val="27"/>
        </w:numPr>
        <w:spacing w:after="0"/>
      </w:pPr>
      <w:r>
        <w:t>d_litecoin_volume</w:t>
      </w:r>
    </w:p>
    <w:p w14:paraId="199927EB" w14:textId="77777777" w:rsidR="00F934C7" w:rsidRDefault="00F934C7" w:rsidP="00A43323">
      <w:pPr>
        <w:pStyle w:val="ListParagraph"/>
        <w:numPr>
          <w:ilvl w:val="0"/>
          <w:numId w:val="27"/>
        </w:numPr>
        <w:spacing w:after="0"/>
      </w:pPr>
      <w:r>
        <w:t>d_litecoin_market_cap</w:t>
      </w:r>
    </w:p>
    <w:p w14:paraId="239D1A58" w14:textId="77777777" w:rsidR="00F934C7" w:rsidRDefault="00F934C7" w:rsidP="00A43323">
      <w:pPr>
        <w:pStyle w:val="ListParagraph"/>
        <w:numPr>
          <w:ilvl w:val="0"/>
          <w:numId w:val="27"/>
        </w:numPr>
        <w:spacing w:after="0"/>
      </w:pPr>
      <w:r>
        <w:t>maker_open_price</w:t>
      </w:r>
    </w:p>
    <w:p w14:paraId="5D086FBE" w14:textId="77777777" w:rsidR="00F934C7" w:rsidRDefault="00F934C7" w:rsidP="00A43323">
      <w:pPr>
        <w:pStyle w:val="ListParagraph"/>
        <w:numPr>
          <w:ilvl w:val="0"/>
          <w:numId w:val="27"/>
        </w:numPr>
        <w:spacing w:after="0"/>
      </w:pPr>
      <w:r>
        <w:t>maker_close_price</w:t>
      </w:r>
    </w:p>
    <w:p w14:paraId="27B3BAB2" w14:textId="77777777" w:rsidR="00F934C7" w:rsidRDefault="00F934C7" w:rsidP="00A43323">
      <w:pPr>
        <w:pStyle w:val="ListParagraph"/>
        <w:numPr>
          <w:ilvl w:val="0"/>
          <w:numId w:val="27"/>
        </w:numPr>
        <w:spacing w:after="0"/>
      </w:pPr>
      <w:r>
        <w:t>maker_volume</w:t>
      </w:r>
    </w:p>
    <w:p w14:paraId="350DFD01" w14:textId="77777777" w:rsidR="00F934C7" w:rsidRDefault="00F934C7" w:rsidP="00A43323">
      <w:pPr>
        <w:pStyle w:val="ListParagraph"/>
        <w:numPr>
          <w:ilvl w:val="0"/>
          <w:numId w:val="27"/>
        </w:numPr>
        <w:spacing w:after="0"/>
      </w:pPr>
      <w:r>
        <w:t>maker_market_cap</w:t>
      </w:r>
    </w:p>
    <w:p w14:paraId="74AFEDFF" w14:textId="77777777" w:rsidR="00F934C7" w:rsidRDefault="00F934C7" w:rsidP="00A43323">
      <w:pPr>
        <w:pStyle w:val="ListParagraph"/>
        <w:numPr>
          <w:ilvl w:val="0"/>
          <w:numId w:val="27"/>
        </w:numPr>
        <w:spacing w:after="0"/>
      </w:pPr>
      <w:r>
        <w:t>d_maker_open_price</w:t>
      </w:r>
    </w:p>
    <w:p w14:paraId="1C4A394A" w14:textId="77777777" w:rsidR="00F934C7" w:rsidRDefault="00F934C7" w:rsidP="00A43323">
      <w:pPr>
        <w:pStyle w:val="ListParagraph"/>
        <w:numPr>
          <w:ilvl w:val="0"/>
          <w:numId w:val="27"/>
        </w:numPr>
        <w:spacing w:after="0"/>
      </w:pPr>
      <w:r>
        <w:t>d_maker_close_price</w:t>
      </w:r>
    </w:p>
    <w:p w14:paraId="668483DA" w14:textId="77777777" w:rsidR="00F934C7" w:rsidRDefault="00F934C7" w:rsidP="00A43323">
      <w:pPr>
        <w:pStyle w:val="ListParagraph"/>
        <w:numPr>
          <w:ilvl w:val="0"/>
          <w:numId w:val="27"/>
        </w:numPr>
        <w:spacing w:after="0"/>
      </w:pPr>
      <w:r>
        <w:t>d_maker_volume</w:t>
      </w:r>
    </w:p>
    <w:p w14:paraId="04C33657" w14:textId="77777777" w:rsidR="00F934C7" w:rsidRDefault="00F934C7" w:rsidP="00A43323">
      <w:pPr>
        <w:pStyle w:val="ListParagraph"/>
        <w:numPr>
          <w:ilvl w:val="0"/>
          <w:numId w:val="27"/>
        </w:numPr>
        <w:spacing w:after="0"/>
      </w:pPr>
      <w:r>
        <w:t>d_maker_market_cap</w:t>
      </w:r>
    </w:p>
    <w:p w14:paraId="5008498C" w14:textId="77777777" w:rsidR="00F934C7" w:rsidRDefault="00F934C7" w:rsidP="00A43323">
      <w:pPr>
        <w:pStyle w:val="ListParagraph"/>
        <w:numPr>
          <w:ilvl w:val="0"/>
          <w:numId w:val="27"/>
        </w:numPr>
        <w:spacing w:after="0"/>
      </w:pPr>
      <w:r>
        <w:t>monero_open_price</w:t>
      </w:r>
    </w:p>
    <w:p w14:paraId="42BC99AD" w14:textId="5315BB3A" w:rsidR="00E274BD" w:rsidRDefault="00F934C7" w:rsidP="00A43323">
      <w:pPr>
        <w:pStyle w:val="ListParagraph"/>
        <w:numPr>
          <w:ilvl w:val="0"/>
          <w:numId w:val="27"/>
        </w:numPr>
        <w:spacing w:after="0"/>
      </w:pPr>
      <w:r>
        <w:t>monero_close_price</w:t>
      </w:r>
    </w:p>
    <w:p w14:paraId="68F0C6F2" w14:textId="77777777" w:rsidR="00F934C7" w:rsidRDefault="00F934C7" w:rsidP="00A43323">
      <w:pPr>
        <w:pStyle w:val="ListParagraph"/>
        <w:numPr>
          <w:ilvl w:val="0"/>
          <w:numId w:val="27"/>
        </w:numPr>
        <w:spacing w:after="0"/>
      </w:pPr>
      <w:r>
        <w:t>monero_volume</w:t>
      </w:r>
    </w:p>
    <w:p w14:paraId="780D1B8F" w14:textId="77777777" w:rsidR="00F934C7" w:rsidRDefault="00F934C7" w:rsidP="00A43323">
      <w:pPr>
        <w:pStyle w:val="ListParagraph"/>
        <w:numPr>
          <w:ilvl w:val="0"/>
          <w:numId w:val="27"/>
        </w:numPr>
        <w:spacing w:after="0"/>
      </w:pPr>
      <w:r>
        <w:t>monero_market_cap</w:t>
      </w:r>
    </w:p>
    <w:p w14:paraId="29E74180" w14:textId="77777777" w:rsidR="00F934C7" w:rsidRDefault="00F934C7" w:rsidP="00A43323">
      <w:pPr>
        <w:pStyle w:val="ListParagraph"/>
        <w:numPr>
          <w:ilvl w:val="0"/>
          <w:numId w:val="27"/>
        </w:numPr>
        <w:spacing w:after="0"/>
      </w:pPr>
      <w:r>
        <w:t>d_monero_open_price</w:t>
      </w:r>
    </w:p>
    <w:p w14:paraId="27C88B6A" w14:textId="77777777" w:rsidR="00F934C7" w:rsidRDefault="00F934C7" w:rsidP="00A43323">
      <w:pPr>
        <w:pStyle w:val="ListParagraph"/>
        <w:numPr>
          <w:ilvl w:val="0"/>
          <w:numId w:val="27"/>
        </w:numPr>
        <w:spacing w:after="0"/>
      </w:pPr>
      <w:r>
        <w:t>d_monero_close_price</w:t>
      </w:r>
    </w:p>
    <w:p w14:paraId="53993906" w14:textId="77777777" w:rsidR="00F934C7" w:rsidRDefault="00F934C7" w:rsidP="00A43323">
      <w:pPr>
        <w:pStyle w:val="ListParagraph"/>
        <w:numPr>
          <w:ilvl w:val="0"/>
          <w:numId w:val="27"/>
        </w:numPr>
        <w:spacing w:after="0"/>
      </w:pPr>
      <w:r>
        <w:t>d_monero_volume</w:t>
      </w:r>
    </w:p>
    <w:p w14:paraId="382D7B04" w14:textId="77777777" w:rsidR="00F934C7" w:rsidRDefault="00F934C7" w:rsidP="00A43323">
      <w:pPr>
        <w:pStyle w:val="ListParagraph"/>
        <w:numPr>
          <w:ilvl w:val="0"/>
          <w:numId w:val="27"/>
        </w:numPr>
        <w:spacing w:after="0"/>
      </w:pPr>
      <w:r>
        <w:t>d_monero_market_cap</w:t>
      </w:r>
    </w:p>
    <w:p w14:paraId="43D50824" w14:textId="77777777" w:rsidR="00F934C7" w:rsidRDefault="00F934C7" w:rsidP="00A43323">
      <w:pPr>
        <w:pStyle w:val="ListParagraph"/>
        <w:numPr>
          <w:ilvl w:val="0"/>
          <w:numId w:val="27"/>
        </w:numPr>
        <w:spacing w:after="0"/>
      </w:pPr>
      <w:r>
        <w:t>xrp_open_price</w:t>
      </w:r>
    </w:p>
    <w:p w14:paraId="5EA6360D" w14:textId="77777777" w:rsidR="00F934C7" w:rsidRDefault="00F934C7" w:rsidP="00A43323">
      <w:pPr>
        <w:pStyle w:val="ListParagraph"/>
        <w:numPr>
          <w:ilvl w:val="0"/>
          <w:numId w:val="27"/>
        </w:numPr>
        <w:spacing w:after="0"/>
      </w:pPr>
      <w:r>
        <w:t>xrp_close_price</w:t>
      </w:r>
    </w:p>
    <w:p w14:paraId="29747CEC" w14:textId="77777777" w:rsidR="00F934C7" w:rsidRDefault="00F934C7" w:rsidP="00A43323">
      <w:pPr>
        <w:pStyle w:val="ListParagraph"/>
        <w:numPr>
          <w:ilvl w:val="0"/>
          <w:numId w:val="27"/>
        </w:numPr>
        <w:spacing w:after="0"/>
      </w:pPr>
      <w:r>
        <w:t>xrp_volume</w:t>
      </w:r>
    </w:p>
    <w:p w14:paraId="74E9284C" w14:textId="77777777" w:rsidR="00F934C7" w:rsidRDefault="00F934C7" w:rsidP="00A43323">
      <w:pPr>
        <w:pStyle w:val="ListParagraph"/>
        <w:numPr>
          <w:ilvl w:val="0"/>
          <w:numId w:val="27"/>
        </w:numPr>
        <w:spacing w:after="0"/>
      </w:pPr>
      <w:r>
        <w:t>xrp_market_cap</w:t>
      </w:r>
    </w:p>
    <w:p w14:paraId="2FBBDF26" w14:textId="77777777" w:rsidR="00F934C7" w:rsidRDefault="00F934C7" w:rsidP="00A43323">
      <w:pPr>
        <w:pStyle w:val="ListParagraph"/>
        <w:numPr>
          <w:ilvl w:val="0"/>
          <w:numId w:val="27"/>
        </w:numPr>
        <w:spacing w:after="0"/>
      </w:pPr>
      <w:r>
        <w:t>d_xrp_open_price</w:t>
      </w:r>
    </w:p>
    <w:p w14:paraId="556C923D" w14:textId="77777777" w:rsidR="00F934C7" w:rsidRDefault="00F934C7" w:rsidP="00A43323">
      <w:pPr>
        <w:pStyle w:val="ListParagraph"/>
        <w:numPr>
          <w:ilvl w:val="0"/>
          <w:numId w:val="27"/>
        </w:numPr>
        <w:spacing w:after="0"/>
      </w:pPr>
      <w:r>
        <w:t>d_xrp_close_price</w:t>
      </w:r>
    </w:p>
    <w:p w14:paraId="41331B68" w14:textId="77777777" w:rsidR="00F934C7" w:rsidRDefault="00F934C7" w:rsidP="00A43323">
      <w:pPr>
        <w:pStyle w:val="ListParagraph"/>
        <w:numPr>
          <w:ilvl w:val="0"/>
          <w:numId w:val="27"/>
        </w:numPr>
        <w:spacing w:after="0"/>
      </w:pPr>
      <w:r>
        <w:t>d_xrp_volume</w:t>
      </w:r>
    </w:p>
    <w:p w14:paraId="3448D99C" w14:textId="03BC73EB" w:rsidR="00F934C7" w:rsidRDefault="00F934C7" w:rsidP="00A43323">
      <w:pPr>
        <w:pStyle w:val="ListParagraph"/>
        <w:numPr>
          <w:ilvl w:val="0"/>
          <w:numId w:val="27"/>
        </w:numPr>
        <w:spacing w:after="0"/>
      </w:pPr>
      <w:r>
        <w:t>d_xrp_market_cap</w:t>
      </w:r>
    </w:p>
    <w:p w14:paraId="6FB7BBA9" w14:textId="19705269" w:rsidR="00E274BD" w:rsidRDefault="00E274BD">
      <w:pPr>
        <w:spacing w:after="160" w:line="259" w:lineRule="auto"/>
        <w:jc w:val="left"/>
      </w:pPr>
      <w:r>
        <w:br w:type="page"/>
      </w:r>
    </w:p>
    <w:p w14:paraId="2E80F4CD" w14:textId="77777777" w:rsidR="00E274BD" w:rsidRDefault="00E274BD" w:rsidP="00E274BD">
      <w:pPr>
        <w:pStyle w:val="Heading1"/>
        <w:sectPr w:rsidR="00E274BD" w:rsidSect="008265F7">
          <w:type w:val="continuous"/>
          <w:pgSz w:w="12240" w:h="15840"/>
          <w:pgMar w:top="1440" w:right="1440" w:bottom="1440" w:left="2007" w:header="720" w:footer="720" w:gutter="0"/>
          <w:cols w:num="2" w:space="720"/>
          <w:docGrid w:linePitch="360"/>
        </w:sectPr>
      </w:pPr>
    </w:p>
    <w:p w14:paraId="0516507A" w14:textId="1FEB2E35" w:rsidR="00E274BD" w:rsidRDefault="00E274BD" w:rsidP="00E274BD">
      <w:pPr>
        <w:pStyle w:val="Heading1"/>
      </w:pPr>
      <w:bookmarkStart w:id="183" w:name="_Toc26870677"/>
      <w:r w:rsidRPr="00E274BD">
        <w:lastRenderedPageBreak/>
        <w:t xml:space="preserve">Príloha </w:t>
      </w:r>
      <w:r>
        <w:t>F</w:t>
      </w:r>
      <w:r w:rsidRPr="00E274BD">
        <w:t xml:space="preserve">:  Zoznam čŕt z kategórie trh </w:t>
      </w:r>
      <w:r>
        <w:t>akcií</w:t>
      </w:r>
      <w:bookmarkEnd w:id="183"/>
    </w:p>
    <w:p w14:paraId="1C585796" w14:textId="0424CF0B" w:rsidR="00E274BD" w:rsidRDefault="00E274BD" w:rsidP="00E274BD"/>
    <w:p w14:paraId="448C618A" w14:textId="43D83424" w:rsidR="00E274BD" w:rsidRDefault="00E274BD" w:rsidP="00A43323">
      <w:pPr>
        <w:pStyle w:val="ListParagraph"/>
        <w:numPr>
          <w:ilvl w:val="0"/>
          <w:numId w:val="29"/>
        </w:numPr>
        <w:spacing w:after="0"/>
      </w:pPr>
      <w:r>
        <w:t>cobalt_price – cena kobaltu</w:t>
      </w:r>
    </w:p>
    <w:p w14:paraId="5886D41B" w14:textId="30B8E271" w:rsidR="00E274BD" w:rsidRDefault="00E274BD" w:rsidP="00A43323">
      <w:pPr>
        <w:pStyle w:val="ListParagraph"/>
        <w:numPr>
          <w:ilvl w:val="0"/>
          <w:numId w:val="29"/>
        </w:numPr>
        <w:spacing w:after="0"/>
      </w:pPr>
      <w:r>
        <w:t>d_cobalt_price – diferencia cien kobaltu</w:t>
      </w:r>
    </w:p>
    <w:p w14:paraId="23AFBCF8" w14:textId="0B0B67A9" w:rsidR="00E274BD" w:rsidRDefault="00E274BD" w:rsidP="00A43323">
      <w:pPr>
        <w:pStyle w:val="ListParagraph"/>
        <w:numPr>
          <w:ilvl w:val="0"/>
          <w:numId w:val="29"/>
        </w:numPr>
        <w:spacing w:after="0"/>
      </w:pPr>
      <w:r>
        <w:t>oil_price – cena ropy</w:t>
      </w:r>
    </w:p>
    <w:p w14:paraId="2D67974B" w14:textId="729BCB18" w:rsidR="00E274BD" w:rsidRDefault="00E274BD" w:rsidP="00A43323">
      <w:pPr>
        <w:pStyle w:val="ListParagraph"/>
        <w:numPr>
          <w:ilvl w:val="0"/>
          <w:numId w:val="29"/>
        </w:numPr>
        <w:spacing w:after="0"/>
      </w:pPr>
      <w:r>
        <w:t>d_oil_price – diferencie ceny ropy</w:t>
      </w:r>
    </w:p>
    <w:p w14:paraId="7A23E56B" w14:textId="2C6649B3" w:rsidR="00E274BD" w:rsidRDefault="00E274BD" w:rsidP="00A43323">
      <w:pPr>
        <w:pStyle w:val="ListParagraph"/>
        <w:numPr>
          <w:ilvl w:val="0"/>
          <w:numId w:val="29"/>
        </w:numPr>
        <w:spacing w:after="0"/>
      </w:pPr>
      <w:r>
        <w:t>amd_price – cena akcií spoločnosti AMD</w:t>
      </w:r>
    </w:p>
    <w:p w14:paraId="4E253D85" w14:textId="3C8E509F" w:rsidR="00E274BD" w:rsidRDefault="00E274BD" w:rsidP="00A43323">
      <w:pPr>
        <w:pStyle w:val="ListParagraph"/>
        <w:numPr>
          <w:ilvl w:val="0"/>
          <w:numId w:val="29"/>
        </w:numPr>
        <w:spacing w:after="0"/>
      </w:pPr>
      <w:r>
        <w:t>amd_volume – objem obchodovateľných akcií AMD</w:t>
      </w:r>
    </w:p>
    <w:p w14:paraId="05B5F6B4" w14:textId="4A4C1391" w:rsidR="00E274BD" w:rsidRDefault="00E274BD" w:rsidP="00A43323">
      <w:pPr>
        <w:pStyle w:val="ListParagraph"/>
        <w:numPr>
          <w:ilvl w:val="0"/>
          <w:numId w:val="29"/>
        </w:numPr>
        <w:spacing w:after="0"/>
      </w:pPr>
      <w:r>
        <w:t>d_amd_price – diferencia ceny akcií AMD</w:t>
      </w:r>
    </w:p>
    <w:p w14:paraId="30C613A2" w14:textId="3121B2BF" w:rsidR="00E274BD" w:rsidRDefault="00E274BD" w:rsidP="00A43323">
      <w:pPr>
        <w:pStyle w:val="ListParagraph"/>
        <w:numPr>
          <w:ilvl w:val="0"/>
          <w:numId w:val="29"/>
        </w:numPr>
        <w:spacing w:after="0"/>
      </w:pPr>
      <w:r>
        <w:t>d_amd_volume – diferencia objemu obchodovateľných AMD</w:t>
      </w:r>
    </w:p>
    <w:p w14:paraId="39EC0931" w14:textId="0353C516" w:rsidR="00E274BD" w:rsidRDefault="00E274BD" w:rsidP="00A43323">
      <w:pPr>
        <w:pStyle w:val="ListParagraph"/>
        <w:numPr>
          <w:ilvl w:val="0"/>
          <w:numId w:val="29"/>
        </w:numPr>
        <w:spacing w:after="0"/>
      </w:pPr>
      <w:r>
        <w:t>intel_price – cena akcií spoločnosti Intel</w:t>
      </w:r>
    </w:p>
    <w:p w14:paraId="2F296063" w14:textId="64B26594" w:rsidR="00E274BD" w:rsidRDefault="00E274BD" w:rsidP="00A43323">
      <w:pPr>
        <w:pStyle w:val="ListParagraph"/>
        <w:numPr>
          <w:ilvl w:val="0"/>
          <w:numId w:val="29"/>
        </w:numPr>
        <w:spacing w:after="0"/>
      </w:pPr>
      <w:r>
        <w:t>intel_volume – cena obchodovateľných akcií Intel</w:t>
      </w:r>
    </w:p>
    <w:p w14:paraId="616389A8" w14:textId="7D67C84E" w:rsidR="00E274BD" w:rsidRDefault="00E274BD" w:rsidP="00A43323">
      <w:pPr>
        <w:pStyle w:val="ListParagraph"/>
        <w:numPr>
          <w:ilvl w:val="0"/>
          <w:numId w:val="29"/>
        </w:numPr>
        <w:spacing w:after="0"/>
      </w:pPr>
      <w:r>
        <w:t>d_intel_price – diferencia cien Intel</w:t>
      </w:r>
    </w:p>
    <w:p w14:paraId="4193C7B0" w14:textId="00F761BB" w:rsidR="00E274BD" w:rsidRDefault="00E274BD" w:rsidP="00A43323">
      <w:pPr>
        <w:pStyle w:val="ListParagraph"/>
        <w:numPr>
          <w:ilvl w:val="0"/>
          <w:numId w:val="29"/>
        </w:numPr>
        <w:spacing w:after="0"/>
      </w:pPr>
      <w:r>
        <w:t>d_intel_volume – diferencia obchodovateľných akcií Intel</w:t>
      </w:r>
    </w:p>
    <w:p w14:paraId="4C4FA095" w14:textId="23FC39E6" w:rsidR="00E274BD" w:rsidRDefault="00E274BD" w:rsidP="00A43323">
      <w:pPr>
        <w:pStyle w:val="ListParagraph"/>
        <w:numPr>
          <w:ilvl w:val="0"/>
          <w:numId w:val="29"/>
        </w:numPr>
        <w:spacing w:after="0"/>
      </w:pPr>
      <w:r>
        <w:t>nvidia_price – cena akcií spoločností Nvidia</w:t>
      </w:r>
    </w:p>
    <w:p w14:paraId="25D04A00" w14:textId="6C37599C" w:rsidR="00E274BD" w:rsidRDefault="00E274BD" w:rsidP="00A43323">
      <w:pPr>
        <w:pStyle w:val="ListParagraph"/>
        <w:numPr>
          <w:ilvl w:val="0"/>
          <w:numId w:val="29"/>
        </w:numPr>
        <w:spacing w:after="0"/>
      </w:pPr>
      <w:r>
        <w:t>nvidia_volume – cena obchodovateľných akcií Nvidia</w:t>
      </w:r>
    </w:p>
    <w:p w14:paraId="42B39B9F" w14:textId="14F21A2B" w:rsidR="00E274BD" w:rsidRDefault="00E274BD" w:rsidP="00A43323">
      <w:pPr>
        <w:pStyle w:val="ListParagraph"/>
        <w:numPr>
          <w:ilvl w:val="0"/>
          <w:numId w:val="29"/>
        </w:numPr>
        <w:spacing w:after="0"/>
      </w:pPr>
      <w:r>
        <w:t>d_nvidia_price  - diferencia ceny akcií Nvidia</w:t>
      </w:r>
    </w:p>
    <w:p w14:paraId="1327794B" w14:textId="3A890A03" w:rsidR="00E274BD" w:rsidRDefault="00E274BD" w:rsidP="00A43323">
      <w:pPr>
        <w:pStyle w:val="ListParagraph"/>
        <w:numPr>
          <w:ilvl w:val="0"/>
          <w:numId w:val="29"/>
        </w:numPr>
        <w:spacing w:after="0"/>
      </w:pPr>
      <w:r>
        <w:t>d_nvidia_volume – diferencia obchodovateľných akcií Nvidia</w:t>
      </w:r>
    </w:p>
    <w:p w14:paraId="3651E052" w14:textId="7E176B59" w:rsidR="00924703" w:rsidRDefault="00924703">
      <w:pPr>
        <w:spacing w:after="160" w:line="259" w:lineRule="auto"/>
        <w:jc w:val="left"/>
      </w:pPr>
      <w:r>
        <w:br w:type="page"/>
      </w:r>
    </w:p>
    <w:p w14:paraId="637E330F" w14:textId="0DC1C093" w:rsidR="00924703" w:rsidRDefault="00924703" w:rsidP="00924703">
      <w:pPr>
        <w:pStyle w:val="Heading1"/>
      </w:pPr>
      <w:bookmarkStart w:id="184" w:name="_Toc26870678"/>
      <w:r w:rsidRPr="00924703">
        <w:lastRenderedPageBreak/>
        <w:t xml:space="preserve">Príloha </w:t>
      </w:r>
      <w:r>
        <w:t>G</w:t>
      </w:r>
      <w:r w:rsidRPr="00924703">
        <w:t xml:space="preserve">:  </w:t>
      </w:r>
      <w:r>
        <w:t>Štruktúra</w:t>
      </w:r>
      <w:r w:rsidR="00F713C5">
        <w:t xml:space="preserve"> elektronického </w:t>
      </w:r>
      <w:r w:rsidR="001B4774">
        <w:t>média</w:t>
      </w:r>
      <w:bookmarkEnd w:id="184"/>
    </w:p>
    <w:p w14:paraId="0DD839F0" w14:textId="5159F6E5" w:rsidR="00F713C5" w:rsidRDefault="00F713C5" w:rsidP="00F713C5">
      <w:pPr>
        <w:pStyle w:val="ListParagraph"/>
        <w:numPr>
          <w:ilvl w:val="0"/>
          <w:numId w:val="30"/>
        </w:numPr>
      </w:pPr>
      <w:r>
        <w:t>Data_mining_tools</w:t>
      </w:r>
    </w:p>
    <w:p w14:paraId="03618956" w14:textId="5B49D230" w:rsidR="00F713C5" w:rsidRDefault="00F713C5" w:rsidP="00F713C5">
      <w:pPr>
        <w:pStyle w:val="ListParagraph"/>
        <w:numPr>
          <w:ilvl w:val="1"/>
          <w:numId w:val="30"/>
        </w:numPr>
      </w:pPr>
      <w:r>
        <w:t> Twitter_API</w:t>
      </w:r>
    </w:p>
    <w:p w14:paraId="3A1162EA" w14:textId="17099B6E" w:rsidR="00F713C5" w:rsidRDefault="00F713C5" w:rsidP="00F713C5">
      <w:pPr>
        <w:pStyle w:val="ListParagraph"/>
        <w:numPr>
          <w:ilvl w:val="2"/>
          <w:numId w:val="30"/>
        </w:numPr>
      </w:pPr>
      <w:r>
        <w:t>Example of Json</w:t>
      </w:r>
    </w:p>
    <w:p w14:paraId="3345CF25" w14:textId="29D93492" w:rsidR="00F713C5" w:rsidRDefault="00F713C5" w:rsidP="00F713C5">
      <w:pPr>
        <w:pStyle w:val="ListParagraph"/>
        <w:numPr>
          <w:ilvl w:val="1"/>
          <w:numId w:val="30"/>
        </w:numPr>
      </w:pPr>
      <w:r>
        <w:t> News_crawlers</w:t>
      </w:r>
    </w:p>
    <w:p w14:paraId="0CC28BB3" w14:textId="12BA953A" w:rsidR="00F713C5" w:rsidRDefault="00F713C5" w:rsidP="00F713C5">
      <w:pPr>
        <w:pStyle w:val="ListParagraph"/>
        <w:numPr>
          <w:ilvl w:val="1"/>
          <w:numId w:val="30"/>
        </w:numPr>
      </w:pPr>
      <w:r>
        <w:t> Sentiment_extractors</w:t>
      </w:r>
    </w:p>
    <w:p w14:paraId="1AFB876C" w14:textId="0F2AF95E" w:rsidR="00F713C5" w:rsidRDefault="00F713C5" w:rsidP="00F713C5">
      <w:pPr>
        <w:pStyle w:val="ListParagraph"/>
        <w:numPr>
          <w:ilvl w:val="0"/>
          <w:numId w:val="30"/>
        </w:numPr>
      </w:pPr>
      <w:r>
        <w:t>Data_analyse</w:t>
      </w:r>
    </w:p>
    <w:p w14:paraId="7EAD346E" w14:textId="1065FE17" w:rsidR="00F713C5" w:rsidRDefault="00F713C5" w:rsidP="00F713C5">
      <w:pPr>
        <w:pStyle w:val="ListParagraph"/>
        <w:numPr>
          <w:ilvl w:val="1"/>
          <w:numId w:val="30"/>
        </w:numPr>
      </w:pPr>
      <w:r>
        <w:t> Twitter_data</w:t>
      </w:r>
    </w:p>
    <w:p w14:paraId="33D1775F" w14:textId="5CE82E2A" w:rsidR="00F713C5" w:rsidRDefault="00F713C5" w:rsidP="00F713C5">
      <w:pPr>
        <w:pStyle w:val="ListParagraph"/>
        <w:numPr>
          <w:ilvl w:val="1"/>
          <w:numId w:val="30"/>
        </w:numPr>
      </w:pPr>
      <w:r>
        <w:t> News_data</w:t>
      </w:r>
    </w:p>
    <w:p w14:paraId="523FDAB9" w14:textId="2456A1E2" w:rsidR="00F713C5" w:rsidRDefault="00F713C5" w:rsidP="00F713C5">
      <w:pPr>
        <w:pStyle w:val="ListParagraph"/>
        <w:numPr>
          <w:ilvl w:val="1"/>
          <w:numId w:val="30"/>
        </w:numPr>
      </w:pPr>
      <w:r>
        <w:t> Historical_data</w:t>
      </w:r>
    </w:p>
    <w:p w14:paraId="2A8D2DF9" w14:textId="0580BB76" w:rsidR="00F713C5" w:rsidRDefault="00F713C5" w:rsidP="00F713C5">
      <w:pPr>
        <w:pStyle w:val="ListParagraph"/>
        <w:numPr>
          <w:ilvl w:val="1"/>
          <w:numId w:val="30"/>
        </w:numPr>
      </w:pPr>
      <w:r>
        <w:t> Crypto_data</w:t>
      </w:r>
    </w:p>
    <w:p w14:paraId="36A461D4" w14:textId="145A72AB" w:rsidR="00F713C5" w:rsidRDefault="00F713C5" w:rsidP="00F713C5">
      <w:pPr>
        <w:pStyle w:val="ListParagraph"/>
        <w:numPr>
          <w:ilvl w:val="1"/>
          <w:numId w:val="30"/>
        </w:numPr>
      </w:pPr>
      <w:r>
        <w:t> Stockmarket_data</w:t>
      </w:r>
    </w:p>
    <w:p w14:paraId="6CEDBCD8" w14:textId="39ACBE6A" w:rsidR="00F01375" w:rsidRDefault="00F01375" w:rsidP="00F01375">
      <w:pPr>
        <w:pStyle w:val="ListParagraph"/>
        <w:numPr>
          <w:ilvl w:val="0"/>
          <w:numId w:val="30"/>
        </w:numPr>
      </w:pPr>
      <w:r>
        <w:t> </w:t>
      </w:r>
      <w:r w:rsidRPr="00F01375">
        <w:t>Experiment</w:t>
      </w:r>
      <w:r>
        <w:tab/>
      </w:r>
    </w:p>
    <w:p w14:paraId="603AC0D6" w14:textId="14D81E54" w:rsidR="00F713C5" w:rsidRDefault="00F713C5" w:rsidP="00F713C5">
      <w:pPr>
        <w:pStyle w:val="ListParagraph"/>
        <w:numPr>
          <w:ilvl w:val="0"/>
          <w:numId w:val="30"/>
        </w:numPr>
      </w:pPr>
      <w:r>
        <w:t>Data</w:t>
      </w:r>
    </w:p>
    <w:p w14:paraId="421027E6" w14:textId="50518372" w:rsidR="00F713C5" w:rsidRDefault="00F713C5" w:rsidP="00F713C5">
      <w:pPr>
        <w:pStyle w:val="ListParagraph"/>
        <w:numPr>
          <w:ilvl w:val="1"/>
          <w:numId w:val="30"/>
        </w:numPr>
      </w:pPr>
      <w:r>
        <w:t> Data.csv</w:t>
      </w:r>
    </w:p>
    <w:p w14:paraId="622C8175" w14:textId="4FB33CC3" w:rsidR="00F034AA" w:rsidRDefault="00F034AA" w:rsidP="00F034AA">
      <w:pPr>
        <w:pStyle w:val="ListParagraph"/>
        <w:numPr>
          <w:ilvl w:val="0"/>
          <w:numId w:val="30"/>
        </w:numPr>
      </w:pPr>
      <w:r>
        <w:t>Documentation</w:t>
      </w:r>
    </w:p>
    <w:p w14:paraId="00FCE8E8" w14:textId="77777777" w:rsidR="00F01375" w:rsidRDefault="00F01375" w:rsidP="00F01375">
      <w:pPr>
        <w:ind w:left="720"/>
      </w:pPr>
    </w:p>
    <w:p w14:paraId="490EFC7D" w14:textId="77777777" w:rsidR="00F713C5" w:rsidRPr="00F713C5" w:rsidRDefault="00F713C5" w:rsidP="00F713C5">
      <w:pPr>
        <w:pStyle w:val="ListParagraph"/>
        <w:ind w:left="1440"/>
      </w:pPr>
    </w:p>
    <w:sectPr w:rsidR="00F713C5" w:rsidRPr="00F713C5" w:rsidSect="00E274BD">
      <w:type w:val="continuous"/>
      <w:pgSz w:w="12240" w:h="15840"/>
      <w:pgMar w:top="1440" w:right="1440" w:bottom="1440" w:left="200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7495865" w14:textId="77777777" w:rsidR="00437F88" w:rsidRDefault="00437F88" w:rsidP="00A10FC9">
      <w:pPr>
        <w:spacing w:after="0" w:line="240" w:lineRule="auto"/>
      </w:pPr>
      <w:r>
        <w:separator/>
      </w:r>
    </w:p>
  </w:endnote>
  <w:endnote w:type="continuationSeparator" w:id="0">
    <w:p w14:paraId="755573A4" w14:textId="77777777" w:rsidR="00437F88" w:rsidRDefault="00437F88" w:rsidP="00A10F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PalatinoLinotype-Roman">
    <w:altName w:val="MS Mincho"/>
    <w:panose1 w:val="00000000000000000000"/>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37443898"/>
      <w:docPartObj>
        <w:docPartGallery w:val="Page Numbers (Bottom of Page)"/>
        <w:docPartUnique/>
      </w:docPartObj>
    </w:sdtPr>
    <w:sdtContent>
      <w:p w14:paraId="58D4C2CC" w14:textId="747C584C" w:rsidR="008F6491" w:rsidRDefault="008F6491">
        <w:pPr>
          <w:pStyle w:val="Footer"/>
          <w:jc w:val="right"/>
        </w:pPr>
      </w:p>
    </w:sdtContent>
  </w:sdt>
  <w:p w14:paraId="27822707" w14:textId="77777777" w:rsidR="008F6491" w:rsidRDefault="008F649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5271065"/>
      <w:docPartObj>
        <w:docPartGallery w:val="Page Numbers (Bottom of Page)"/>
        <w:docPartUnique/>
      </w:docPartObj>
    </w:sdtPr>
    <w:sdtContent>
      <w:p w14:paraId="74333649" w14:textId="5554A38A" w:rsidR="008F6491" w:rsidRDefault="008F6491">
        <w:pPr>
          <w:pStyle w:val="Footer"/>
        </w:pPr>
        <w:r>
          <w:fldChar w:fldCharType="begin"/>
        </w:r>
        <w:r>
          <w:instrText>PAGE   \* MERGEFORMAT</w:instrText>
        </w:r>
        <w:r>
          <w:fldChar w:fldCharType="separate"/>
        </w:r>
        <w:r>
          <w:rPr>
            <w:noProof/>
          </w:rPr>
          <w:t>8</w:t>
        </w:r>
        <w:r>
          <w:fldChar w:fldCharType="end"/>
        </w:r>
      </w:p>
    </w:sdtContent>
  </w:sdt>
  <w:p w14:paraId="1B9F5D38" w14:textId="77777777" w:rsidR="008F6491" w:rsidRDefault="008F649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31245047"/>
      <w:docPartObj>
        <w:docPartGallery w:val="Page Numbers (Bottom of Page)"/>
        <w:docPartUnique/>
      </w:docPartObj>
    </w:sdtPr>
    <w:sdtContent>
      <w:p w14:paraId="57E34149" w14:textId="77777777" w:rsidR="008F6491" w:rsidRPr="00CF13E9" w:rsidRDefault="008F6491">
        <w:pPr>
          <w:pStyle w:val="Footer"/>
          <w:jc w:val="right"/>
        </w:pPr>
        <w:r w:rsidRPr="00CF13E9">
          <w:fldChar w:fldCharType="begin"/>
        </w:r>
        <w:r w:rsidRPr="00CF13E9">
          <w:instrText>PAGE   \* MERGEFORMAT</w:instrText>
        </w:r>
        <w:r w:rsidRPr="00CF13E9">
          <w:fldChar w:fldCharType="separate"/>
        </w:r>
        <w:r>
          <w:rPr>
            <w:noProof/>
          </w:rPr>
          <w:t>9</w:t>
        </w:r>
        <w:r w:rsidRPr="00CF13E9">
          <w:fldChar w:fldCharType="end"/>
        </w:r>
      </w:p>
    </w:sdtContent>
  </w:sdt>
  <w:p w14:paraId="444C828F" w14:textId="77777777" w:rsidR="008F6491" w:rsidRDefault="008F649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54184951"/>
      <w:docPartObj>
        <w:docPartGallery w:val="Page Numbers (Bottom of Page)"/>
        <w:docPartUnique/>
      </w:docPartObj>
    </w:sdtPr>
    <w:sdtContent>
      <w:p w14:paraId="48225F80" w14:textId="187A2EE6" w:rsidR="008F6491" w:rsidRPr="00CF13E9" w:rsidRDefault="008F6491">
        <w:pPr>
          <w:pStyle w:val="Footer"/>
        </w:pPr>
        <w:r w:rsidRPr="00CF13E9">
          <w:fldChar w:fldCharType="begin"/>
        </w:r>
        <w:r w:rsidRPr="00CF13E9">
          <w:instrText>PAGE   \* MERGEFORMAT</w:instrText>
        </w:r>
        <w:r w:rsidRPr="00CF13E9">
          <w:fldChar w:fldCharType="separate"/>
        </w:r>
        <w:r>
          <w:rPr>
            <w:noProof/>
          </w:rPr>
          <w:t>22</w:t>
        </w:r>
        <w:r w:rsidRPr="00CF13E9">
          <w:fldChar w:fldCharType="end"/>
        </w:r>
      </w:p>
    </w:sdtContent>
  </w:sdt>
  <w:p w14:paraId="273F2C08" w14:textId="77777777" w:rsidR="008F6491" w:rsidRDefault="008F64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676A65B" w14:textId="77777777" w:rsidR="00437F88" w:rsidRDefault="00437F88" w:rsidP="00A10FC9">
      <w:pPr>
        <w:spacing w:after="0" w:line="240" w:lineRule="auto"/>
      </w:pPr>
      <w:r>
        <w:separator/>
      </w:r>
    </w:p>
  </w:footnote>
  <w:footnote w:type="continuationSeparator" w:id="0">
    <w:p w14:paraId="4928DD00" w14:textId="77777777" w:rsidR="00437F88" w:rsidRDefault="00437F88" w:rsidP="00A10F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839236" w14:textId="77777777" w:rsidR="008F6491" w:rsidRDefault="008F649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74DA01" w14:textId="77777777" w:rsidR="008F6491" w:rsidRDefault="008F649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002DE2" w14:textId="77777777" w:rsidR="008F6491" w:rsidRDefault="008F649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4057D"/>
    <w:multiLevelType w:val="hybridMultilevel"/>
    <w:tmpl w:val="63AC40F0"/>
    <w:lvl w:ilvl="0" w:tplc="041B000F">
      <w:start w:val="1"/>
      <w:numFmt w:val="decimal"/>
      <w:lvlText w:val="%1."/>
      <w:lvlJc w:val="left"/>
      <w:pPr>
        <w:ind w:left="720" w:hanging="360"/>
      </w:pPr>
    </w:lvl>
    <w:lvl w:ilvl="1" w:tplc="041B0019">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 w15:restartNumberingAfterBreak="0">
    <w:nsid w:val="10E9797C"/>
    <w:multiLevelType w:val="hybridMultilevel"/>
    <w:tmpl w:val="CC76865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 w15:restartNumberingAfterBreak="0">
    <w:nsid w:val="14B23305"/>
    <w:multiLevelType w:val="hybridMultilevel"/>
    <w:tmpl w:val="EE7C88F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 w15:restartNumberingAfterBreak="0">
    <w:nsid w:val="151A4C99"/>
    <w:multiLevelType w:val="hybridMultilevel"/>
    <w:tmpl w:val="A1525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322062"/>
    <w:multiLevelType w:val="hybridMultilevel"/>
    <w:tmpl w:val="75ACE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C5615E"/>
    <w:multiLevelType w:val="hybridMultilevel"/>
    <w:tmpl w:val="4DAAD5C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6" w15:restartNumberingAfterBreak="0">
    <w:nsid w:val="19770E23"/>
    <w:multiLevelType w:val="hybridMultilevel"/>
    <w:tmpl w:val="02B075AC"/>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7" w15:restartNumberingAfterBreak="0">
    <w:nsid w:val="1D0A337B"/>
    <w:multiLevelType w:val="hybridMultilevel"/>
    <w:tmpl w:val="70A4C8D4"/>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8" w15:restartNumberingAfterBreak="0">
    <w:nsid w:val="1F6B7E87"/>
    <w:multiLevelType w:val="hybridMultilevel"/>
    <w:tmpl w:val="CEFE8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2F533A"/>
    <w:multiLevelType w:val="hybridMultilevel"/>
    <w:tmpl w:val="2996D78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0" w15:restartNumberingAfterBreak="0">
    <w:nsid w:val="2577724C"/>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7841A2D"/>
    <w:multiLevelType w:val="hybridMultilevel"/>
    <w:tmpl w:val="A1525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E16697"/>
    <w:multiLevelType w:val="hybridMultilevel"/>
    <w:tmpl w:val="168C7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BF371A"/>
    <w:multiLevelType w:val="hybridMultilevel"/>
    <w:tmpl w:val="749C0068"/>
    <w:lvl w:ilvl="0" w:tplc="041B0001">
      <w:start w:val="1"/>
      <w:numFmt w:val="bullet"/>
      <w:lvlText w:val=""/>
      <w:lvlJc w:val="left"/>
      <w:pPr>
        <w:ind w:left="780" w:hanging="360"/>
      </w:pPr>
      <w:rPr>
        <w:rFonts w:ascii="Symbol" w:hAnsi="Symbol" w:hint="default"/>
      </w:rPr>
    </w:lvl>
    <w:lvl w:ilvl="1" w:tplc="041B0003" w:tentative="1">
      <w:start w:val="1"/>
      <w:numFmt w:val="bullet"/>
      <w:lvlText w:val="o"/>
      <w:lvlJc w:val="left"/>
      <w:pPr>
        <w:ind w:left="1500" w:hanging="360"/>
      </w:pPr>
      <w:rPr>
        <w:rFonts w:ascii="Courier New" w:hAnsi="Courier New" w:cs="Courier New" w:hint="default"/>
      </w:rPr>
    </w:lvl>
    <w:lvl w:ilvl="2" w:tplc="041B0005" w:tentative="1">
      <w:start w:val="1"/>
      <w:numFmt w:val="bullet"/>
      <w:lvlText w:val=""/>
      <w:lvlJc w:val="left"/>
      <w:pPr>
        <w:ind w:left="2220" w:hanging="360"/>
      </w:pPr>
      <w:rPr>
        <w:rFonts w:ascii="Wingdings" w:hAnsi="Wingdings" w:hint="default"/>
      </w:rPr>
    </w:lvl>
    <w:lvl w:ilvl="3" w:tplc="041B0001" w:tentative="1">
      <w:start w:val="1"/>
      <w:numFmt w:val="bullet"/>
      <w:lvlText w:val=""/>
      <w:lvlJc w:val="left"/>
      <w:pPr>
        <w:ind w:left="2940" w:hanging="360"/>
      </w:pPr>
      <w:rPr>
        <w:rFonts w:ascii="Symbol" w:hAnsi="Symbol" w:hint="default"/>
      </w:rPr>
    </w:lvl>
    <w:lvl w:ilvl="4" w:tplc="041B0003" w:tentative="1">
      <w:start w:val="1"/>
      <w:numFmt w:val="bullet"/>
      <w:lvlText w:val="o"/>
      <w:lvlJc w:val="left"/>
      <w:pPr>
        <w:ind w:left="3660" w:hanging="360"/>
      </w:pPr>
      <w:rPr>
        <w:rFonts w:ascii="Courier New" w:hAnsi="Courier New" w:cs="Courier New" w:hint="default"/>
      </w:rPr>
    </w:lvl>
    <w:lvl w:ilvl="5" w:tplc="041B0005" w:tentative="1">
      <w:start w:val="1"/>
      <w:numFmt w:val="bullet"/>
      <w:lvlText w:val=""/>
      <w:lvlJc w:val="left"/>
      <w:pPr>
        <w:ind w:left="4380" w:hanging="360"/>
      </w:pPr>
      <w:rPr>
        <w:rFonts w:ascii="Wingdings" w:hAnsi="Wingdings" w:hint="default"/>
      </w:rPr>
    </w:lvl>
    <w:lvl w:ilvl="6" w:tplc="041B0001" w:tentative="1">
      <w:start w:val="1"/>
      <w:numFmt w:val="bullet"/>
      <w:lvlText w:val=""/>
      <w:lvlJc w:val="left"/>
      <w:pPr>
        <w:ind w:left="5100" w:hanging="360"/>
      </w:pPr>
      <w:rPr>
        <w:rFonts w:ascii="Symbol" w:hAnsi="Symbol" w:hint="default"/>
      </w:rPr>
    </w:lvl>
    <w:lvl w:ilvl="7" w:tplc="041B0003" w:tentative="1">
      <w:start w:val="1"/>
      <w:numFmt w:val="bullet"/>
      <w:lvlText w:val="o"/>
      <w:lvlJc w:val="left"/>
      <w:pPr>
        <w:ind w:left="5820" w:hanging="360"/>
      </w:pPr>
      <w:rPr>
        <w:rFonts w:ascii="Courier New" w:hAnsi="Courier New" w:cs="Courier New" w:hint="default"/>
      </w:rPr>
    </w:lvl>
    <w:lvl w:ilvl="8" w:tplc="041B0005" w:tentative="1">
      <w:start w:val="1"/>
      <w:numFmt w:val="bullet"/>
      <w:lvlText w:val=""/>
      <w:lvlJc w:val="left"/>
      <w:pPr>
        <w:ind w:left="6540" w:hanging="360"/>
      </w:pPr>
      <w:rPr>
        <w:rFonts w:ascii="Wingdings" w:hAnsi="Wingdings" w:hint="default"/>
      </w:rPr>
    </w:lvl>
  </w:abstractNum>
  <w:abstractNum w:abstractNumId="14" w15:restartNumberingAfterBreak="0">
    <w:nsid w:val="39BE7341"/>
    <w:multiLevelType w:val="hybridMultilevel"/>
    <w:tmpl w:val="B41E90EA"/>
    <w:lvl w:ilvl="0" w:tplc="041B0001">
      <w:start w:val="1"/>
      <w:numFmt w:val="bullet"/>
      <w:lvlText w:val=""/>
      <w:lvlJc w:val="left"/>
      <w:pPr>
        <w:ind w:left="780" w:hanging="360"/>
      </w:pPr>
      <w:rPr>
        <w:rFonts w:ascii="Symbol" w:hAnsi="Symbol" w:hint="default"/>
      </w:rPr>
    </w:lvl>
    <w:lvl w:ilvl="1" w:tplc="041B0003" w:tentative="1">
      <w:start w:val="1"/>
      <w:numFmt w:val="bullet"/>
      <w:lvlText w:val="o"/>
      <w:lvlJc w:val="left"/>
      <w:pPr>
        <w:ind w:left="1500" w:hanging="360"/>
      </w:pPr>
      <w:rPr>
        <w:rFonts w:ascii="Courier New" w:hAnsi="Courier New" w:cs="Courier New" w:hint="default"/>
      </w:rPr>
    </w:lvl>
    <w:lvl w:ilvl="2" w:tplc="041B0005" w:tentative="1">
      <w:start w:val="1"/>
      <w:numFmt w:val="bullet"/>
      <w:lvlText w:val=""/>
      <w:lvlJc w:val="left"/>
      <w:pPr>
        <w:ind w:left="2220" w:hanging="360"/>
      </w:pPr>
      <w:rPr>
        <w:rFonts w:ascii="Wingdings" w:hAnsi="Wingdings" w:hint="default"/>
      </w:rPr>
    </w:lvl>
    <w:lvl w:ilvl="3" w:tplc="041B0001" w:tentative="1">
      <w:start w:val="1"/>
      <w:numFmt w:val="bullet"/>
      <w:lvlText w:val=""/>
      <w:lvlJc w:val="left"/>
      <w:pPr>
        <w:ind w:left="2940" w:hanging="360"/>
      </w:pPr>
      <w:rPr>
        <w:rFonts w:ascii="Symbol" w:hAnsi="Symbol" w:hint="default"/>
      </w:rPr>
    </w:lvl>
    <w:lvl w:ilvl="4" w:tplc="041B0003" w:tentative="1">
      <w:start w:val="1"/>
      <w:numFmt w:val="bullet"/>
      <w:lvlText w:val="o"/>
      <w:lvlJc w:val="left"/>
      <w:pPr>
        <w:ind w:left="3660" w:hanging="360"/>
      </w:pPr>
      <w:rPr>
        <w:rFonts w:ascii="Courier New" w:hAnsi="Courier New" w:cs="Courier New" w:hint="default"/>
      </w:rPr>
    </w:lvl>
    <w:lvl w:ilvl="5" w:tplc="041B0005" w:tentative="1">
      <w:start w:val="1"/>
      <w:numFmt w:val="bullet"/>
      <w:lvlText w:val=""/>
      <w:lvlJc w:val="left"/>
      <w:pPr>
        <w:ind w:left="4380" w:hanging="360"/>
      </w:pPr>
      <w:rPr>
        <w:rFonts w:ascii="Wingdings" w:hAnsi="Wingdings" w:hint="default"/>
      </w:rPr>
    </w:lvl>
    <w:lvl w:ilvl="6" w:tplc="041B0001" w:tentative="1">
      <w:start w:val="1"/>
      <w:numFmt w:val="bullet"/>
      <w:lvlText w:val=""/>
      <w:lvlJc w:val="left"/>
      <w:pPr>
        <w:ind w:left="5100" w:hanging="360"/>
      </w:pPr>
      <w:rPr>
        <w:rFonts w:ascii="Symbol" w:hAnsi="Symbol" w:hint="default"/>
      </w:rPr>
    </w:lvl>
    <w:lvl w:ilvl="7" w:tplc="041B0003" w:tentative="1">
      <w:start w:val="1"/>
      <w:numFmt w:val="bullet"/>
      <w:lvlText w:val="o"/>
      <w:lvlJc w:val="left"/>
      <w:pPr>
        <w:ind w:left="5820" w:hanging="360"/>
      </w:pPr>
      <w:rPr>
        <w:rFonts w:ascii="Courier New" w:hAnsi="Courier New" w:cs="Courier New" w:hint="default"/>
      </w:rPr>
    </w:lvl>
    <w:lvl w:ilvl="8" w:tplc="041B0005" w:tentative="1">
      <w:start w:val="1"/>
      <w:numFmt w:val="bullet"/>
      <w:lvlText w:val=""/>
      <w:lvlJc w:val="left"/>
      <w:pPr>
        <w:ind w:left="6540" w:hanging="360"/>
      </w:pPr>
      <w:rPr>
        <w:rFonts w:ascii="Wingdings" w:hAnsi="Wingdings" w:hint="default"/>
      </w:rPr>
    </w:lvl>
  </w:abstractNum>
  <w:abstractNum w:abstractNumId="15" w15:restartNumberingAfterBreak="0">
    <w:nsid w:val="3A6E5E51"/>
    <w:multiLevelType w:val="hybridMultilevel"/>
    <w:tmpl w:val="ED7C46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323C3C"/>
    <w:multiLevelType w:val="hybridMultilevel"/>
    <w:tmpl w:val="3040584A"/>
    <w:lvl w:ilvl="0" w:tplc="041B0001">
      <w:start w:val="1"/>
      <w:numFmt w:val="bullet"/>
      <w:lvlText w:val=""/>
      <w:lvlJc w:val="left"/>
      <w:pPr>
        <w:ind w:left="720" w:hanging="360"/>
      </w:pPr>
      <w:rPr>
        <w:rFonts w:ascii="Symbol" w:hAnsi="Symbol" w:hint="default"/>
      </w:rPr>
    </w:lvl>
    <w:lvl w:ilvl="1" w:tplc="041B0003">
      <w:start w:val="1"/>
      <w:numFmt w:val="bullet"/>
      <w:lvlText w:val="o"/>
      <w:lvlJc w:val="left"/>
      <w:pPr>
        <w:ind w:left="1440" w:hanging="360"/>
      </w:pPr>
      <w:rPr>
        <w:rFonts w:ascii="Courier New" w:hAnsi="Courier New" w:cs="Courier New" w:hint="default"/>
      </w:rPr>
    </w:lvl>
    <w:lvl w:ilvl="2" w:tplc="041B0005">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7" w15:restartNumberingAfterBreak="0">
    <w:nsid w:val="3BC9513B"/>
    <w:multiLevelType w:val="hybridMultilevel"/>
    <w:tmpl w:val="2DF4789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8" w15:restartNumberingAfterBreak="0">
    <w:nsid w:val="4EF666AC"/>
    <w:multiLevelType w:val="hybridMultilevel"/>
    <w:tmpl w:val="32180F16"/>
    <w:lvl w:ilvl="0" w:tplc="041B000F">
      <w:start w:val="1"/>
      <w:numFmt w:val="decimal"/>
      <w:lvlText w:val="%1."/>
      <w:lvlJc w:val="left"/>
      <w:pPr>
        <w:ind w:left="795" w:hanging="360"/>
      </w:pPr>
    </w:lvl>
    <w:lvl w:ilvl="1" w:tplc="041B0019" w:tentative="1">
      <w:start w:val="1"/>
      <w:numFmt w:val="lowerLetter"/>
      <w:lvlText w:val="%2."/>
      <w:lvlJc w:val="left"/>
      <w:pPr>
        <w:ind w:left="1515" w:hanging="360"/>
      </w:pPr>
    </w:lvl>
    <w:lvl w:ilvl="2" w:tplc="041B001B" w:tentative="1">
      <w:start w:val="1"/>
      <w:numFmt w:val="lowerRoman"/>
      <w:lvlText w:val="%3."/>
      <w:lvlJc w:val="right"/>
      <w:pPr>
        <w:ind w:left="2235" w:hanging="180"/>
      </w:pPr>
    </w:lvl>
    <w:lvl w:ilvl="3" w:tplc="041B000F" w:tentative="1">
      <w:start w:val="1"/>
      <w:numFmt w:val="decimal"/>
      <w:lvlText w:val="%4."/>
      <w:lvlJc w:val="left"/>
      <w:pPr>
        <w:ind w:left="2955" w:hanging="360"/>
      </w:pPr>
    </w:lvl>
    <w:lvl w:ilvl="4" w:tplc="041B0019" w:tentative="1">
      <w:start w:val="1"/>
      <w:numFmt w:val="lowerLetter"/>
      <w:lvlText w:val="%5."/>
      <w:lvlJc w:val="left"/>
      <w:pPr>
        <w:ind w:left="3675" w:hanging="360"/>
      </w:pPr>
    </w:lvl>
    <w:lvl w:ilvl="5" w:tplc="041B001B" w:tentative="1">
      <w:start w:val="1"/>
      <w:numFmt w:val="lowerRoman"/>
      <w:lvlText w:val="%6."/>
      <w:lvlJc w:val="right"/>
      <w:pPr>
        <w:ind w:left="4395" w:hanging="180"/>
      </w:pPr>
    </w:lvl>
    <w:lvl w:ilvl="6" w:tplc="041B000F" w:tentative="1">
      <w:start w:val="1"/>
      <w:numFmt w:val="decimal"/>
      <w:lvlText w:val="%7."/>
      <w:lvlJc w:val="left"/>
      <w:pPr>
        <w:ind w:left="5115" w:hanging="360"/>
      </w:pPr>
    </w:lvl>
    <w:lvl w:ilvl="7" w:tplc="041B0019" w:tentative="1">
      <w:start w:val="1"/>
      <w:numFmt w:val="lowerLetter"/>
      <w:lvlText w:val="%8."/>
      <w:lvlJc w:val="left"/>
      <w:pPr>
        <w:ind w:left="5835" w:hanging="360"/>
      </w:pPr>
    </w:lvl>
    <w:lvl w:ilvl="8" w:tplc="041B001B" w:tentative="1">
      <w:start w:val="1"/>
      <w:numFmt w:val="lowerRoman"/>
      <w:lvlText w:val="%9."/>
      <w:lvlJc w:val="right"/>
      <w:pPr>
        <w:ind w:left="6555" w:hanging="180"/>
      </w:pPr>
    </w:lvl>
  </w:abstractNum>
  <w:abstractNum w:abstractNumId="19" w15:restartNumberingAfterBreak="0">
    <w:nsid w:val="4F86123A"/>
    <w:multiLevelType w:val="hybridMultilevel"/>
    <w:tmpl w:val="B9C0A84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0" w15:restartNumberingAfterBreak="0">
    <w:nsid w:val="51167A8A"/>
    <w:multiLevelType w:val="hybridMultilevel"/>
    <w:tmpl w:val="9A1248D0"/>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1" w15:restartNumberingAfterBreak="0">
    <w:nsid w:val="538E4012"/>
    <w:multiLevelType w:val="hybridMultilevel"/>
    <w:tmpl w:val="A718C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B24275"/>
    <w:multiLevelType w:val="hybridMultilevel"/>
    <w:tmpl w:val="E7564C9A"/>
    <w:lvl w:ilvl="0" w:tplc="48066EB6">
      <w:start w:val="1"/>
      <w:numFmt w:val="decimal"/>
      <w:pStyle w:val="Heading2"/>
      <w:lvlText w:val="%1."/>
      <w:lvlJc w:val="left"/>
      <w:pPr>
        <w:ind w:left="360" w:hanging="360"/>
      </w:p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23" w15:restartNumberingAfterBreak="0">
    <w:nsid w:val="5F5F09FA"/>
    <w:multiLevelType w:val="hybridMultilevel"/>
    <w:tmpl w:val="C27A464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4" w15:restartNumberingAfterBreak="0">
    <w:nsid w:val="63480B8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42B2140"/>
    <w:multiLevelType w:val="hybridMultilevel"/>
    <w:tmpl w:val="96B0497A"/>
    <w:lvl w:ilvl="0" w:tplc="041B0001">
      <w:start w:val="1"/>
      <w:numFmt w:val="bullet"/>
      <w:lvlText w:val=""/>
      <w:lvlJc w:val="left"/>
      <w:pPr>
        <w:ind w:left="1440" w:hanging="360"/>
      </w:pPr>
      <w:rPr>
        <w:rFonts w:ascii="Symbol" w:hAnsi="Symbol" w:hint="default"/>
      </w:rPr>
    </w:lvl>
    <w:lvl w:ilvl="1" w:tplc="041B0003" w:tentative="1">
      <w:start w:val="1"/>
      <w:numFmt w:val="bullet"/>
      <w:lvlText w:val="o"/>
      <w:lvlJc w:val="left"/>
      <w:pPr>
        <w:ind w:left="2160" w:hanging="360"/>
      </w:pPr>
      <w:rPr>
        <w:rFonts w:ascii="Courier New" w:hAnsi="Courier New" w:cs="Courier New" w:hint="default"/>
      </w:rPr>
    </w:lvl>
    <w:lvl w:ilvl="2" w:tplc="041B0005" w:tentative="1">
      <w:start w:val="1"/>
      <w:numFmt w:val="bullet"/>
      <w:lvlText w:val=""/>
      <w:lvlJc w:val="left"/>
      <w:pPr>
        <w:ind w:left="2880" w:hanging="360"/>
      </w:pPr>
      <w:rPr>
        <w:rFonts w:ascii="Wingdings" w:hAnsi="Wingdings" w:hint="default"/>
      </w:rPr>
    </w:lvl>
    <w:lvl w:ilvl="3" w:tplc="041B0001" w:tentative="1">
      <w:start w:val="1"/>
      <w:numFmt w:val="bullet"/>
      <w:lvlText w:val=""/>
      <w:lvlJc w:val="left"/>
      <w:pPr>
        <w:ind w:left="3600" w:hanging="360"/>
      </w:pPr>
      <w:rPr>
        <w:rFonts w:ascii="Symbol" w:hAnsi="Symbol" w:hint="default"/>
      </w:rPr>
    </w:lvl>
    <w:lvl w:ilvl="4" w:tplc="041B0003" w:tentative="1">
      <w:start w:val="1"/>
      <w:numFmt w:val="bullet"/>
      <w:lvlText w:val="o"/>
      <w:lvlJc w:val="left"/>
      <w:pPr>
        <w:ind w:left="4320" w:hanging="360"/>
      </w:pPr>
      <w:rPr>
        <w:rFonts w:ascii="Courier New" w:hAnsi="Courier New" w:cs="Courier New" w:hint="default"/>
      </w:rPr>
    </w:lvl>
    <w:lvl w:ilvl="5" w:tplc="041B0005" w:tentative="1">
      <w:start w:val="1"/>
      <w:numFmt w:val="bullet"/>
      <w:lvlText w:val=""/>
      <w:lvlJc w:val="left"/>
      <w:pPr>
        <w:ind w:left="5040" w:hanging="360"/>
      </w:pPr>
      <w:rPr>
        <w:rFonts w:ascii="Wingdings" w:hAnsi="Wingdings" w:hint="default"/>
      </w:rPr>
    </w:lvl>
    <w:lvl w:ilvl="6" w:tplc="041B0001" w:tentative="1">
      <w:start w:val="1"/>
      <w:numFmt w:val="bullet"/>
      <w:lvlText w:val=""/>
      <w:lvlJc w:val="left"/>
      <w:pPr>
        <w:ind w:left="5760" w:hanging="360"/>
      </w:pPr>
      <w:rPr>
        <w:rFonts w:ascii="Symbol" w:hAnsi="Symbol" w:hint="default"/>
      </w:rPr>
    </w:lvl>
    <w:lvl w:ilvl="7" w:tplc="041B0003" w:tentative="1">
      <w:start w:val="1"/>
      <w:numFmt w:val="bullet"/>
      <w:lvlText w:val="o"/>
      <w:lvlJc w:val="left"/>
      <w:pPr>
        <w:ind w:left="6480" w:hanging="360"/>
      </w:pPr>
      <w:rPr>
        <w:rFonts w:ascii="Courier New" w:hAnsi="Courier New" w:cs="Courier New" w:hint="default"/>
      </w:rPr>
    </w:lvl>
    <w:lvl w:ilvl="8" w:tplc="041B0005" w:tentative="1">
      <w:start w:val="1"/>
      <w:numFmt w:val="bullet"/>
      <w:lvlText w:val=""/>
      <w:lvlJc w:val="left"/>
      <w:pPr>
        <w:ind w:left="7200" w:hanging="360"/>
      </w:pPr>
      <w:rPr>
        <w:rFonts w:ascii="Wingdings" w:hAnsi="Wingdings" w:hint="default"/>
      </w:rPr>
    </w:lvl>
  </w:abstractNum>
  <w:abstractNum w:abstractNumId="26" w15:restartNumberingAfterBreak="0">
    <w:nsid w:val="65AA081D"/>
    <w:multiLevelType w:val="hybridMultilevel"/>
    <w:tmpl w:val="D61EC916"/>
    <w:lvl w:ilvl="0" w:tplc="041B0001">
      <w:start w:val="1"/>
      <w:numFmt w:val="bullet"/>
      <w:lvlText w:val=""/>
      <w:lvlJc w:val="left"/>
      <w:pPr>
        <w:ind w:left="720" w:hanging="360"/>
      </w:pPr>
      <w:rPr>
        <w:rFonts w:ascii="Symbol" w:hAnsi="Symbol" w:hint="default"/>
      </w:rPr>
    </w:lvl>
    <w:lvl w:ilvl="1" w:tplc="041B0003">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7" w15:restartNumberingAfterBreak="0">
    <w:nsid w:val="6EC4237F"/>
    <w:multiLevelType w:val="hybridMultilevel"/>
    <w:tmpl w:val="DBB0675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71E704A7"/>
    <w:multiLevelType w:val="hybridMultilevel"/>
    <w:tmpl w:val="56148EC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9" w15:restartNumberingAfterBreak="0">
    <w:nsid w:val="73595D56"/>
    <w:multiLevelType w:val="hybridMultilevel"/>
    <w:tmpl w:val="F9F48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81B77C5"/>
    <w:multiLevelType w:val="hybridMultilevel"/>
    <w:tmpl w:val="82F8D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4"/>
  </w:num>
  <w:num w:numId="2">
    <w:abstractNumId w:val="4"/>
  </w:num>
  <w:num w:numId="3">
    <w:abstractNumId w:val="15"/>
  </w:num>
  <w:num w:numId="4">
    <w:abstractNumId w:val="30"/>
  </w:num>
  <w:num w:numId="5">
    <w:abstractNumId w:val="21"/>
  </w:num>
  <w:num w:numId="6">
    <w:abstractNumId w:val="8"/>
  </w:num>
  <w:num w:numId="7">
    <w:abstractNumId w:val="29"/>
  </w:num>
  <w:num w:numId="8">
    <w:abstractNumId w:val="12"/>
  </w:num>
  <w:num w:numId="9">
    <w:abstractNumId w:val="3"/>
  </w:num>
  <w:num w:numId="10">
    <w:abstractNumId w:val="28"/>
  </w:num>
  <w:num w:numId="11">
    <w:abstractNumId w:val="0"/>
  </w:num>
  <w:num w:numId="12">
    <w:abstractNumId w:val="1"/>
  </w:num>
  <w:num w:numId="13">
    <w:abstractNumId w:val="17"/>
  </w:num>
  <w:num w:numId="14">
    <w:abstractNumId w:val="14"/>
  </w:num>
  <w:num w:numId="15">
    <w:abstractNumId w:val="2"/>
  </w:num>
  <w:num w:numId="16">
    <w:abstractNumId w:val="6"/>
  </w:num>
  <w:num w:numId="17">
    <w:abstractNumId w:val="10"/>
  </w:num>
  <w:num w:numId="18">
    <w:abstractNumId w:val="22"/>
  </w:num>
  <w:num w:numId="19">
    <w:abstractNumId w:val="5"/>
  </w:num>
  <w:num w:numId="20">
    <w:abstractNumId w:val="13"/>
  </w:num>
  <w:num w:numId="21">
    <w:abstractNumId w:val="19"/>
  </w:num>
  <w:num w:numId="22">
    <w:abstractNumId w:val="9"/>
  </w:num>
  <w:num w:numId="23">
    <w:abstractNumId w:val="25"/>
  </w:num>
  <w:num w:numId="24">
    <w:abstractNumId w:val="23"/>
  </w:num>
  <w:num w:numId="25">
    <w:abstractNumId w:val="20"/>
  </w:num>
  <w:num w:numId="26">
    <w:abstractNumId w:val="11"/>
  </w:num>
  <w:num w:numId="27">
    <w:abstractNumId w:val="27"/>
  </w:num>
  <w:num w:numId="28">
    <w:abstractNumId w:val="26"/>
  </w:num>
  <w:num w:numId="29">
    <w:abstractNumId w:val="7"/>
  </w:num>
  <w:num w:numId="30">
    <w:abstractNumId w:val="16"/>
  </w:num>
  <w:num w:numId="31">
    <w:abstractNumId w:val="18"/>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mirrorMargins/>
  <w:defaultTabStop w:val="720"/>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1AA1"/>
    <w:rsid w:val="0000143F"/>
    <w:rsid w:val="00004DD5"/>
    <w:rsid w:val="000051D4"/>
    <w:rsid w:val="000105DB"/>
    <w:rsid w:val="00010EAB"/>
    <w:rsid w:val="00012F74"/>
    <w:rsid w:val="00015A60"/>
    <w:rsid w:val="00017E9E"/>
    <w:rsid w:val="0002005D"/>
    <w:rsid w:val="00020895"/>
    <w:rsid w:val="00020DA9"/>
    <w:rsid w:val="00025494"/>
    <w:rsid w:val="000259C5"/>
    <w:rsid w:val="00031AC1"/>
    <w:rsid w:val="000333DB"/>
    <w:rsid w:val="00036849"/>
    <w:rsid w:val="00036ED6"/>
    <w:rsid w:val="00037A54"/>
    <w:rsid w:val="00041AA1"/>
    <w:rsid w:val="000424D8"/>
    <w:rsid w:val="00047C5A"/>
    <w:rsid w:val="00051D0B"/>
    <w:rsid w:val="000523F4"/>
    <w:rsid w:val="00054307"/>
    <w:rsid w:val="00057832"/>
    <w:rsid w:val="00060068"/>
    <w:rsid w:val="00064A03"/>
    <w:rsid w:val="00064F2C"/>
    <w:rsid w:val="00065122"/>
    <w:rsid w:val="000661AA"/>
    <w:rsid w:val="00067C2D"/>
    <w:rsid w:val="00067F4A"/>
    <w:rsid w:val="0007119B"/>
    <w:rsid w:val="00073389"/>
    <w:rsid w:val="000752FD"/>
    <w:rsid w:val="0007554C"/>
    <w:rsid w:val="0007568E"/>
    <w:rsid w:val="0007666B"/>
    <w:rsid w:val="000774D0"/>
    <w:rsid w:val="00082B27"/>
    <w:rsid w:val="000866FD"/>
    <w:rsid w:val="00096743"/>
    <w:rsid w:val="000A043C"/>
    <w:rsid w:val="000A07D1"/>
    <w:rsid w:val="000A26FA"/>
    <w:rsid w:val="000A2C6A"/>
    <w:rsid w:val="000B0925"/>
    <w:rsid w:val="000B0BA7"/>
    <w:rsid w:val="000B0CCE"/>
    <w:rsid w:val="000B14E4"/>
    <w:rsid w:val="000B2AB6"/>
    <w:rsid w:val="000C0AB8"/>
    <w:rsid w:val="000C0F1C"/>
    <w:rsid w:val="000C1B35"/>
    <w:rsid w:val="000C2007"/>
    <w:rsid w:val="000C3359"/>
    <w:rsid w:val="000C383D"/>
    <w:rsid w:val="000C6DF8"/>
    <w:rsid w:val="000D0951"/>
    <w:rsid w:val="000D41BB"/>
    <w:rsid w:val="000D71FB"/>
    <w:rsid w:val="000D779C"/>
    <w:rsid w:val="000E051C"/>
    <w:rsid w:val="000E19F0"/>
    <w:rsid w:val="000E392E"/>
    <w:rsid w:val="000E4421"/>
    <w:rsid w:val="000E4948"/>
    <w:rsid w:val="000E526E"/>
    <w:rsid w:val="000E5DF0"/>
    <w:rsid w:val="000E702F"/>
    <w:rsid w:val="000F02CC"/>
    <w:rsid w:val="000F02F1"/>
    <w:rsid w:val="000F1D41"/>
    <w:rsid w:val="000F5F21"/>
    <w:rsid w:val="00100860"/>
    <w:rsid w:val="00101AC5"/>
    <w:rsid w:val="001020EF"/>
    <w:rsid w:val="001021BD"/>
    <w:rsid w:val="0010789B"/>
    <w:rsid w:val="00111708"/>
    <w:rsid w:val="001121C0"/>
    <w:rsid w:val="001154A2"/>
    <w:rsid w:val="001216E4"/>
    <w:rsid w:val="00122407"/>
    <w:rsid w:val="00122A3D"/>
    <w:rsid w:val="00122C6A"/>
    <w:rsid w:val="00126E20"/>
    <w:rsid w:val="00127466"/>
    <w:rsid w:val="00127773"/>
    <w:rsid w:val="00133E86"/>
    <w:rsid w:val="001401DE"/>
    <w:rsid w:val="00143B6E"/>
    <w:rsid w:val="00144070"/>
    <w:rsid w:val="0014480E"/>
    <w:rsid w:val="00144DA6"/>
    <w:rsid w:val="00146FC8"/>
    <w:rsid w:val="00151C47"/>
    <w:rsid w:val="00156EEF"/>
    <w:rsid w:val="00157C30"/>
    <w:rsid w:val="00162314"/>
    <w:rsid w:val="00163AD4"/>
    <w:rsid w:val="001646B0"/>
    <w:rsid w:val="00164B29"/>
    <w:rsid w:val="00166000"/>
    <w:rsid w:val="00170417"/>
    <w:rsid w:val="00176CF0"/>
    <w:rsid w:val="00177597"/>
    <w:rsid w:val="00181FC9"/>
    <w:rsid w:val="00183E31"/>
    <w:rsid w:val="001876CF"/>
    <w:rsid w:val="001921C8"/>
    <w:rsid w:val="00194E48"/>
    <w:rsid w:val="0019574B"/>
    <w:rsid w:val="001976C9"/>
    <w:rsid w:val="001A4D20"/>
    <w:rsid w:val="001A54A3"/>
    <w:rsid w:val="001A678B"/>
    <w:rsid w:val="001B156B"/>
    <w:rsid w:val="001B300C"/>
    <w:rsid w:val="001B4774"/>
    <w:rsid w:val="001B6790"/>
    <w:rsid w:val="001B6ADA"/>
    <w:rsid w:val="001B7E96"/>
    <w:rsid w:val="001C1406"/>
    <w:rsid w:val="001C51A1"/>
    <w:rsid w:val="001D089B"/>
    <w:rsid w:val="001D3467"/>
    <w:rsid w:val="001D3ECA"/>
    <w:rsid w:val="001D4487"/>
    <w:rsid w:val="001D7DB9"/>
    <w:rsid w:val="001E266B"/>
    <w:rsid w:val="001E3CDA"/>
    <w:rsid w:val="001E426B"/>
    <w:rsid w:val="001E4F14"/>
    <w:rsid w:val="001E5D61"/>
    <w:rsid w:val="001F0CFE"/>
    <w:rsid w:val="001F3523"/>
    <w:rsid w:val="001F450A"/>
    <w:rsid w:val="002008F7"/>
    <w:rsid w:val="002009A5"/>
    <w:rsid w:val="0020146E"/>
    <w:rsid w:val="00201488"/>
    <w:rsid w:val="00202873"/>
    <w:rsid w:val="00207AE4"/>
    <w:rsid w:val="00207EBF"/>
    <w:rsid w:val="00211201"/>
    <w:rsid w:val="00211AEE"/>
    <w:rsid w:val="00211BF4"/>
    <w:rsid w:val="002120FC"/>
    <w:rsid w:val="00212B65"/>
    <w:rsid w:val="0021392F"/>
    <w:rsid w:val="00213941"/>
    <w:rsid w:val="002146B6"/>
    <w:rsid w:val="00214EEA"/>
    <w:rsid w:val="00216105"/>
    <w:rsid w:val="002172E9"/>
    <w:rsid w:val="00220F9B"/>
    <w:rsid w:val="00221D86"/>
    <w:rsid w:val="002229F0"/>
    <w:rsid w:val="00222A82"/>
    <w:rsid w:val="002231E1"/>
    <w:rsid w:val="002245EC"/>
    <w:rsid w:val="00225B94"/>
    <w:rsid w:val="00225DDD"/>
    <w:rsid w:val="00226021"/>
    <w:rsid w:val="00227A2C"/>
    <w:rsid w:val="00230A5A"/>
    <w:rsid w:val="002313A9"/>
    <w:rsid w:val="00231601"/>
    <w:rsid w:val="00231EEA"/>
    <w:rsid w:val="002337D7"/>
    <w:rsid w:val="00234007"/>
    <w:rsid w:val="00234AF5"/>
    <w:rsid w:val="00234B61"/>
    <w:rsid w:val="00236A25"/>
    <w:rsid w:val="002376E6"/>
    <w:rsid w:val="00240B45"/>
    <w:rsid w:val="00242AAA"/>
    <w:rsid w:val="0024519D"/>
    <w:rsid w:val="00245B49"/>
    <w:rsid w:val="00251FF0"/>
    <w:rsid w:val="00253432"/>
    <w:rsid w:val="0026110F"/>
    <w:rsid w:val="00261B44"/>
    <w:rsid w:val="00262510"/>
    <w:rsid w:val="00263C0C"/>
    <w:rsid w:val="00266D6C"/>
    <w:rsid w:val="0027000A"/>
    <w:rsid w:val="00271530"/>
    <w:rsid w:val="0027366B"/>
    <w:rsid w:val="002772B3"/>
    <w:rsid w:val="002822C9"/>
    <w:rsid w:val="002848EA"/>
    <w:rsid w:val="00286278"/>
    <w:rsid w:val="002902AA"/>
    <w:rsid w:val="002905E9"/>
    <w:rsid w:val="0029079B"/>
    <w:rsid w:val="00292E98"/>
    <w:rsid w:val="002934E6"/>
    <w:rsid w:val="00294219"/>
    <w:rsid w:val="00294E2E"/>
    <w:rsid w:val="002964A6"/>
    <w:rsid w:val="00297FD5"/>
    <w:rsid w:val="002A02EE"/>
    <w:rsid w:val="002A0C17"/>
    <w:rsid w:val="002A2F0A"/>
    <w:rsid w:val="002A3144"/>
    <w:rsid w:val="002A3378"/>
    <w:rsid w:val="002A5603"/>
    <w:rsid w:val="002A69CB"/>
    <w:rsid w:val="002A70D1"/>
    <w:rsid w:val="002B0BE2"/>
    <w:rsid w:val="002B2FCD"/>
    <w:rsid w:val="002B3455"/>
    <w:rsid w:val="002B4EA3"/>
    <w:rsid w:val="002B5578"/>
    <w:rsid w:val="002C4F43"/>
    <w:rsid w:val="002C66C1"/>
    <w:rsid w:val="002D1460"/>
    <w:rsid w:val="002D18CD"/>
    <w:rsid w:val="002D2EBF"/>
    <w:rsid w:val="002D3444"/>
    <w:rsid w:val="002D40DD"/>
    <w:rsid w:val="002D4DF8"/>
    <w:rsid w:val="002D6F7F"/>
    <w:rsid w:val="002E116D"/>
    <w:rsid w:val="002E1F27"/>
    <w:rsid w:val="002E3223"/>
    <w:rsid w:val="002E64AD"/>
    <w:rsid w:val="002E6762"/>
    <w:rsid w:val="002E7052"/>
    <w:rsid w:val="002F038A"/>
    <w:rsid w:val="002F1FD3"/>
    <w:rsid w:val="002F7DD6"/>
    <w:rsid w:val="003004D6"/>
    <w:rsid w:val="00301F81"/>
    <w:rsid w:val="00302BC6"/>
    <w:rsid w:val="00304232"/>
    <w:rsid w:val="00306F58"/>
    <w:rsid w:val="00310B30"/>
    <w:rsid w:val="00311A4A"/>
    <w:rsid w:val="003125FF"/>
    <w:rsid w:val="00312C73"/>
    <w:rsid w:val="0031430A"/>
    <w:rsid w:val="00314F93"/>
    <w:rsid w:val="00315466"/>
    <w:rsid w:val="003205B8"/>
    <w:rsid w:val="00323D9A"/>
    <w:rsid w:val="00330AD6"/>
    <w:rsid w:val="003336B0"/>
    <w:rsid w:val="003350F0"/>
    <w:rsid w:val="00335342"/>
    <w:rsid w:val="00337E6D"/>
    <w:rsid w:val="0034200E"/>
    <w:rsid w:val="00343A36"/>
    <w:rsid w:val="003460E3"/>
    <w:rsid w:val="003460EE"/>
    <w:rsid w:val="0034661F"/>
    <w:rsid w:val="003509CE"/>
    <w:rsid w:val="0035367D"/>
    <w:rsid w:val="00353B2D"/>
    <w:rsid w:val="00355B66"/>
    <w:rsid w:val="0035754A"/>
    <w:rsid w:val="003578F0"/>
    <w:rsid w:val="003608E1"/>
    <w:rsid w:val="00360A96"/>
    <w:rsid w:val="00364A82"/>
    <w:rsid w:val="0036528C"/>
    <w:rsid w:val="00366421"/>
    <w:rsid w:val="00367E60"/>
    <w:rsid w:val="00371BF9"/>
    <w:rsid w:val="0037366C"/>
    <w:rsid w:val="00374677"/>
    <w:rsid w:val="00376D8E"/>
    <w:rsid w:val="00382F87"/>
    <w:rsid w:val="003833B6"/>
    <w:rsid w:val="00393216"/>
    <w:rsid w:val="00393C66"/>
    <w:rsid w:val="00396B0D"/>
    <w:rsid w:val="00397211"/>
    <w:rsid w:val="003A42E5"/>
    <w:rsid w:val="003A597C"/>
    <w:rsid w:val="003B0124"/>
    <w:rsid w:val="003B0128"/>
    <w:rsid w:val="003B3E41"/>
    <w:rsid w:val="003B4625"/>
    <w:rsid w:val="003B561B"/>
    <w:rsid w:val="003B73D9"/>
    <w:rsid w:val="003C2D1B"/>
    <w:rsid w:val="003C2E35"/>
    <w:rsid w:val="003C3D1F"/>
    <w:rsid w:val="003C5540"/>
    <w:rsid w:val="003C5E0C"/>
    <w:rsid w:val="003C7F71"/>
    <w:rsid w:val="003D00CA"/>
    <w:rsid w:val="003D268B"/>
    <w:rsid w:val="003D5B07"/>
    <w:rsid w:val="003E176E"/>
    <w:rsid w:val="003E6AAF"/>
    <w:rsid w:val="003E7DB8"/>
    <w:rsid w:val="003F0710"/>
    <w:rsid w:val="003F1E9C"/>
    <w:rsid w:val="003F2DF2"/>
    <w:rsid w:val="003F3C18"/>
    <w:rsid w:val="003F63A0"/>
    <w:rsid w:val="003F7AC6"/>
    <w:rsid w:val="00400EE8"/>
    <w:rsid w:val="00401CE2"/>
    <w:rsid w:val="00404630"/>
    <w:rsid w:val="00410867"/>
    <w:rsid w:val="00410EC4"/>
    <w:rsid w:val="00411AD8"/>
    <w:rsid w:val="00412BBE"/>
    <w:rsid w:val="00413A74"/>
    <w:rsid w:val="00417841"/>
    <w:rsid w:val="00417DA2"/>
    <w:rsid w:val="00426276"/>
    <w:rsid w:val="00430050"/>
    <w:rsid w:val="00437F88"/>
    <w:rsid w:val="00442BE9"/>
    <w:rsid w:val="00443F7F"/>
    <w:rsid w:val="004446CA"/>
    <w:rsid w:val="00450159"/>
    <w:rsid w:val="004501BE"/>
    <w:rsid w:val="004514D4"/>
    <w:rsid w:val="00451C9C"/>
    <w:rsid w:val="0045262C"/>
    <w:rsid w:val="00453AB4"/>
    <w:rsid w:val="00453FB5"/>
    <w:rsid w:val="00454FCA"/>
    <w:rsid w:val="00456FBA"/>
    <w:rsid w:val="00462057"/>
    <w:rsid w:val="004633F6"/>
    <w:rsid w:val="004634B7"/>
    <w:rsid w:val="004644B6"/>
    <w:rsid w:val="004676C9"/>
    <w:rsid w:val="00472901"/>
    <w:rsid w:val="004744A8"/>
    <w:rsid w:val="00474C6E"/>
    <w:rsid w:val="004769C1"/>
    <w:rsid w:val="00477965"/>
    <w:rsid w:val="00480941"/>
    <w:rsid w:val="0048201E"/>
    <w:rsid w:val="004827CC"/>
    <w:rsid w:val="00482F58"/>
    <w:rsid w:val="0048512B"/>
    <w:rsid w:val="00485B5A"/>
    <w:rsid w:val="00486140"/>
    <w:rsid w:val="00486423"/>
    <w:rsid w:val="0048722F"/>
    <w:rsid w:val="00490036"/>
    <w:rsid w:val="00491F26"/>
    <w:rsid w:val="00496C8F"/>
    <w:rsid w:val="004A09C9"/>
    <w:rsid w:val="004A3485"/>
    <w:rsid w:val="004A39DC"/>
    <w:rsid w:val="004B0187"/>
    <w:rsid w:val="004B3779"/>
    <w:rsid w:val="004B5171"/>
    <w:rsid w:val="004B55A6"/>
    <w:rsid w:val="004C08D0"/>
    <w:rsid w:val="004C6609"/>
    <w:rsid w:val="004D344E"/>
    <w:rsid w:val="004D4FFC"/>
    <w:rsid w:val="004D5974"/>
    <w:rsid w:val="004D5CA6"/>
    <w:rsid w:val="004E0019"/>
    <w:rsid w:val="004E1D20"/>
    <w:rsid w:val="004E2DD8"/>
    <w:rsid w:val="004E4118"/>
    <w:rsid w:val="004E4EE1"/>
    <w:rsid w:val="004E605C"/>
    <w:rsid w:val="004E6F86"/>
    <w:rsid w:val="004F7102"/>
    <w:rsid w:val="0050046B"/>
    <w:rsid w:val="0050094B"/>
    <w:rsid w:val="005045A8"/>
    <w:rsid w:val="005059E4"/>
    <w:rsid w:val="00506AEE"/>
    <w:rsid w:val="00507FC8"/>
    <w:rsid w:val="00510199"/>
    <w:rsid w:val="0051075D"/>
    <w:rsid w:val="00512657"/>
    <w:rsid w:val="0051392E"/>
    <w:rsid w:val="005161D6"/>
    <w:rsid w:val="00516E47"/>
    <w:rsid w:val="005211D8"/>
    <w:rsid w:val="00521331"/>
    <w:rsid w:val="00522802"/>
    <w:rsid w:val="00525910"/>
    <w:rsid w:val="0052768D"/>
    <w:rsid w:val="00533FA7"/>
    <w:rsid w:val="00544235"/>
    <w:rsid w:val="005513EE"/>
    <w:rsid w:val="005514A1"/>
    <w:rsid w:val="0055482C"/>
    <w:rsid w:val="005568AE"/>
    <w:rsid w:val="0055747B"/>
    <w:rsid w:val="00557AA1"/>
    <w:rsid w:val="00564AC6"/>
    <w:rsid w:val="00564E5F"/>
    <w:rsid w:val="00565AD5"/>
    <w:rsid w:val="005661EC"/>
    <w:rsid w:val="00571377"/>
    <w:rsid w:val="00572CA6"/>
    <w:rsid w:val="005802D9"/>
    <w:rsid w:val="005808BE"/>
    <w:rsid w:val="005860F4"/>
    <w:rsid w:val="005925AC"/>
    <w:rsid w:val="00596DCA"/>
    <w:rsid w:val="00597E39"/>
    <w:rsid w:val="005A281F"/>
    <w:rsid w:val="005A3B5D"/>
    <w:rsid w:val="005A69AE"/>
    <w:rsid w:val="005A7139"/>
    <w:rsid w:val="005A7BCE"/>
    <w:rsid w:val="005B34A7"/>
    <w:rsid w:val="005B3D87"/>
    <w:rsid w:val="005B4C64"/>
    <w:rsid w:val="005B6A86"/>
    <w:rsid w:val="005C22D5"/>
    <w:rsid w:val="005C625C"/>
    <w:rsid w:val="005C6B9B"/>
    <w:rsid w:val="005C73A6"/>
    <w:rsid w:val="005D547F"/>
    <w:rsid w:val="005E09CC"/>
    <w:rsid w:val="005E1C47"/>
    <w:rsid w:val="005E470B"/>
    <w:rsid w:val="005E5249"/>
    <w:rsid w:val="005E6A15"/>
    <w:rsid w:val="005F64BD"/>
    <w:rsid w:val="005F6A5B"/>
    <w:rsid w:val="00601B6B"/>
    <w:rsid w:val="00604EE0"/>
    <w:rsid w:val="00605C67"/>
    <w:rsid w:val="00611C31"/>
    <w:rsid w:val="00614803"/>
    <w:rsid w:val="00615F83"/>
    <w:rsid w:val="0062231F"/>
    <w:rsid w:val="00622780"/>
    <w:rsid w:val="00623432"/>
    <w:rsid w:val="00632197"/>
    <w:rsid w:val="00634151"/>
    <w:rsid w:val="00640AC3"/>
    <w:rsid w:val="00641CB6"/>
    <w:rsid w:val="00650C66"/>
    <w:rsid w:val="00651472"/>
    <w:rsid w:val="006514AD"/>
    <w:rsid w:val="00651A88"/>
    <w:rsid w:val="00656B8F"/>
    <w:rsid w:val="006573B7"/>
    <w:rsid w:val="00660A7F"/>
    <w:rsid w:val="00660F3C"/>
    <w:rsid w:val="00660FCD"/>
    <w:rsid w:val="00663E65"/>
    <w:rsid w:val="00664A2E"/>
    <w:rsid w:val="006659BD"/>
    <w:rsid w:val="00666275"/>
    <w:rsid w:val="00667483"/>
    <w:rsid w:val="006743CC"/>
    <w:rsid w:val="00674AB8"/>
    <w:rsid w:val="00681DF8"/>
    <w:rsid w:val="00684797"/>
    <w:rsid w:val="00684857"/>
    <w:rsid w:val="0068525A"/>
    <w:rsid w:val="00687CB5"/>
    <w:rsid w:val="00691931"/>
    <w:rsid w:val="00692EA0"/>
    <w:rsid w:val="0069301E"/>
    <w:rsid w:val="0069457D"/>
    <w:rsid w:val="006A2714"/>
    <w:rsid w:val="006A4B61"/>
    <w:rsid w:val="006A4DBD"/>
    <w:rsid w:val="006A6083"/>
    <w:rsid w:val="006A6482"/>
    <w:rsid w:val="006A7A44"/>
    <w:rsid w:val="006B070E"/>
    <w:rsid w:val="006B3D0B"/>
    <w:rsid w:val="006C011A"/>
    <w:rsid w:val="006C04A5"/>
    <w:rsid w:val="006C433F"/>
    <w:rsid w:val="006C4CD5"/>
    <w:rsid w:val="006D0850"/>
    <w:rsid w:val="006D08DB"/>
    <w:rsid w:val="006D2A2D"/>
    <w:rsid w:val="006D43C0"/>
    <w:rsid w:val="006D515B"/>
    <w:rsid w:val="006D7CD4"/>
    <w:rsid w:val="006E0FA3"/>
    <w:rsid w:val="006E7B88"/>
    <w:rsid w:val="006F021A"/>
    <w:rsid w:val="006F0802"/>
    <w:rsid w:val="006F12ED"/>
    <w:rsid w:val="006F294E"/>
    <w:rsid w:val="0070025C"/>
    <w:rsid w:val="007100C9"/>
    <w:rsid w:val="0071279A"/>
    <w:rsid w:val="007139F3"/>
    <w:rsid w:val="0071593B"/>
    <w:rsid w:val="00717303"/>
    <w:rsid w:val="00720044"/>
    <w:rsid w:val="00723D2D"/>
    <w:rsid w:val="00724357"/>
    <w:rsid w:val="007252C7"/>
    <w:rsid w:val="00726062"/>
    <w:rsid w:val="0072690B"/>
    <w:rsid w:val="007406F3"/>
    <w:rsid w:val="00742E1C"/>
    <w:rsid w:val="00750729"/>
    <w:rsid w:val="00750C44"/>
    <w:rsid w:val="00755926"/>
    <w:rsid w:val="00763929"/>
    <w:rsid w:val="00765C79"/>
    <w:rsid w:val="00765F83"/>
    <w:rsid w:val="0076681F"/>
    <w:rsid w:val="00770875"/>
    <w:rsid w:val="0077138F"/>
    <w:rsid w:val="00771FCF"/>
    <w:rsid w:val="00774D6A"/>
    <w:rsid w:val="00784724"/>
    <w:rsid w:val="00785863"/>
    <w:rsid w:val="00785B11"/>
    <w:rsid w:val="00786529"/>
    <w:rsid w:val="00790593"/>
    <w:rsid w:val="007932D7"/>
    <w:rsid w:val="00794341"/>
    <w:rsid w:val="00795957"/>
    <w:rsid w:val="007A24B3"/>
    <w:rsid w:val="007A2AE9"/>
    <w:rsid w:val="007A2C36"/>
    <w:rsid w:val="007B0CB1"/>
    <w:rsid w:val="007B0D8E"/>
    <w:rsid w:val="007B167F"/>
    <w:rsid w:val="007B2E2B"/>
    <w:rsid w:val="007B3240"/>
    <w:rsid w:val="007B4C6E"/>
    <w:rsid w:val="007B7108"/>
    <w:rsid w:val="007C08BE"/>
    <w:rsid w:val="007C13FB"/>
    <w:rsid w:val="007C1559"/>
    <w:rsid w:val="007C34D3"/>
    <w:rsid w:val="007C4648"/>
    <w:rsid w:val="007C69B8"/>
    <w:rsid w:val="007D2E24"/>
    <w:rsid w:val="007D3C82"/>
    <w:rsid w:val="007D44EA"/>
    <w:rsid w:val="007D50BC"/>
    <w:rsid w:val="007D5B28"/>
    <w:rsid w:val="007D6871"/>
    <w:rsid w:val="007D6A3F"/>
    <w:rsid w:val="007D722F"/>
    <w:rsid w:val="007D7A92"/>
    <w:rsid w:val="007E0A06"/>
    <w:rsid w:val="007E2704"/>
    <w:rsid w:val="007E38A7"/>
    <w:rsid w:val="007E3C87"/>
    <w:rsid w:val="007F1457"/>
    <w:rsid w:val="007F4942"/>
    <w:rsid w:val="007F5FC0"/>
    <w:rsid w:val="007F632F"/>
    <w:rsid w:val="0080477A"/>
    <w:rsid w:val="00807034"/>
    <w:rsid w:val="00813A3D"/>
    <w:rsid w:val="00813F39"/>
    <w:rsid w:val="008169E1"/>
    <w:rsid w:val="0082020D"/>
    <w:rsid w:val="0082022F"/>
    <w:rsid w:val="00820967"/>
    <w:rsid w:val="008244AC"/>
    <w:rsid w:val="008265F7"/>
    <w:rsid w:val="008334F6"/>
    <w:rsid w:val="008338E4"/>
    <w:rsid w:val="00833D86"/>
    <w:rsid w:val="00837429"/>
    <w:rsid w:val="00840E4E"/>
    <w:rsid w:val="008428A9"/>
    <w:rsid w:val="00846197"/>
    <w:rsid w:val="00847669"/>
    <w:rsid w:val="00853A2F"/>
    <w:rsid w:val="008613D0"/>
    <w:rsid w:val="00862224"/>
    <w:rsid w:val="0086319B"/>
    <w:rsid w:val="00865836"/>
    <w:rsid w:val="00870561"/>
    <w:rsid w:val="00870D44"/>
    <w:rsid w:val="0087621B"/>
    <w:rsid w:val="008772B0"/>
    <w:rsid w:val="0088461A"/>
    <w:rsid w:val="00884DE4"/>
    <w:rsid w:val="00884F9E"/>
    <w:rsid w:val="0088525B"/>
    <w:rsid w:val="0089047D"/>
    <w:rsid w:val="008915B7"/>
    <w:rsid w:val="00891F7C"/>
    <w:rsid w:val="00892529"/>
    <w:rsid w:val="00892B40"/>
    <w:rsid w:val="0089753E"/>
    <w:rsid w:val="008A3F51"/>
    <w:rsid w:val="008A4CA4"/>
    <w:rsid w:val="008A7CB9"/>
    <w:rsid w:val="008B0CC3"/>
    <w:rsid w:val="008B20B7"/>
    <w:rsid w:val="008B3CB3"/>
    <w:rsid w:val="008B4FEB"/>
    <w:rsid w:val="008B63CA"/>
    <w:rsid w:val="008B6C0D"/>
    <w:rsid w:val="008C5026"/>
    <w:rsid w:val="008C565B"/>
    <w:rsid w:val="008D2919"/>
    <w:rsid w:val="008D3E03"/>
    <w:rsid w:val="008D4CE7"/>
    <w:rsid w:val="008D549B"/>
    <w:rsid w:val="008E04AC"/>
    <w:rsid w:val="008E0E5A"/>
    <w:rsid w:val="008E10D3"/>
    <w:rsid w:val="008E2797"/>
    <w:rsid w:val="008E2CB8"/>
    <w:rsid w:val="008E4BF8"/>
    <w:rsid w:val="008F1A13"/>
    <w:rsid w:val="008F36A7"/>
    <w:rsid w:val="008F6491"/>
    <w:rsid w:val="008F649B"/>
    <w:rsid w:val="008F6A27"/>
    <w:rsid w:val="009034B0"/>
    <w:rsid w:val="00903A21"/>
    <w:rsid w:val="0090450B"/>
    <w:rsid w:val="00907A29"/>
    <w:rsid w:val="00907B9F"/>
    <w:rsid w:val="009124F0"/>
    <w:rsid w:val="0091362D"/>
    <w:rsid w:val="00914A8B"/>
    <w:rsid w:val="00915346"/>
    <w:rsid w:val="00922041"/>
    <w:rsid w:val="00923222"/>
    <w:rsid w:val="009233FA"/>
    <w:rsid w:val="00924703"/>
    <w:rsid w:val="00926193"/>
    <w:rsid w:val="009275D5"/>
    <w:rsid w:val="00930D8A"/>
    <w:rsid w:val="00932608"/>
    <w:rsid w:val="009345B6"/>
    <w:rsid w:val="00940671"/>
    <w:rsid w:val="00940B4B"/>
    <w:rsid w:val="009411FD"/>
    <w:rsid w:val="00941ECB"/>
    <w:rsid w:val="00942A6A"/>
    <w:rsid w:val="0095127D"/>
    <w:rsid w:val="00960518"/>
    <w:rsid w:val="00960BB1"/>
    <w:rsid w:val="009610F8"/>
    <w:rsid w:val="00962E62"/>
    <w:rsid w:val="0096308F"/>
    <w:rsid w:val="00965085"/>
    <w:rsid w:val="00965B34"/>
    <w:rsid w:val="00966564"/>
    <w:rsid w:val="00971026"/>
    <w:rsid w:val="0097293C"/>
    <w:rsid w:val="00981349"/>
    <w:rsid w:val="00983D92"/>
    <w:rsid w:val="00991585"/>
    <w:rsid w:val="009921DC"/>
    <w:rsid w:val="009934DD"/>
    <w:rsid w:val="009941B5"/>
    <w:rsid w:val="00994793"/>
    <w:rsid w:val="00995A75"/>
    <w:rsid w:val="00995B62"/>
    <w:rsid w:val="00997A81"/>
    <w:rsid w:val="00997AF8"/>
    <w:rsid w:val="009A1F2C"/>
    <w:rsid w:val="009A3F2B"/>
    <w:rsid w:val="009A4477"/>
    <w:rsid w:val="009A5A9A"/>
    <w:rsid w:val="009B1059"/>
    <w:rsid w:val="009B3C39"/>
    <w:rsid w:val="009B5B45"/>
    <w:rsid w:val="009B6C99"/>
    <w:rsid w:val="009B7321"/>
    <w:rsid w:val="009B7FB1"/>
    <w:rsid w:val="009D06A9"/>
    <w:rsid w:val="009D23D0"/>
    <w:rsid w:val="009D279A"/>
    <w:rsid w:val="009D44AC"/>
    <w:rsid w:val="009D496C"/>
    <w:rsid w:val="009D5210"/>
    <w:rsid w:val="009D5945"/>
    <w:rsid w:val="009E3FA2"/>
    <w:rsid w:val="009E4748"/>
    <w:rsid w:val="009E4B35"/>
    <w:rsid w:val="009E56F1"/>
    <w:rsid w:val="009F148F"/>
    <w:rsid w:val="009F5327"/>
    <w:rsid w:val="00A00F08"/>
    <w:rsid w:val="00A01D22"/>
    <w:rsid w:val="00A04835"/>
    <w:rsid w:val="00A054F1"/>
    <w:rsid w:val="00A05E36"/>
    <w:rsid w:val="00A10C64"/>
    <w:rsid w:val="00A10E33"/>
    <w:rsid w:val="00A10F0F"/>
    <w:rsid w:val="00A10FC9"/>
    <w:rsid w:val="00A11732"/>
    <w:rsid w:val="00A11848"/>
    <w:rsid w:val="00A13273"/>
    <w:rsid w:val="00A157D6"/>
    <w:rsid w:val="00A16329"/>
    <w:rsid w:val="00A20C79"/>
    <w:rsid w:val="00A22060"/>
    <w:rsid w:val="00A22BA0"/>
    <w:rsid w:val="00A238E8"/>
    <w:rsid w:val="00A24D75"/>
    <w:rsid w:val="00A2636B"/>
    <w:rsid w:val="00A270BD"/>
    <w:rsid w:val="00A300E0"/>
    <w:rsid w:val="00A30607"/>
    <w:rsid w:val="00A32B45"/>
    <w:rsid w:val="00A33BC2"/>
    <w:rsid w:val="00A357EC"/>
    <w:rsid w:val="00A3701F"/>
    <w:rsid w:val="00A37B30"/>
    <w:rsid w:val="00A43323"/>
    <w:rsid w:val="00A43A48"/>
    <w:rsid w:val="00A45727"/>
    <w:rsid w:val="00A46370"/>
    <w:rsid w:val="00A52B2B"/>
    <w:rsid w:val="00A565F7"/>
    <w:rsid w:val="00A57BD5"/>
    <w:rsid w:val="00A601AF"/>
    <w:rsid w:val="00A62D0C"/>
    <w:rsid w:val="00A63E52"/>
    <w:rsid w:val="00A642D9"/>
    <w:rsid w:val="00A6439B"/>
    <w:rsid w:val="00A643E1"/>
    <w:rsid w:val="00A64DB9"/>
    <w:rsid w:val="00A65926"/>
    <w:rsid w:val="00A6646B"/>
    <w:rsid w:val="00A67908"/>
    <w:rsid w:val="00A8465B"/>
    <w:rsid w:val="00A84850"/>
    <w:rsid w:val="00A854C9"/>
    <w:rsid w:val="00A864DA"/>
    <w:rsid w:val="00A87CC0"/>
    <w:rsid w:val="00A92553"/>
    <w:rsid w:val="00A9279A"/>
    <w:rsid w:val="00A93DDE"/>
    <w:rsid w:val="00AA033D"/>
    <w:rsid w:val="00AA5D22"/>
    <w:rsid w:val="00AA7C67"/>
    <w:rsid w:val="00AB0854"/>
    <w:rsid w:val="00AB15E9"/>
    <w:rsid w:val="00AB331A"/>
    <w:rsid w:val="00AB36B7"/>
    <w:rsid w:val="00AB4361"/>
    <w:rsid w:val="00AB481F"/>
    <w:rsid w:val="00AC1BFE"/>
    <w:rsid w:val="00AC5068"/>
    <w:rsid w:val="00AC6A50"/>
    <w:rsid w:val="00AD099B"/>
    <w:rsid w:val="00AD2306"/>
    <w:rsid w:val="00AD2D17"/>
    <w:rsid w:val="00AD3C1D"/>
    <w:rsid w:val="00AD4A52"/>
    <w:rsid w:val="00AD4BB1"/>
    <w:rsid w:val="00AD639D"/>
    <w:rsid w:val="00AE7AC5"/>
    <w:rsid w:val="00AF0300"/>
    <w:rsid w:val="00AF2175"/>
    <w:rsid w:val="00AF4CB7"/>
    <w:rsid w:val="00B0352F"/>
    <w:rsid w:val="00B03D77"/>
    <w:rsid w:val="00B076C1"/>
    <w:rsid w:val="00B0788B"/>
    <w:rsid w:val="00B1113A"/>
    <w:rsid w:val="00B1356A"/>
    <w:rsid w:val="00B135CD"/>
    <w:rsid w:val="00B1470A"/>
    <w:rsid w:val="00B20E19"/>
    <w:rsid w:val="00B22338"/>
    <w:rsid w:val="00B22A31"/>
    <w:rsid w:val="00B22BB5"/>
    <w:rsid w:val="00B23917"/>
    <w:rsid w:val="00B2441A"/>
    <w:rsid w:val="00B24AC3"/>
    <w:rsid w:val="00B270D6"/>
    <w:rsid w:val="00B30945"/>
    <w:rsid w:val="00B30C27"/>
    <w:rsid w:val="00B33C9C"/>
    <w:rsid w:val="00B34E60"/>
    <w:rsid w:val="00B36CE7"/>
    <w:rsid w:val="00B374D2"/>
    <w:rsid w:val="00B457C2"/>
    <w:rsid w:val="00B516ED"/>
    <w:rsid w:val="00B54B62"/>
    <w:rsid w:val="00B550B5"/>
    <w:rsid w:val="00B55355"/>
    <w:rsid w:val="00B55357"/>
    <w:rsid w:val="00B55C3A"/>
    <w:rsid w:val="00B5646B"/>
    <w:rsid w:val="00B5694A"/>
    <w:rsid w:val="00B56F80"/>
    <w:rsid w:val="00B60E10"/>
    <w:rsid w:val="00B61475"/>
    <w:rsid w:val="00B62EA7"/>
    <w:rsid w:val="00B630CD"/>
    <w:rsid w:val="00B6337C"/>
    <w:rsid w:val="00B64338"/>
    <w:rsid w:val="00B6446F"/>
    <w:rsid w:val="00B6790E"/>
    <w:rsid w:val="00B76130"/>
    <w:rsid w:val="00B76A0C"/>
    <w:rsid w:val="00B8014D"/>
    <w:rsid w:val="00B80CCD"/>
    <w:rsid w:val="00B938F1"/>
    <w:rsid w:val="00B951BB"/>
    <w:rsid w:val="00BA0FBA"/>
    <w:rsid w:val="00BA1CA4"/>
    <w:rsid w:val="00BA4474"/>
    <w:rsid w:val="00BA5F07"/>
    <w:rsid w:val="00BB1C5A"/>
    <w:rsid w:val="00BB3D91"/>
    <w:rsid w:val="00BB613E"/>
    <w:rsid w:val="00BB670A"/>
    <w:rsid w:val="00BB6E8E"/>
    <w:rsid w:val="00BC0B47"/>
    <w:rsid w:val="00BC144F"/>
    <w:rsid w:val="00BC2E0E"/>
    <w:rsid w:val="00BC397A"/>
    <w:rsid w:val="00BC4103"/>
    <w:rsid w:val="00BC557C"/>
    <w:rsid w:val="00BC6C16"/>
    <w:rsid w:val="00BE0649"/>
    <w:rsid w:val="00BE1181"/>
    <w:rsid w:val="00BE33AE"/>
    <w:rsid w:val="00BF0367"/>
    <w:rsid w:val="00BF0FF7"/>
    <w:rsid w:val="00BF2D47"/>
    <w:rsid w:val="00C01C66"/>
    <w:rsid w:val="00C02D07"/>
    <w:rsid w:val="00C0471A"/>
    <w:rsid w:val="00C067CD"/>
    <w:rsid w:val="00C12F2B"/>
    <w:rsid w:val="00C20B45"/>
    <w:rsid w:val="00C30363"/>
    <w:rsid w:val="00C31308"/>
    <w:rsid w:val="00C3626A"/>
    <w:rsid w:val="00C448C4"/>
    <w:rsid w:val="00C44EAA"/>
    <w:rsid w:val="00C45099"/>
    <w:rsid w:val="00C5316B"/>
    <w:rsid w:val="00C549B7"/>
    <w:rsid w:val="00C55126"/>
    <w:rsid w:val="00C61070"/>
    <w:rsid w:val="00C62295"/>
    <w:rsid w:val="00C63341"/>
    <w:rsid w:val="00C64282"/>
    <w:rsid w:val="00C67EAD"/>
    <w:rsid w:val="00C67F1B"/>
    <w:rsid w:val="00C70E72"/>
    <w:rsid w:val="00C70EA3"/>
    <w:rsid w:val="00C72D35"/>
    <w:rsid w:val="00C738F5"/>
    <w:rsid w:val="00C73B71"/>
    <w:rsid w:val="00C742FE"/>
    <w:rsid w:val="00C76481"/>
    <w:rsid w:val="00C7699F"/>
    <w:rsid w:val="00C8095C"/>
    <w:rsid w:val="00C82946"/>
    <w:rsid w:val="00C90BF1"/>
    <w:rsid w:val="00C910ED"/>
    <w:rsid w:val="00C92D8B"/>
    <w:rsid w:val="00C9439F"/>
    <w:rsid w:val="00C94A28"/>
    <w:rsid w:val="00C94CBB"/>
    <w:rsid w:val="00C97209"/>
    <w:rsid w:val="00CA33F8"/>
    <w:rsid w:val="00CA7B0F"/>
    <w:rsid w:val="00CB3CE8"/>
    <w:rsid w:val="00CB6158"/>
    <w:rsid w:val="00CC0D68"/>
    <w:rsid w:val="00CC1154"/>
    <w:rsid w:val="00CC1919"/>
    <w:rsid w:val="00CC66FD"/>
    <w:rsid w:val="00CC791F"/>
    <w:rsid w:val="00CD09A4"/>
    <w:rsid w:val="00CD2630"/>
    <w:rsid w:val="00CD2BCC"/>
    <w:rsid w:val="00CD352D"/>
    <w:rsid w:val="00CD6533"/>
    <w:rsid w:val="00CD6BD5"/>
    <w:rsid w:val="00CE067B"/>
    <w:rsid w:val="00CE1184"/>
    <w:rsid w:val="00CE17BE"/>
    <w:rsid w:val="00CE2C47"/>
    <w:rsid w:val="00CE3430"/>
    <w:rsid w:val="00CE39C7"/>
    <w:rsid w:val="00CE52A6"/>
    <w:rsid w:val="00CE6D00"/>
    <w:rsid w:val="00CE7838"/>
    <w:rsid w:val="00CE7CA0"/>
    <w:rsid w:val="00CF0B49"/>
    <w:rsid w:val="00CF13E9"/>
    <w:rsid w:val="00CF1CE1"/>
    <w:rsid w:val="00CF20F6"/>
    <w:rsid w:val="00CF2199"/>
    <w:rsid w:val="00CF2502"/>
    <w:rsid w:val="00CF3B83"/>
    <w:rsid w:val="00CF705E"/>
    <w:rsid w:val="00CF7C33"/>
    <w:rsid w:val="00D02C09"/>
    <w:rsid w:val="00D02D6E"/>
    <w:rsid w:val="00D059A3"/>
    <w:rsid w:val="00D069F1"/>
    <w:rsid w:val="00D073B8"/>
    <w:rsid w:val="00D131D9"/>
    <w:rsid w:val="00D13421"/>
    <w:rsid w:val="00D13B5F"/>
    <w:rsid w:val="00D15EDE"/>
    <w:rsid w:val="00D22999"/>
    <w:rsid w:val="00D23382"/>
    <w:rsid w:val="00D273CC"/>
    <w:rsid w:val="00D27B4F"/>
    <w:rsid w:val="00D317CA"/>
    <w:rsid w:val="00D35BF0"/>
    <w:rsid w:val="00D36888"/>
    <w:rsid w:val="00D37FA5"/>
    <w:rsid w:val="00D40E88"/>
    <w:rsid w:val="00D44EF8"/>
    <w:rsid w:val="00D5160A"/>
    <w:rsid w:val="00D53864"/>
    <w:rsid w:val="00D54FB3"/>
    <w:rsid w:val="00D55248"/>
    <w:rsid w:val="00D62676"/>
    <w:rsid w:val="00D654DE"/>
    <w:rsid w:val="00D65D34"/>
    <w:rsid w:val="00D72400"/>
    <w:rsid w:val="00D72B4E"/>
    <w:rsid w:val="00D7707F"/>
    <w:rsid w:val="00D804FA"/>
    <w:rsid w:val="00D81E0C"/>
    <w:rsid w:val="00D82275"/>
    <w:rsid w:val="00D82BD4"/>
    <w:rsid w:val="00D8371F"/>
    <w:rsid w:val="00D84101"/>
    <w:rsid w:val="00D87975"/>
    <w:rsid w:val="00D90CC7"/>
    <w:rsid w:val="00D96A6A"/>
    <w:rsid w:val="00DA0046"/>
    <w:rsid w:val="00DA3DEC"/>
    <w:rsid w:val="00DA535E"/>
    <w:rsid w:val="00DA5369"/>
    <w:rsid w:val="00DB0562"/>
    <w:rsid w:val="00DB0841"/>
    <w:rsid w:val="00DB4DAB"/>
    <w:rsid w:val="00DB4DF3"/>
    <w:rsid w:val="00DB6304"/>
    <w:rsid w:val="00DB6B76"/>
    <w:rsid w:val="00DC1646"/>
    <w:rsid w:val="00DC3E57"/>
    <w:rsid w:val="00DC4ED6"/>
    <w:rsid w:val="00DC5B12"/>
    <w:rsid w:val="00DC67E6"/>
    <w:rsid w:val="00DD1BE8"/>
    <w:rsid w:val="00DD48B8"/>
    <w:rsid w:val="00DD4D03"/>
    <w:rsid w:val="00DD6749"/>
    <w:rsid w:val="00DE57F5"/>
    <w:rsid w:val="00DE5C30"/>
    <w:rsid w:val="00DE6BB1"/>
    <w:rsid w:val="00DF12F6"/>
    <w:rsid w:val="00DF1390"/>
    <w:rsid w:val="00DF15C9"/>
    <w:rsid w:val="00DF2E15"/>
    <w:rsid w:val="00DF61EB"/>
    <w:rsid w:val="00E05FED"/>
    <w:rsid w:val="00E06364"/>
    <w:rsid w:val="00E07882"/>
    <w:rsid w:val="00E142A2"/>
    <w:rsid w:val="00E146FE"/>
    <w:rsid w:val="00E14ABA"/>
    <w:rsid w:val="00E15DFC"/>
    <w:rsid w:val="00E15FFF"/>
    <w:rsid w:val="00E16064"/>
    <w:rsid w:val="00E2348F"/>
    <w:rsid w:val="00E23810"/>
    <w:rsid w:val="00E241A6"/>
    <w:rsid w:val="00E2560D"/>
    <w:rsid w:val="00E274BD"/>
    <w:rsid w:val="00E34240"/>
    <w:rsid w:val="00E3520F"/>
    <w:rsid w:val="00E36B3D"/>
    <w:rsid w:val="00E370FD"/>
    <w:rsid w:val="00E40762"/>
    <w:rsid w:val="00E41C37"/>
    <w:rsid w:val="00E42479"/>
    <w:rsid w:val="00E43F39"/>
    <w:rsid w:val="00E455A9"/>
    <w:rsid w:val="00E46A6D"/>
    <w:rsid w:val="00E505B0"/>
    <w:rsid w:val="00E5352A"/>
    <w:rsid w:val="00E53871"/>
    <w:rsid w:val="00E5483F"/>
    <w:rsid w:val="00E55E85"/>
    <w:rsid w:val="00E57C13"/>
    <w:rsid w:val="00E601F1"/>
    <w:rsid w:val="00E623E9"/>
    <w:rsid w:val="00E6246D"/>
    <w:rsid w:val="00E64864"/>
    <w:rsid w:val="00E64B2D"/>
    <w:rsid w:val="00E64D13"/>
    <w:rsid w:val="00E673DF"/>
    <w:rsid w:val="00E73186"/>
    <w:rsid w:val="00E77B96"/>
    <w:rsid w:val="00E807CF"/>
    <w:rsid w:val="00E81556"/>
    <w:rsid w:val="00E81F09"/>
    <w:rsid w:val="00E83A11"/>
    <w:rsid w:val="00E8554F"/>
    <w:rsid w:val="00E904D2"/>
    <w:rsid w:val="00E90726"/>
    <w:rsid w:val="00E91E0B"/>
    <w:rsid w:val="00E929B5"/>
    <w:rsid w:val="00E92D2E"/>
    <w:rsid w:val="00E9483F"/>
    <w:rsid w:val="00E97632"/>
    <w:rsid w:val="00E97A1A"/>
    <w:rsid w:val="00EA77F6"/>
    <w:rsid w:val="00EB33BE"/>
    <w:rsid w:val="00EB3520"/>
    <w:rsid w:val="00EB7E5C"/>
    <w:rsid w:val="00EC052D"/>
    <w:rsid w:val="00EC32DF"/>
    <w:rsid w:val="00EC5115"/>
    <w:rsid w:val="00EC6815"/>
    <w:rsid w:val="00ED018B"/>
    <w:rsid w:val="00ED3DE7"/>
    <w:rsid w:val="00ED4A9E"/>
    <w:rsid w:val="00EE2421"/>
    <w:rsid w:val="00EE2D43"/>
    <w:rsid w:val="00EF0A65"/>
    <w:rsid w:val="00EF0F9D"/>
    <w:rsid w:val="00EF2600"/>
    <w:rsid w:val="00EF27EB"/>
    <w:rsid w:val="00EF2B89"/>
    <w:rsid w:val="00EF4D1C"/>
    <w:rsid w:val="00EF5090"/>
    <w:rsid w:val="00F00CAD"/>
    <w:rsid w:val="00F01375"/>
    <w:rsid w:val="00F01A4D"/>
    <w:rsid w:val="00F030D7"/>
    <w:rsid w:val="00F0317B"/>
    <w:rsid w:val="00F034AA"/>
    <w:rsid w:val="00F07F7E"/>
    <w:rsid w:val="00F1008B"/>
    <w:rsid w:val="00F10093"/>
    <w:rsid w:val="00F113D2"/>
    <w:rsid w:val="00F13FFF"/>
    <w:rsid w:val="00F14536"/>
    <w:rsid w:val="00F168B8"/>
    <w:rsid w:val="00F225C9"/>
    <w:rsid w:val="00F2487E"/>
    <w:rsid w:val="00F32444"/>
    <w:rsid w:val="00F338E2"/>
    <w:rsid w:val="00F33F00"/>
    <w:rsid w:val="00F41521"/>
    <w:rsid w:val="00F433ED"/>
    <w:rsid w:val="00F458A8"/>
    <w:rsid w:val="00F52431"/>
    <w:rsid w:val="00F5354F"/>
    <w:rsid w:val="00F5398F"/>
    <w:rsid w:val="00F53A10"/>
    <w:rsid w:val="00F60732"/>
    <w:rsid w:val="00F6363E"/>
    <w:rsid w:val="00F713C5"/>
    <w:rsid w:val="00F71629"/>
    <w:rsid w:val="00F7386F"/>
    <w:rsid w:val="00F77CAA"/>
    <w:rsid w:val="00F809E5"/>
    <w:rsid w:val="00F811FD"/>
    <w:rsid w:val="00F83169"/>
    <w:rsid w:val="00F850BB"/>
    <w:rsid w:val="00F91E2D"/>
    <w:rsid w:val="00F92CBF"/>
    <w:rsid w:val="00F934C7"/>
    <w:rsid w:val="00F9522D"/>
    <w:rsid w:val="00F95329"/>
    <w:rsid w:val="00F965FD"/>
    <w:rsid w:val="00FA0604"/>
    <w:rsid w:val="00FA088C"/>
    <w:rsid w:val="00FA1D66"/>
    <w:rsid w:val="00FA1FB4"/>
    <w:rsid w:val="00FA2EA0"/>
    <w:rsid w:val="00FA52EF"/>
    <w:rsid w:val="00FA60E8"/>
    <w:rsid w:val="00FA6796"/>
    <w:rsid w:val="00FB033A"/>
    <w:rsid w:val="00FB0AB5"/>
    <w:rsid w:val="00FB21D9"/>
    <w:rsid w:val="00FB2319"/>
    <w:rsid w:val="00FB3941"/>
    <w:rsid w:val="00FD022A"/>
    <w:rsid w:val="00FD1FB2"/>
    <w:rsid w:val="00FD2FB0"/>
    <w:rsid w:val="00FD499C"/>
    <w:rsid w:val="00FD74A6"/>
    <w:rsid w:val="00FE0DF2"/>
    <w:rsid w:val="00FE2550"/>
    <w:rsid w:val="00FE451B"/>
    <w:rsid w:val="00FE6706"/>
    <w:rsid w:val="00FE73D4"/>
    <w:rsid w:val="00FE74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7D8822"/>
  <w15:chartTrackingRefBased/>
  <w15:docId w15:val="{C233D5C9-0ACB-4429-970E-834B9C4A3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7429"/>
    <w:pPr>
      <w:spacing w:after="200" w:line="312" w:lineRule="auto"/>
      <w:jc w:val="both"/>
    </w:pPr>
    <w:rPr>
      <w:rFonts w:ascii="Times New Roman" w:eastAsiaTheme="minorEastAsia" w:hAnsi="Times New Roman"/>
      <w:sz w:val="24"/>
      <w:lang w:val="sk-SK" w:eastAsia="sk-SK"/>
    </w:rPr>
  </w:style>
  <w:style w:type="paragraph" w:styleId="Heading1">
    <w:name w:val="heading 1"/>
    <w:basedOn w:val="Normal"/>
    <w:next w:val="Normal"/>
    <w:link w:val="Heading1Char"/>
    <w:uiPriority w:val="9"/>
    <w:qFormat/>
    <w:rsid w:val="00E16064"/>
    <w:pPr>
      <w:keepNext/>
      <w:keepLines/>
      <w:pageBreakBefore/>
      <w:spacing w:before="240" w:after="12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E16064"/>
    <w:pPr>
      <w:keepNext/>
      <w:keepLines/>
      <w:numPr>
        <w:numId w:val="18"/>
      </w:numPr>
      <w:spacing w:before="240" w:after="1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E16064"/>
    <w:pPr>
      <w:keepNext/>
      <w:keepLines/>
      <w:spacing w:before="240" w:after="12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064"/>
    <w:rPr>
      <w:rFonts w:ascii="Times New Roman" w:eastAsiaTheme="majorEastAsia" w:hAnsi="Times New Roman" w:cstheme="majorBidi"/>
      <w:b/>
      <w:sz w:val="32"/>
      <w:szCs w:val="32"/>
      <w:lang w:val="sk-SK" w:eastAsia="sk-SK"/>
    </w:rPr>
  </w:style>
  <w:style w:type="character" w:customStyle="1" w:styleId="Heading2Char">
    <w:name w:val="Heading 2 Char"/>
    <w:basedOn w:val="DefaultParagraphFont"/>
    <w:link w:val="Heading2"/>
    <w:uiPriority w:val="9"/>
    <w:rsid w:val="00E16064"/>
    <w:rPr>
      <w:rFonts w:ascii="Times New Roman" w:eastAsiaTheme="majorEastAsia" w:hAnsi="Times New Roman" w:cstheme="majorBidi"/>
      <w:b/>
      <w:sz w:val="28"/>
      <w:szCs w:val="26"/>
      <w:lang w:val="sk-SK" w:eastAsia="sk-SK"/>
    </w:rPr>
  </w:style>
  <w:style w:type="character" w:customStyle="1" w:styleId="Heading3Char">
    <w:name w:val="Heading 3 Char"/>
    <w:basedOn w:val="DefaultParagraphFont"/>
    <w:link w:val="Heading3"/>
    <w:uiPriority w:val="9"/>
    <w:rsid w:val="00E16064"/>
    <w:rPr>
      <w:rFonts w:ascii="Times New Roman" w:eastAsiaTheme="majorEastAsia" w:hAnsi="Times New Roman" w:cstheme="majorBidi"/>
      <w:b/>
      <w:sz w:val="24"/>
      <w:szCs w:val="24"/>
      <w:lang w:val="sk-SK" w:eastAsia="sk-SK"/>
    </w:rPr>
  </w:style>
  <w:style w:type="character" w:styleId="CommentReference">
    <w:name w:val="annotation reference"/>
    <w:basedOn w:val="DefaultParagraphFont"/>
    <w:uiPriority w:val="99"/>
    <w:semiHidden/>
    <w:unhideWhenUsed/>
    <w:rsid w:val="00614803"/>
    <w:rPr>
      <w:sz w:val="16"/>
      <w:szCs w:val="16"/>
    </w:rPr>
  </w:style>
  <w:style w:type="paragraph" w:styleId="CommentText">
    <w:name w:val="annotation text"/>
    <w:basedOn w:val="Normal"/>
    <w:link w:val="CommentTextChar"/>
    <w:uiPriority w:val="99"/>
    <w:semiHidden/>
    <w:unhideWhenUsed/>
    <w:rsid w:val="00614803"/>
    <w:pPr>
      <w:spacing w:line="240" w:lineRule="auto"/>
    </w:pPr>
    <w:rPr>
      <w:sz w:val="20"/>
      <w:szCs w:val="20"/>
    </w:rPr>
  </w:style>
  <w:style w:type="character" w:customStyle="1" w:styleId="CommentTextChar">
    <w:name w:val="Comment Text Char"/>
    <w:basedOn w:val="DefaultParagraphFont"/>
    <w:link w:val="CommentText"/>
    <w:uiPriority w:val="99"/>
    <w:semiHidden/>
    <w:rsid w:val="00614803"/>
    <w:rPr>
      <w:rFonts w:ascii="Times New Roman" w:eastAsiaTheme="minorEastAsia" w:hAnsi="Times New Roman"/>
      <w:sz w:val="20"/>
      <w:szCs w:val="20"/>
      <w:lang w:val="sk-SK" w:eastAsia="sk-SK"/>
    </w:rPr>
  </w:style>
  <w:style w:type="paragraph" w:styleId="ListParagraph">
    <w:name w:val="List Paragraph"/>
    <w:basedOn w:val="Normal"/>
    <w:uiPriority w:val="34"/>
    <w:qFormat/>
    <w:rsid w:val="00614803"/>
    <w:pPr>
      <w:ind w:left="720"/>
      <w:contextualSpacing/>
    </w:pPr>
  </w:style>
  <w:style w:type="table" w:styleId="GridTable1Light">
    <w:name w:val="Grid Table 1 Light"/>
    <w:basedOn w:val="TableNormal"/>
    <w:uiPriority w:val="46"/>
    <w:rsid w:val="0061480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6Colorful">
    <w:name w:val="Grid Table 6 Colorful"/>
    <w:basedOn w:val="TableNormal"/>
    <w:uiPriority w:val="51"/>
    <w:rsid w:val="002231E1"/>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Heading">
    <w:name w:val="TOC Heading"/>
    <w:basedOn w:val="Heading1"/>
    <w:next w:val="Normal"/>
    <w:uiPriority w:val="39"/>
    <w:unhideWhenUsed/>
    <w:qFormat/>
    <w:rsid w:val="009F148F"/>
    <w:pPr>
      <w:pageBreakBefore w:val="0"/>
      <w:spacing w:after="0" w:line="259" w:lineRule="auto"/>
      <w:jc w:val="left"/>
      <w:outlineLvl w:val="9"/>
    </w:pPr>
    <w:rPr>
      <w:rFonts w:asciiTheme="majorHAnsi" w:hAnsiTheme="majorHAnsi"/>
      <w:color w:val="2F5496" w:themeColor="accent1" w:themeShade="BF"/>
      <w:lang w:val="en-US" w:eastAsia="en-US"/>
    </w:rPr>
  </w:style>
  <w:style w:type="paragraph" w:styleId="TOC1">
    <w:name w:val="toc 1"/>
    <w:basedOn w:val="Normal"/>
    <w:next w:val="Normal"/>
    <w:autoRedefine/>
    <w:uiPriority w:val="39"/>
    <w:unhideWhenUsed/>
    <w:rsid w:val="009F148F"/>
    <w:pPr>
      <w:spacing w:after="100"/>
    </w:pPr>
  </w:style>
  <w:style w:type="paragraph" w:styleId="TOC2">
    <w:name w:val="toc 2"/>
    <w:basedOn w:val="Normal"/>
    <w:next w:val="Normal"/>
    <w:autoRedefine/>
    <w:uiPriority w:val="39"/>
    <w:unhideWhenUsed/>
    <w:rsid w:val="009F148F"/>
    <w:pPr>
      <w:spacing w:after="100"/>
      <w:ind w:left="240"/>
    </w:pPr>
  </w:style>
  <w:style w:type="paragraph" w:styleId="TOC3">
    <w:name w:val="toc 3"/>
    <w:basedOn w:val="Normal"/>
    <w:next w:val="Normal"/>
    <w:autoRedefine/>
    <w:uiPriority w:val="39"/>
    <w:unhideWhenUsed/>
    <w:rsid w:val="009F148F"/>
    <w:pPr>
      <w:spacing w:after="100"/>
      <w:ind w:left="480"/>
    </w:pPr>
  </w:style>
  <w:style w:type="character" w:styleId="Hyperlink">
    <w:name w:val="Hyperlink"/>
    <w:basedOn w:val="DefaultParagraphFont"/>
    <w:uiPriority w:val="99"/>
    <w:unhideWhenUsed/>
    <w:rsid w:val="009F148F"/>
    <w:rPr>
      <w:color w:val="0563C1" w:themeColor="hyperlink"/>
      <w:u w:val="single"/>
    </w:rPr>
  </w:style>
  <w:style w:type="paragraph" w:styleId="BalloonText">
    <w:name w:val="Balloon Text"/>
    <w:basedOn w:val="Normal"/>
    <w:link w:val="BalloonTextChar"/>
    <w:uiPriority w:val="99"/>
    <w:semiHidden/>
    <w:unhideWhenUsed/>
    <w:rsid w:val="00660A7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60A7F"/>
    <w:rPr>
      <w:rFonts w:ascii="Segoe UI" w:eastAsiaTheme="minorEastAsia" w:hAnsi="Segoe UI" w:cs="Segoe UI"/>
      <w:sz w:val="18"/>
      <w:szCs w:val="18"/>
      <w:lang w:val="sk-SK" w:eastAsia="sk-SK"/>
    </w:rPr>
  </w:style>
  <w:style w:type="paragraph" w:styleId="Bibliography">
    <w:name w:val="Bibliography"/>
    <w:basedOn w:val="Normal"/>
    <w:next w:val="Normal"/>
    <w:uiPriority w:val="37"/>
    <w:unhideWhenUsed/>
    <w:rsid w:val="002009A5"/>
    <w:pPr>
      <w:tabs>
        <w:tab w:val="left" w:pos="504"/>
      </w:tabs>
      <w:spacing w:after="0" w:line="240" w:lineRule="auto"/>
      <w:ind w:left="504" w:hanging="504"/>
    </w:pPr>
  </w:style>
  <w:style w:type="paragraph" w:styleId="Caption">
    <w:name w:val="caption"/>
    <w:basedOn w:val="Normal"/>
    <w:next w:val="Normal"/>
    <w:uiPriority w:val="35"/>
    <w:unhideWhenUsed/>
    <w:qFormat/>
    <w:rsid w:val="00EC6815"/>
    <w:pPr>
      <w:spacing w:line="240" w:lineRule="auto"/>
    </w:pPr>
    <w:rPr>
      <w:i/>
      <w:iCs/>
      <w:color w:val="44546A" w:themeColor="text2"/>
      <w:sz w:val="18"/>
      <w:szCs w:val="18"/>
    </w:rPr>
  </w:style>
  <w:style w:type="character" w:styleId="PlaceholderText">
    <w:name w:val="Placeholder Text"/>
    <w:basedOn w:val="DefaultParagraphFont"/>
    <w:uiPriority w:val="99"/>
    <w:semiHidden/>
    <w:rsid w:val="001D089B"/>
    <w:rPr>
      <w:color w:val="808080"/>
    </w:rPr>
  </w:style>
  <w:style w:type="paragraph" w:styleId="NormalWeb">
    <w:name w:val="Normal (Web)"/>
    <w:basedOn w:val="Normal"/>
    <w:uiPriority w:val="99"/>
    <w:semiHidden/>
    <w:unhideWhenUsed/>
    <w:rsid w:val="0035754A"/>
    <w:pPr>
      <w:spacing w:before="100" w:beforeAutospacing="1" w:after="100" w:afterAutospacing="1" w:line="240" w:lineRule="auto"/>
      <w:jc w:val="left"/>
    </w:pPr>
    <w:rPr>
      <w:rFonts w:eastAsia="Times New Roman" w:cs="Times New Roman"/>
      <w:szCs w:val="24"/>
      <w:lang w:val="en-US" w:eastAsia="en-US"/>
    </w:rPr>
  </w:style>
  <w:style w:type="character" w:styleId="Emphasis">
    <w:name w:val="Emphasis"/>
    <w:basedOn w:val="DefaultParagraphFont"/>
    <w:uiPriority w:val="20"/>
    <w:qFormat/>
    <w:rsid w:val="0035754A"/>
    <w:rPr>
      <w:i/>
      <w:iCs/>
    </w:rPr>
  </w:style>
  <w:style w:type="paragraph" w:customStyle="1" w:styleId="Default">
    <w:name w:val="Default"/>
    <w:rsid w:val="00F7386F"/>
    <w:pPr>
      <w:autoSpaceDE w:val="0"/>
      <w:autoSpaceDN w:val="0"/>
      <w:adjustRightInd w:val="0"/>
      <w:spacing w:after="0" w:line="240" w:lineRule="auto"/>
    </w:pPr>
    <w:rPr>
      <w:rFonts w:ascii="Times New Roman" w:hAnsi="Times New Roman" w:cs="Times New Roman"/>
      <w:color w:val="000000"/>
      <w:sz w:val="24"/>
      <w:szCs w:val="24"/>
    </w:rPr>
  </w:style>
  <w:style w:type="paragraph" w:styleId="Header">
    <w:name w:val="header"/>
    <w:basedOn w:val="Normal"/>
    <w:link w:val="HeaderChar"/>
    <w:uiPriority w:val="99"/>
    <w:unhideWhenUsed/>
    <w:rsid w:val="00A10FC9"/>
    <w:pPr>
      <w:tabs>
        <w:tab w:val="center" w:pos="4536"/>
        <w:tab w:val="right" w:pos="9072"/>
      </w:tabs>
      <w:spacing w:after="0" w:line="240" w:lineRule="auto"/>
    </w:pPr>
  </w:style>
  <w:style w:type="character" w:customStyle="1" w:styleId="HeaderChar">
    <w:name w:val="Header Char"/>
    <w:basedOn w:val="DefaultParagraphFont"/>
    <w:link w:val="Header"/>
    <w:uiPriority w:val="99"/>
    <w:rsid w:val="00A10FC9"/>
    <w:rPr>
      <w:rFonts w:ascii="Times New Roman" w:eastAsiaTheme="minorEastAsia" w:hAnsi="Times New Roman"/>
      <w:sz w:val="24"/>
      <w:lang w:val="sk-SK" w:eastAsia="sk-SK"/>
    </w:rPr>
  </w:style>
  <w:style w:type="paragraph" w:styleId="Footer">
    <w:name w:val="footer"/>
    <w:basedOn w:val="Normal"/>
    <w:link w:val="FooterChar"/>
    <w:uiPriority w:val="99"/>
    <w:unhideWhenUsed/>
    <w:rsid w:val="00A10FC9"/>
    <w:pPr>
      <w:tabs>
        <w:tab w:val="center" w:pos="4536"/>
        <w:tab w:val="right" w:pos="9072"/>
      </w:tabs>
      <w:spacing w:after="0" w:line="240" w:lineRule="auto"/>
    </w:pPr>
  </w:style>
  <w:style w:type="character" w:customStyle="1" w:styleId="FooterChar">
    <w:name w:val="Footer Char"/>
    <w:basedOn w:val="DefaultParagraphFont"/>
    <w:link w:val="Footer"/>
    <w:uiPriority w:val="99"/>
    <w:rsid w:val="00A10FC9"/>
    <w:rPr>
      <w:rFonts w:ascii="Times New Roman" w:eastAsiaTheme="minorEastAsia" w:hAnsi="Times New Roman"/>
      <w:sz w:val="24"/>
      <w:lang w:val="sk-SK" w:eastAsia="sk-SK"/>
    </w:rPr>
  </w:style>
  <w:style w:type="table" w:styleId="TableGrid">
    <w:name w:val="Table Grid"/>
    <w:basedOn w:val="TableNormal"/>
    <w:uiPriority w:val="39"/>
    <w:rsid w:val="00A64D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A64DB9"/>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5">
    <w:name w:val="Plain Table 5"/>
    <w:basedOn w:val="TableNormal"/>
    <w:uiPriority w:val="45"/>
    <w:rsid w:val="0070025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D5524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F811FD"/>
    <w:rPr>
      <w:color w:val="605E5C"/>
      <w:shd w:val="clear" w:color="auto" w:fill="E1DFDD"/>
    </w:rPr>
  </w:style>
  <w:style w:type="table" w:styleId="GridTable2-Accent3">
    <w:name w:val="Grid Table 2 Accent 3"/>
    <w:basedOn w:val="TableNormal"/>
    <w:uiPriority w:val="47"/>
    <w:rsid w:val="00CF3B83"/>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32860">
      <w:bodyDiv w:val="1"/>
      <w:marLeft w:val="0"/>
      <w:marRight w:val="0"/>
      <w:marTop w:val="0"/>
      <w:marBottom w:val="0"/>
      <w:divBdr>
        <w:top w:val="none" w:sz="0" w:space="0" w:color="auto"/>
        <w:left w:val="none" w:sz="0" w:space="0" w:color="auto"/>
        <w:bottom w:val="none" w:sz="0" w:space="0" w:color="auto"/>
        <w:right w:val="none" w:sz="0" w:space="0" w:color="auto"/>
      </w:divBdr>
    </w:div>
    <w:div w:id="2827994">
      <w:bodyDiv w:val="1"/>
      <w:marLeft w:val="0"/>
      <w:marRight w:val="0"/>
      <w:marTop w:val="0"/>
      <w:marBottom w:val="0"/>
      <w:divBdr>
        <w:top w:val="none" w:sz="0" w:space="0" w:color="auto"/>
        <w:left w:val="none" w:sz="0" w:space="0" w:color="auto"/>
        <w:bottom w:val="none" w:sz="0" w:space="0" w:color="auto"/>
        <w:right w:val="none" w:sz="0" w:space="0" w:color="auto"/>
      </w:divBdr>
    </w:div>
    <w:div w:id="27413703">
      <w:bodyDiv w:val="1"/>
      <w:marLeft w:val="0"/>
      <w:marRight w:val="0"/>
      <w:marTop w:val="0"/>
      <w:marBottom w:val="0"/>
      <w:divBdr>
        <w:top w:val="none" w:sz="0" w:space="0" w:color="auto"/>
        <w:left w:val="none" w:sz="0" w:space="0" w:color="auto"/>
        <w:bottom w:val="none" w:sz="0" w:space="0" w:color="auto"/>
        <w:right w:val="none" w:sz="0" w:space="0" w:color="auto"/>
      </w:divBdr>
    </w:div>
    <w:div w:id="32075457">
      <w:bodyDiv w:val="1"/>
      <w:marLeft w:val="0"/>
      <w:marRight w:val="0"/>
      <w:marTop w:val="0"/>
      <w:marBottom w:val="0"/>
      <w:divBdr>
        <w:top w:val="none" w:sz="0" w:space="0" w:color="auto"/>
        <w:left w:val="none" w:sz="0" w:space="0" w:color="auto"/>
        <w:bottom w:val="none" w:sz="0" w:space="0" w:color="auto"/>
        <w:right w:val="none" w:sz="0" w:space="0" w:color="auto"/>
      </w:divBdr>
    </w:div>
    <w:div w:id="34283879">
      <w:bodyDiv w:val="1"/>
      <w:marLeft w:val="0"/>
      <w:marRight w:val="0"/>
      <w:marTop w:val="0"/>
      <w:marBottom w:val="0"/>
      <w:divBdr>
        <w:top w:val="none" w:sz="0" w:space="0" w:color="auto"/>
        <w:left w:val="none" w:sz="0" w:space="0" w:color="auto"/>
        <w:bottom w:val="none" w:sz="0" w:space="0" w:color="auto"/>
        <w:right w:val="none" w:sz="0" w:space="0" w:color="auto"/>
      </w:divBdr>
    </w:div>
    <w:div w:id="54739674">
      <w:bodyDiv w:val="1"/>
      <w:marLeft w:val="0"/>
      <w:marRight w:val="0"/>
      <w:marTop w:val="0"/>
      <w:marBottom w:val="0"/>
      <w:divBdr>
        <w:top w:val="none" w:sz="0" w:space="0" w:color="auto"/>
        <w:left w:val="none" w:sz="0" w:space="0" w:color="auto"/>
        <w:bottom w:val="none" w:sz="0" w:space="0" w:color="auto"/>
        <w:right w:val="none" w:sz="0" w:space="0" w:color="auto"/>
      </w:divBdr>
    </w:div>
    <w:div w:id="92016830">
      <w:bodyDiv w:val="1"/>
      <w:marLeft w:val="0"/>
      <w:marRight w:val="0"/>
      <w:marTop w:val="0"/>
      <w:marBottom w:val="0"/>
      <w:divBdr>
        <w:top w:val="none" w:sz="0" w:space="0" w:color="auto"/>
        <w:left w:val="none" w:sz="0" w:space="0" w:color="auto"/>
        <w:bottom w:val="none" w:sz="0" w:space="0" w:color="auto"/>
        <w:right w:val="none" w:sz="0" w:space="0" w:color="auto"/>
      </w:divBdr>
    </w:div>
    <w:div w:id="96141867">
      <w:bodyDiv w:val="1"/>
      <w:marLeft w:val="0"/>
      <w:marRight w:val="0"/>
      <w:marTop w:val="0"/>
      <w:marBottom w:val="0"/>
      <w:divBdr>
        <w:top w:val="none" w:sz="0" w:space="0" w:color="auto"/>
        <w:left w:val="none" w:sz="0" w:space="0" w:color="auto"/>
        <w:bottom w:val="none" w:sz="0" w:space="0" w:color="auto"/>
        <w:right w:val="none" w:sz="0" w:space="0" w:color="auto"/>
      </w:divBdr>
    </w:div>
    <w:div w:id="99833888">
      <w:bodyDiv w:val="1"/>
      <w:marLeft w:val="0"/>
      <w:marRight w:val="0"/>
      <w:marTop w:val="0"/>
      <w:marBottom w:val="0"/>
      <w:divBdr>
        <w:top w:val="none" w:sz="0" w:space="0" w:color="auto"/>
        <w:left w:val="none" w:sz="0" w:space="0" w:color="auto"/>
        <w:bottom w:val="none" w:sz="0" w:space="0" w:color="auto"/>
        <w:right w:val="none" w:sz="0" w:space="0" w:color="auto"/>
      </w:divBdr>
      <w:divsChild>
        <w:div w:id="1539319280">
          <w:marLeft w:val="0"/>
          <w:marRight w:val="0"/>
          <w:marTop w:val="0"/>
          <w:marBottom w:val="0"/>
          <w:divBdr>
            <w:top w:val="none" w:sz="0" w:space="0" w:color="auto"/>
            <w:left w:val="none" w:sz="0" w:space="0" w:color="auto"/>
            <w:bottom w:val="none" w:sz="0" w:space="0" w:color="auto"/>
            <w:right w:val="none" w:sz="0" w:space="0" w:color="auto"/>
          </w:divBdr>
          <w:divsChild>
            <w:div w:id="43163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82580">
      <w:bodyDiv w:val="1"/>
      <w:marLeft w:val="0"/>
      <w:marRight w:val="0"/>
      <w:marTop w:val="0"/>
      <w:marBottom w:val="0"/>
      <w:divBdr>
        <w:top w:val="none" w:sz="0" w:space="0" w:color="auto"/>
        <w:left w:val="none" w:sz="0" w:space="0" w:color="auto"/>
        <w:bottom w:val="none" w:sz="0" w:space="0" w:color="auto"/>
        <w:right w:val="none" w:sz="0" w:space="0" w:color="auto"/>
      </w:divBdr>
    </w:div>
    <w:div w:id="106855199">
      <w:bodyDiv w:val="1"/>
      <w:marLeft w:val="0"/>
      <w:marRight w:val="0"/>
      <w:marTop w:val="0"/>
      <w:marBottom w:val="0"/>
      <w:divBdr>
        <w:top w:val="none" w:sz="0" w:space="0" w:color="auto"/>
        <w:left w:val="none" w:sz="0" w:space="0" w:color="auto"/>
        <w:bottom w:val="none" w:sz="0" w:space="0" w:color="auto"/>
        <w:right w:val="none" w:sz="0" w:space="0" w:color="auto"/>
      </w:divBdr>
    </w:div>
    <w:div w:id="109402690">
      <w:bodyDiv w:val="1"/>
      <w:marLeft w:val="0"/>
      <w:marRight w:val="0"/>
      <w:marTop w:val="0"/>
      <w:marBottom w:val="0"/>
      <w:divBdr>
        <w:top w:val="none" w:sz="0" w:space="0" w:color="auto"/>
        <w:left w:val="none" w:sz="0" w:space="0" w:color="auto"/>
        <w:bottom w:val="none" w:sz="0" w:space="0" w:color="auto"/>
        <w:right w:val="none" w:sz="0" w:space="0" w:color="auto"/>
      </w:divBdr>
    </w:div>
    <w:div w:id="117728196">
      <w:bodyDiv w:val="1"/>
      <w:marLeft w:val="0"/>
      <w:marRight w:val="0"/>
      <w:marTop w:val="0"/>
      <w:marBottom w:val="0"/>
      <w:divBdr>
        <w:top w:val="none" w:sz="0" w:space="0" w:color="auto"/>
        <w:left w:val="none" w:sz="0" w:space="0" w:color="auto"/>
        <w:bottom w:val="none" w:sz="0" w:space="0" w:color="auto"/>
        <w:right w:val="none" w:sz="0" w:space="0" w:color="auto"/>
      </w:divBdr>
    </w:div>
    <w:div w:id="122576531">
      <w:bodyDiv w:val="1"/>
      <w:marLeft w:val="0"/>
      <w:marRight w:val="0"/>
      <w:marTop w:val="0"/>
      <w:marBottom w:val="0"/>
      <w:divBdr>
        <w:top w:val="none" w:sz="0" w:space="0" w:color="auto"/>
        <w:left w:val="none" w:sz="0" w:space="0" w:color="auto"/>
        <w:bottom w:val="none" w:sz="0" w:space="0" w:color="auto"/>
        <w:right w:val="none" w:sz="0" w:space="0" w:color="auto"/>
      </w:divBdr>
    </w:div>
    <w:div w:id="127093980">
      <w:bodyDiv w:val="1"/>
      <w:marLeft w:val="0"/>
      <w:marRight w:val="0"/>
      <w:marTop w:val="0"/>
      <w:marBottom w:val="0"/>
      <w:divBdr>
        <w:top w:val="none" w:sz="0" w:space="0" w:color="auto"/>
        <w:left w:val="none" w:sz="0" w:space="0" w:color="auto"/>
        <w:bottom w:val="none" w:sz="0" w:space="0" w:color="auto"/>
        <w:right w:val="none" w:sz="0" w:space="0" w:color="auto"/>
      </w:divBdr>
      <w:divsChild>
        <w:div w:id="1439527931">
          <w:marLeft w:val="-225"/>
          <w:marRight w:val="0"/>
          <w:marTop w:val="0"/>
          <w:marBottom w:val="0"/>
          <w:divBdr>
            <w:top w:val="none" w:sz="0" w:space="0" w:color="auto"/>
            <w:left w:val="none" w:sz="0" w:space="0" w:color="auto"/>
            <w:bottom w:val="none" w:sz="0" w:space="0" w:color="auto"/>
            <w:right w:val="none" w:sz="0" w:space="0" w:color="auto"/>
          </w:divBdr>
        </w:div>
      </w:divsChild>
    </w:div>
    <w:div w:id="141316124">
      <w:bodyDiv w:val="1"/>
      <w:marLeft w:val="0"/>
      <w:marRight w:val="0"/>
      <w:marTop w:val="0"/>
      <w:marBottom w:val="0"/>
      <w:divBdr>
        <w:top w:val="none" w:sz="0" w:space="0" w:color="auto"/>
        <w:left w:val="none" w:sz="0" w:space="0" w:color="auto"/>
        <w:bottom w:val="none" w:sz="0" w:space="0" w:color="auto"/>
        <w:right w:val="none" w:sz="0" w:space="0" w:color="auto"/>
      </w:divBdr>
    </w:div>
    <w:div w:id="159392375">
      <w:bodyDiv w:val="1"/>
      <w:marLeft w:val="0"/>
      <w:marRight w:val="0"/>
      <w:marTop w:val="0"/>
      <w:marBottom w:val="0"/>
      <w:divBdr>
        <w:top w:val="none" w:sz="0" w:space="0" w:color="auto"/>
        <w:left w:val="none" w:sz="0" w:space="0" w:color="auto"/>
        <w:bottom w:val="none" w:sz="0" w:space="0" w:color="auto"/>
        <w:right w:val="none" w:sz="0" w:space="0" w:color="auto"/>
      </w:divBdr>
    </w:div>
    <w:div w:id="177085824">
      <w:bodyDiv w:val="1"/>
      <w:marLeft w:val="0"/>
      <w:marRight w:val="0"/>
      <w:marTop w:val="0"/>
      <w:marBottom w:val="0"/>
      <w:divBdr>
        <w:top w:val="none" w:sz="0" w:space="0" w:color="auto"/>
        <w:left w:val="none" w:sz="0" w:space="0" w:color="auto"/>
        <w:bottom w:val="none" w:sz="0" w:space="0" w:color="auto"/>
        <w:right w:val="none" w:sz="0" w:space="0" w:color="auto"/>
      </w:divBdr>
    </w:div>
    <w:div w:id="180822802">
      <w:bodyDiv w:val="1"/>
      <w:marLeft w:val="0"/>
      <w:marRight w:val="0"/>
      <w:marTop w:val="0"/>
      <w:marBottom w:val="0"/>
      <w:divBdr>
        <w:top w:val="none" w:sz="0" w:space="0" w:color="auto"/>
        <w:left w:val="none" w:sz="0" w:space="0" w:color="auto"/>
        <w:bottom w:val="none" w:sz="0" w:space="0" w:color="auto"/>
        <w:right w:val="none" w:sz="0" w:space="0" w:color="auto"/>
      </w:divBdr>
    </w:div>
    <w:div w:id="188179344">
      <w:bodyDiv w:val="1"/>
      <w:marLeft w:val="0"/>
      <w:marRight w:val="0"/>
      <w:marTop w:val="0"/>
      <w:marBottom w:val="0"/>
      <w:divBdr>
        <w:top w:val="none" w:sz="0" w:space="0" w:color="auto"/>
        <w:left w:val="none" w:sz="0" w:space="0" w:color="auto"/>
        <w:bottom w:val="none" w:sz="0" w:space="0" w:color="auto"/>
        <w:right w:val="none" w:sz="0" w:space="0" w:color="auto"/>
      </w:divBdr>
    </w:div>
    <w:div w:id="188572510">
      <w:bodyDiv w:val="1"/>
      <w:marLeft w:val="0"/>
      <w:marRight w:val="0"/>
      <w:marTop w:val="0"/>
      <w:marBottom w:val="0"/>
      <w:divBdr>
        <w:top w:val="none" w:sz="0" w:space="0" w:color="auto"/>
        <w:left w:val="none" w:sz="0" w:space="0" w:color="auto"/>
        <w:bottom w:val="none" w:sz="0" w:space="0" w:color="auto"/>
        <w:right w:val="none" w:sz="0" w:space="0" w:color="auto"/>
      </w:divBdr>
    </w:div>
    <w:div w:id="229924254">
      <w:bodyDiv w:val="1"/>
      <w:marLeft w:val="0"/>
      <w:marRight w:val="0"/>
      <w:marTop w:val="0"/>
      <w:marBottom w:val="0"/>
      <w:divBdr>
        <w:top w:val="none" w:sz="0" w:space="0" w:color="auto"/>
        <w:left w:val="none" w:sz="0" w:space="0" w:color="auto"/>
        <w:bottom w:val="none" w:sz="0" w:space="0" w:color="auto"/>
        <w:right w:val="none" w:sz="0" w:space="0" w:color="auto"/>
      </w:divBdr>
    </w:div>
    <w:div w:id="229972169">
      <w:bodyDiv w:val="1"/>
      <w:marLeft w:val="0"/>
      <w:marRight w:val="0"/>
      <w:marTop w:val="0"/>
      <w:marBottom w:val="0"/>
      <w:divBdr>
        <w:top w:val="none" w:sz="0" w:space="0" w:color="auto"/>
        <w:left w:val="none" w:sz="0" w:space="0" w:color="auto"/>
        <w:bottom w:val="none" w:sz="0" w:space="0" w:color="auto"/>
        <w:right w:val="none" w:sz="0" w:space="0" w:color="auto"/>
      </w:divBdr>
    </w:div>
    <w:div w:id="243925830">
      <w:bodyDiv w:val="1"/>
      <w:marLeft w:val="0"/>
      <w:marRight w:val="0"/>
      <w:marTop w:val="0"/>
      <w:marBottom w:val="0"/>
      <w:divBdr>
        <w:top w:val="none" w:sz="0" w:space="0" w:color="auto"/>
        <w:left w:val="none" w:sz="0" w:space="0" w:color="auto"/>
        <w:bottom w:val="none" w:sz="0" w:space="0" w:color="auto"/>
        <w:right w:val="none" w:sz="0" w:space="0" w:color="auto"/>
      </w:divBdr>
    </w:div>
    <w:div w:id="257258720">
      <w:bodyDiv w:val="1"/>
      <w:marLeft w:val="0"/>
      <w:marRight w:val="0"/>
      <w:marTop w:val="0"/>
      <w:marBottom w:val="0"/>
      <w:divBdr>
        <w:top w:val="none" w:sz="0" w:space="0" w:color="auto"/>
        <w:left w:val="none" w:sz="0" w:space="0" w:color="auto"/>
        <w:bottom w:val="none" w:sz="0" w:space="0" w:color="auto"/>
        <w:right w:val="none" w:sz="0" w:space="0" w:color="auto"/>
      </w:divBdr>
    </w:div>
    <w:div w:id="262109484">
      <w:bodyDiv w:val="1"/>
      <w:marLeft w:val="0"/>
      <w:marRight w:val="0"/>
      <w:marTop w:val="0"/>
      <w:marBottom w:val="0"/>
      <w:divBdr>
        <w:top w:val="none" w:sz="0" w:space="0" w:color="auto"/>
        <w:left w:val="none" w:sz="0" w:space="0" w:color="auto"/>
        <w:bottom w:val="none" w:sz="0" w:space="0" w:color="auto"/>
        <w:right w:val="none" w:sz="0" w:space="0" w:color="auto"/>
      </w:divBdr>
    </w:div>
    <w:div w:id="263925189">
      <w:bodyDiv w:val="1"/>
      <w:marLeft w:val="0"/>
      <w:marRight w:val="0"/>
      <w:marTop w:val="0"/>
      <w:marBottom w:val="0"/>
      <w:divBdr>
        <w:top w:val="none" w:sz="0" w:space="0" w:color="auto"/>
        <w:left w:val="none" w:sz="0" w:space="0" w:color="auto"/>
        <w:bottom w:val="none" w:sz="0" w:space="0" w:color="auto"/>
        <w:right w:val="none" w:sz="0" w:space="0" w:color="auto"/>
      </w:divBdr>
    </w:div>
    <w:div w:id="274144829">
      <w:bodyDiv w:val="1"/>
      <w:marLeft w:val="0"/>
      <w:marRight w:val="0"/>
      <w:marTop w:val="0"/>
      <w:marBottom w:val="0"/>
      <w:divBdr>
        <w:top w:val="none" w:sz="0" w:space="0" w:color="auto"/>
        <w:left w:val="none" w:sz="0" w:space="0" w:color="auto"/>
        <w:bottom w:val="none" w:sz="0" w:space="0" w:color="auto"/>
        <w:right w:val="none" w:sz="0" w:space="0" w:color="auto"/>
      </w:divBdr>
    </w:div>
    <w:div w:id="276375853">
      <w:bodyDiv w:val="1"/>
      <w:marLeft w:val="0"/>
      <w:marRight w:val="0"/>
      <w:marTop w:val="0"/>
      <w:marBottom w:val="0"/>
      <w:divBdr>
        <w:top w:val="none" w:sz="0" w:space="0" w:color="auto"/>
        <w:left w:val="none" w:sz="0" w:space="0" w:color="auto"/>
        <w:bottom w:val="none" w:sz="0" w:space="0" w:color="auto"/>
        <w:right w:val="none" w:sz="0" w:space="0" w:color="auto"/>
      </w:divBdr>
    </w:div>
    <w:div w:id="276567548">
      <w:bodyDiv w:val="1"/>
      <w:marLeft w:val="0"/>
      <w:marRight w:val="0"/>
      <w:marTop w:val="0"/>
      <w:marBottom w:val="0"/>
      <w:divBdr>
        <w:top w:val="none" w:sz="0" w:space="0" w:color="auto"/>
        <w:left w:val="none" w:sz="0" w:space="0" w:color="auto"/>
        <w:bottom w:val="none" w:sz="0" w:space="0" w:color="auto"/>
        <w:right w:val="none" w:sz="0" w:space="0" w:color="auto"/>
      </w:divBdr>
    </w:div>
    <w:div w:id="287708742">
      <w:bodyDiv w:val="1"/>
      <w:marLeft w:val="0"/>
      <w:marRight w:val="0"/>
      <w:marTop w:val="0"/>
      <w:marBottom w:val="0"/>
      <w:divBdr>
        <w:top w:val="none" w:sz="0" w:space="0" w:color="auto"/>
        <w:left w:val="none" w:sz="0" w:space="0" w:color="auto"/>
        <w:bottom w:val="none" w:sz="0" w:space="0" w:color="auto"/>
        <w:right w:val="none" w:sz="0" w:space="0" w:color="auto"/>
      </w:divBdr>
    </w:div>
    <w:div w:id="318731822">
      <w:bodyDiv w:val="1"/>
      <w:marLeft w:val="0"/>
      <w:marRight w:val="0"/>
      <w:marTop w:val="0"/>
      <w:marBottom w:val="0"/>
      <w:divBdr>
        <w:top w:val="none" w:sz="0" w:space="0" w:color="auto"/>
        <w:left w:val="none" w:sz="0" w:space="0" w:color="auto"/>
        <w:bottom w:val="none" w:sz="0" w:space="0" w:color="auto"/>
        <w:right w:val="none" w:sz="0" w:space="0" w:color="auto"/>
      </w:divBdr>
      <w:divsChild>
        <w:div w:id="1573078755">
          <w:marLeft w:val="0"/>
          <w:marRight w:val="0"/>
          <w:marTop w:val="0"/>
          <w:marBottom w:val="0"/>
          <w:divBdr>
            <w:top w:val="none" w:sz="0" w:space="0" w:color="auto"/>
            <w:left w:val="none" w:sz="0" w:space="0" w:color="auto"/>
            <w:bottom w:val="none" w:sz="0" w:space="0" w:color="auto"/>
            <w:right w:val="none" w:sz="0" w:space="0" w:color="auto"/>
          </w:divBdr>
          <w:divsChild>
            <w:div w:id="176830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367176">
      <w:bodyDiv w:val="1"/>
      <w:marLeft w:val="0"/>
      <w:marRight w:val="0"/>
      <w:marTop w:val="0"/>
      <w:marBottom w:val="0"/>
      <w:divBdr>
        <w:top w:val="none" w:sz="0" w:space="0" w:color="auto"/>
        <w:left w:val="none" w:sz="0" w:space="0" w:color="auto"/>
        <w:bottom w:val="none" w:sz="0" w:space="0" w:color="auto"/>
        <w:right w:val="none" w:sz="0" w:space="0" w:color="auto"/>
      </w:divBdr>
    </w:div>
    <w:div w:id="334766278">
      <w:bodyDiv w:val="1"/>
      <w:marLeft w:val="0"/>
      <w:marRight w:val="0"/>
      <w:marTop w:val="0"/>
      <w:marBottom w:val="0"/>
      <w:divBdr>
        <w:top w:val="none" w:sz="0" w:space="0" w:color="auto"/>
        <w:left w:val="none" w:sz="0" w:space="0" w:color="auto"/>
        <w:bottom w:val="none" w:sz="0" w:space="0" w:color="auto"/>
        <w:right w:val="none" w:sz="0" w:space="0" w:color="auto"/>
      </w:divBdr>
    </w:div>
    <w:div w:id="363797811">
      <w:bodyDiv w:val="1"/>
      <w:marLeft w:val="0"/>
      <w:marRight w:val="0"/>
      <w:marTop w:val="0"/>
      <w:marBottom w:val="0"/>
      <w:divBdr>
        <w:top w:val="none" w:sz="0" w:space="0" w:color="auto"/>
        <w:left w:val="none" w:sz="0" w:space="0" w:color="auto"/>
        <w:bottom w:val="none" w:sz="0" w:space="0" w:color="auto"/>
        <w:right w:val="none" w:sz="0" w:space="0" w:color="auto"/>
      </w:divBdr>
    </w:div>
    <w:div w:id="370114532">
      <w:bodyDiv w:val="1"/>
      <w:marLeft w:val="0"/>
      <w:marRight w:val="0"/>
      <w:marTop w:val="0"/>
      <w:marBottom w:val="0"/>
      <w:divBdr>
        <w:top w:val="none" w:sz="0" w:space="0" w:color="auto"/>
        <w:left w:val="none" w:sz="0" w:space="0" w:color="auto"/>
        <w:bottom w:val="none" w:sz="0" w:space="0" w:color="auto"/>
        <w:right w:val="none" w:sz="0" w:space="0" w:color="auto"/>
      </w:divBdr>
    </w:div>
    <w:div w:id="373624182">
      <w:bodyDiv w:val="1"/>
      <w:marLeft w:val="0"/>
      <w:marRight w:val="0"/>
      <w:marTop w:val="0"/>
      <w:marBottom w:val="0"/>
      <w:divBdr>
        <w:top w:val="none" w:sz="0" w:space="0" w:color="auto"/>
        <w:left w:val="none" w:sz="0" w:space="0" w:color="auto"/>
        <w:bottom w:val="none" w:sz="0" w:space="0" w:color="auto"/>
        <w:right w:val="none" w:sz="0" w:space="0" w:color="auto"/>
      </w:divBdr>
    </w:div>
    <w:div w:id="376398296">
      <w:bodyDiv w:val="1"/>
      <w:marLeft w:val="0"/>
      <w:marRight w:val="0"/>
      <w:marTop w:val="0"/>
      <w:marBottom w:val="0"/>
      <w:divBdr>
        <w:top w:val="none" w:sz="0" w:space="0" w:color="auto"/>
        <w:left w:val="none" w:sz="0" w:space="0" w:color="auto"/>
        <w:bottom w:val="none" w:sz="0" w:space="0" w:color="auto"/>
        <w:right w:val="none" w:sz="0" w:space="0" w:color="auto"/>
      </w:divBdr>
    </w:div>
    <w:div w:id="383530361">
      <w:bodyDiv w:val="1"/>
      <w:marLeft w:val="0"/>
      <w:marRight w:val="0"/>
      <w:marTop w:val="0"/>
      <w:marBottom w:val="0"/>
      <w:divBdr>
        <w:top w:val="none" w:sz="0" w:space="0" w:color="auto"/>
        <w:left w:val="none" w:sz="0" w:space="0" w:color="auto"/>
        <w:bottom w:val="none" w:sz="0" w:space="0" w:color="auto"/>
        <w:right w:val="none" w:sz="0" w:space="0" w:color="auto"/>
      </w:divBdr>
    </w:div>
    <w:div w:id="390427078">
      <w:bodyDiv w:val="1"/>
      <w:marLeft w:val="0"/>
      <w:marRight w:val="0"/>
      <w:marTop w:val="0"/>
      <w:marBottom w:val="0"/>
      <w:divBdr>
        <w:top w:val="none" w:sz="0" w:space="0" w:color="auto"/>
        <w:left w:val="none" w:sz="0" w:space="0" w:color="auto"/>
        <w:bottom w:val="none" w:sz="0" w:space="0" w:color="auto"/>
        <w:right w:val="none" w:sz="0" w:space="0" w:color="auto"/>
      </w:divBdr>
    </w:div>
    <w:div w:id="398134168">
      <w:bodyDiv w:val="1"/>
      <w:marLeft w:val="0"/>
      <w:marRight w:val="0"/>
      <w:marTop w:val="0"/>
      <w:marBottom w:val="0"/>
      <w:divBdr>
        <w:top w:val="none" w:sz="0" w:space="0" w:color="auto"/>
        <w:left w:val="none" w:sz="0" w:space="0" w:color="auto"/>
        <w:bottom w:val="none" w:sz="0" w:space="0" w:color="auto"/>
        <w:right w:val="none" w:sz="0" w:space="0" w:color="auto"/>
      </w:divBdr>
    </w:div>
    <w:div w:id="406070594">
      <w:bodyDiv w:val="1"/>
      <w:marLeft w:val="0"/>
      <w:marRight w:val="0"/>
      <w:marTop w:val="0"/>
      <w:marBottom w:val="0"/>
      <w:divBdr>
        <w:top w:val="none" w:sz="0" w:space="0" w:color="auto"/>
        <w:left w:val="none" w:sz="0" w:space="0" w:color="auto"/>
        <w:bottom w:val="none" w:sz="0" w:space="0" w:color="auto"/>
        <w:right w:val="none" w:sz="0" w:space="0" w:color="auto"/>
      </w:divBdr>
    </w:div>
    <w:div w:id="415712251">
      <w:bodyDiv w:val="1"/>
      <w:marLeft w:val="0"/>
      <w:marRight w:val="0"/>
      <w:marTop w:val="0"/>
      <w:marBottom w:val="0"/>
      <w:divBdr>
        <w:top w:val="none" w:sz="0" w:space="0" w:color="auto"/>
        <w:left w:val="none" w:sz="0" w:space="0" w:color="auto"/>
        <w:bottom w:val="none" w:sz="0" w:space="0" w:color="auto"/>
        <w:right w:val="none" w:sz="0" w:space="0" w:color="auto"/>
      </w:divBdr>
    </w:div>
    <w:div w:id="430704789">
      <w:bodyDiv w:val="1"/>
      <w:marLeft w:val="0"/>
      <w:marRight w:val="0"/>
      <w:marTop w:val="0"/>
      <w:marBottom w:val="0"/>
      <w:divBdr>
        <w:top w:val="none" w:sz="0" w:space="0" w:color="auto"/>
        <w:left w:val="none" w:sz="0" w:space="0" w:color="auto"/>
        <w:bottom w:val="none" w:sz="0" w:space="0" w:color="auto"/>
        <w:right w:val="none" w:sz="0" w:space="0" w:color="auto"/>
      </w:divBdr>
    </w:div>
    <w:div w:id="439959210">
      <w:bodyDiv w:val="1"/>
      <w:marLeft w:val="0"/>
      <w:marRight w:val="0"/>
      <w:marTop w:val="0"/>
      <w:marBottom w:val="0"/>
      <w:divBdr>
        <w:top w:val="none" w:sz="0" w:space="0" w:color="auto"/>
        <w:left w:val="none" w:sz="0" w:space="0" w:color="auto"/>
        <w:bottom w:val="none" w:sz="0" w:space="0" w:color="auto"/>
        <w:right w:val="none" w:sz="0" w:space="0" w:color="auto"/>
      </w:divBdr>
    </w:div>
    <w:div w:id="440683898">
      <w:bodyDiv w:val="1"/>
      <w:marLeft w:val="0"/>
      <w:marRight w:val="0"/>
      <w:marTop w:val="0"/>
      <w:marBottom w:val="0"/>
      <w:divBdr>
        <w:top w:val="none" w:sz="0" w:space="0" w:color="auto"/>
        <w:left w:val="none" w:sz="0" w:space="0" w:color="auto"/>
        <w:bottom w:val="none" w:sz="0" w:space="0" w:color="auto"/>
        <w:right w:val="none" w:sz="0" w:space="0" w:color="auto"/>
      </w:divBdr>
    </w:div>
    <w:div w:id="441732761">
      <w:bodyDiv w:val="1"/>
      <w:marLeft w:val="0"/>
      <w:marRight w:val="0"/>
      <w:marTop w:val="0"/>
      <w:marBottom w:val="0"/>
      <w:divBdr>
        <w:top w:val="none" w:sz="0" w:space="0" w:color="auto"/>
        <w:left w:val="none" w:sz="0" w:space="0" w:color="auto"/>
        <w:bottom w:val="none" w:sz="0" w:space="0" w:color="auto"/>
        <w:right w:val="none" w:sz="0" w:space="0" w:color="auto"/>
      </w:divBdr>
    </w:div>
    <w:div w:id="492645701">
      <w:bodyDiv w:val="1"/>
      <w:marLeft w:val="0"/>
      <w:marRight w:val="0"/>
      <w:marTop w:val="0"/>
      <w:marBottom w:val="0"/>
      <w:divBdr>
        <w:top w:val="none" w:sz="0" w:space="0" w:color="auto"/>
        <w:left w:val="none" w:sz="0" w:space="0" w:color="auto"/>
        <w:bottom w:val="none" w:sz="0" w:space="0" w:color="auto"/>
        <w:right w:val="none" w:sz="0" w:space="0" w:color="auto"/>
      </w:divBdr>
    </w:div>
    <w:div w:id="517423859">
      <w:bodyDiv w:val="1"/>
      <w:marLeft w:val="0"/>
      <w:marRight w:val="0"/>
      <w:marTop w:val="0"/>
      <w:marBottom w:val="0"/>
      <w:divBdr>
        <w:top w:val="none" w:sz="0" w:space="0" w:color="auto"/>
        <w:left w:val="none" w:sz="0" w:space="0" w:color="auto"/>
        <w:bottom w:val="none" w:sz="0" w:space="0" w:color="auto"/>
        <w:right w:val="none" w:sz="0" w:space="0" w:color="auto"/>
      </w:divBdr>
    </w:div>
    <w:div w:id="525797801">
      <w:bodyDiv w:val="1"/>
      <w:marLeft w:val="0"/>
      <w:marRight w:val="0"/>
      <w:marTop w:val="0"/>
      <w:marBottom w:val="0"/>
      <w:divBdr>
        <w:top w:val="none" w:sz="0" w:space="0" w:color="auto"/>
        <w:left w:val="none" w:sz="0" w:space="0" w:color="auto"/>
        <w:bottom w:val="none" w:sz="0" w:space="0" w:color="auto"/>
        <w:right w:val="none" w:sz="0" w:space="0" w:color="auto"/>
      </w:divBdr>
    </w:div>
    <w:div w:id="537007720">
      <w:bodyDiv w:val="1"/>
      <w:marLeft w:val="0"/>
      <w:marRight w:val="0"/>
      <w:marTop w:val="0"/>
      <w:marBottom w:val="0"/>
      <w:divBdr>
        <w:top w:val="none" w:sz="0" w:space="0" w:color="auto"/>
        <w:left w:val="none" w:sz="0" w:space="0" w:color="auto"/>
        <w:bottom w:val="none" w:sz="0" w:space="0" w:color="auto"/>
        <w:right w:val="none" w:sz="0" w:space="0" w:color="auto"/>
      </w:divBdr>
    </w:div>
    <w:div w:id="551044595">
      <w:bodyDiv w:val="1"/>
      <w:marLeft w:val="0"/>
      <w:marRight w:val="0"/>
      <w:marTop w:val="0"/>
      <w:marBottom w:val="0"/>
      <w:divBdr>
        <w:top w:val="none" w:sz="0" w:space="0" w:color="auto"/>
        <w:left w:val="none" w:sz="0" w:space="0" w:color="auto"/>
        <w:bottom w:val="none" w:sz="0" w:space="0" w:color="auto"/>
        <w:right w:val="none" w:sz="0" w:space="0" w:color="auto"/>
      </w:divBdr>
    </w:div>
    <w:div w:id="582102212">
      <w:bodyDiv w:val="1"/>
      <w:marLeft w:val="0"/>
      <w:marRight w:val="0"/>
      <w:marTop w:val="0"/>
      <w:marBottom w:val="0"/>
      <w:divBdr>
        <w:top w:val="none" w:sz="0" w:space="0" w:color="auto"/>
        <w:left w:val="none" w:sz="0" w:space="0" w:color="auto"/>
        <w:bottom w:val="none" w:sz="0" w:space="0" w:color="auto"/>
        <w:right w:val="none" w:sz="0" w:space="0" w:color="auto"/>
      </w:divBdr>
    </w:div>
    <w:div w:id="582909809">
      <w:bodyDiv w:val="1"/>
      <w:marLeft w:val="0"/>
      <w:marRight w:val="0"/>
      <w:marTop w:val="0"/>
      <w:marBottom w:val="0"/>
      <w:divBdr>
        <w:top w:val="none" w:sz="0" w:space="0" w:color="auto"/>
        <w:left w:val="none" w:sz="0" w:space="0" w:color="auto"/>
        <w:bottom w:val="none" w:sz="0" w:space="0" w:color="auto"/>
        <w:right w:val="none" w:sz="0" w:space="0" w:color="auto"/>
      </w:divBdr>
    </w:div>
    <w:div w:id="604771509">
      <w:bodyDiv w:val="1"/>
      <w:marLeft w:val="0"/>
      <w:marRight w:val="0"/>
      <w:marTop w:val="0"/>
      <w:marBottom w:val="0"/>
      <w:divBdr>
        <w:top w:val="none" w:sz="0" w:space="0" w:color="auto"/>
        <w:left w:val="none" w:sz="0" w:space="0" w:color="auto"/>
        <w:bottom w:val="none" w:sz="0" w:space="0" w:color="auto"/>
        <w:right w:val="none" w:sz="0" w:space="0" w:color="auto"/>
      </w:divBdr>
      <w:divsChild>
        <w:div w:id="982276507">
          <w:marLeft w:val="0"/>
          <w:marRight w:val="0"/>
          <w:marTop w:val="0"/>
          <w:marBottom w:val="0"/>
          <w:divBdr>
            <w:top w:val="none" w:sz="0" w:space="0" w:color="auto"/>
            <w:left w:val="none" w:sz="0" w:space="0" w:color="auto"/>
            <w:bottom w:val="none" w:sz="0" w:space="0" w:color="auto"/>
            <w:right w:val="none" w:sz="0" w:space="0" w:color="auto"/>
          </w:divBdr>
          <w:divsChild>
            <w:div w:id="70478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97807">
      <w:bodyDiv w:val="1"/>
      <w:marLeft w:val="0"/>
      <w:marRight w:val="0"/>
      <w:marTop w:val="0"/>
      <w:marBottom w:val="0"/>
      <w:divBdr>
        <w:top w:val="none" w:sz="0" w:space="0" w:color="auto"/>
        <w:left w:val="none" w:sz="0" w:space="0" w:color="auto"/>
        <w:bottom w:val="none" w:sz="0" w:space="0" w:color="auto"/>
        <w:right w:val="none" w:sz="0" w:space="0" w:color="auto"/>
      </w:divBdr>
    </w:div>
    <w:div w:id="612981009">
      <w:bodyDiv w:val="1"/>
      <w:marLeft w:val="0"/>
      <w:marRight w:val="0"/>
      <w:marTop w:val="0"/>
      <w:marBottom w:val="0"/>
      <w:divBdr>
        <w:top w:val="none" w:sz="0" w:space="0" w:color="auto"/>
        <w:left w:val="none" w:sz="0" w:space="0" w:color="auto"/>
        <w:bottom w:val="none" w:sz="0" w:space="0" w:color="auto"/>
        <w:right w:val="none" w:sz="0" w:space="0" w:color="auto"/>
      </w:divBdr>
    </w:div>
    <w:div w:id="615405163">
      <w:bodyDiv w:val="1"/>
      <w:marLeft w:val="0"/>
      <w:marRight w:val="0"/>
      <w:marTop w:val="0"/>
      <w:marBottom w:val="0"/>
      <w:divBdr>
        <w:top w:val="none" w:sz="0" w:space="0" w:color="auto"/>
        <w:left w:val="none" w:sz="0" w:space="0" w:color="auto"/>
        <w:bottom w:val="none" w:sz="0" w:space="0" w:color="auto"/>
        <w:right w:val="none" w:sz="0" w:space="0" w:color="auto"/>
      </w:divBdr>
    </w:div>
    <w:div w:id="622881571">
      <w:bodyDiv w:val="1"/>
      <w:marLeft w:val="0"/>
      <w:marRight w:val="0"/>
      <w:marTop w:val="0"/>
      <w:marBottom w:val="0"/>
      <w:divBdr>
        <w:top w:val="none" w:sz="0" w:space="0" w:color="auto"/>
        <w:left w:val="none" w:sz="0" w:space="0" w:color="auto"/>
        <w:bottom w:val="none" w:sz="0" w:space="0" w:color="auto"/>
        <w:right w:val="none" w:sz="0" w:space="0" w:color="auto"/>
      </w:divBdr>
    </w:div>
    <w:div w:id="627049407">
      <w:bodyDiv w:val="1"/>
      <w:marLeft w:val="0"/>
      <w:marRight w:val="0"/>
      <w:marTop w:val="0"/>
      <w:marBottom w:val="0"/>
      <w:divBdr>
        <w:top w:val="none" w:sz="0" w:space="0" w:color="auto"/>
        <w:left w:val="none" w:sz="0" w:space="0" w:color="auto"/>
        <w:bottom w:val="none" w:sz="0" w:space="0" w:color="auto"/>
        <w:right w:val="none" w:sz="0" w:space="0" w:color="auto"/>
      </w:divBdr>
    </w:div>
    <w:div w:id="632716993">
      <w:bodyDiv w:val="1"/>
      <w:marLeft w:val="0"/>
      <w:marRight w:val="0"/>
      <w:marTop w:val="0"/>
      <w:marBottom w:val="0"/>
      <w:divBdr>
        <w:top w:val="none" w:sz="0" w:space="0" w:color="auto"/>
        <w:left w:val="none" w:sz="0" w:space="0" w:color="auto"/>
        <w:bottom w:val="none" w:sz="0" w:space="0" w:color="auto"/>
        <w:right w:val="none" w:sz="0" w:space="0" w:color="auto"/>
      </w:divBdr>
    </w:div>
    <w:div w:id="669799245">
      <w:bodyDiv w:val="1"/>
      <w:marLeft w:val="0"/>
      <w:marRight w:val="0"/>
      <w:marTop w:val="0"/>
      <w:marBottom w:val="0"/>
      <w:divBdr>
        <w:top w:val="none" w:sz="0" w:space="0" w:color="auto"/>
        <w:left w:val="none" w:sz="0" w:space="0" w:color="auto"/>
        <w:bottom w:val="none" w:sz="0" w:space="0" w:color="auto"/>
        <w:right w:val="none" w:sz="0" w:space="0" w:color="auto"/>
      </w:divBdr>
    </w:div>
    <w:div w:id="693073670">
      <w:bodyDiv w:val="1"/>
      <w:marLeft w:val="0"/>
      <w:marRight w:val="0"/>
      <w:marTop w:val="0"/>
      <w:marBottom w:val="0"/>
      <w:divBdr>
        <w:top w:val="none" w:sz="0" w:space="0" w:color="auto"/>
        <w:left w:val="none" w:sz="0" w:space="0" w:color="auto"/>
        <w:bottom w:val="none" w:sz="0" w:space="0" w:color="auto"/>
        <w:right w:val="none" w:sz="0" w:space="0" w:color="auto"/>
      </w:divBdr>
    </w:div>
    <w:div w:id="701832773">
      <w:bodyDiv w:val="1"/>
      <w:marLeft w:val="0"/>
      <w:marRight w:val="0"/>
      <w:marTop w:val="0"/>
      <w:marBottom w:val="0"/>
      <w:divBdr>
        <w:top w:val="none" w:sz="0" w:space="0" w:color="auto"/>
        <w:left w:val="none" w:sz="0" w:space="0" w:color="auto"/>
        <w:bottom w:val="none" w:sz="0" w:space="0" w:color="auto"/>
        <w:right w:val="none" w:sz="0" w:space="0" w:color="auto"/>
      </w:divBdr>
    </w:div>
    <w:div w:id="719208525">
      <w:bodyDiv w:val="1"/>
      <w:marLeft w:val="0"/>
      <w:marRight w:val="0"/>
      <w:marTop w:val="0"/>
      <w:marBottom w:val="0"/>
      <w:divBdr>
        <w:top w:val="none" w:sz="0" w:space="0" w:color="auto"/>
        <w:left w:val="none" w:sz="0" w:space="0" w:color="auto"/>
        <w:bottom w:val="none" w:sz="0" w:space="0" w:color="auto"/>
        <w:right w:val="none" w:sz="0" w:space="0" w:color="auto"/>
      </w:divBdr>
    </w:div>
    <w:div w:id="725105764">
      <w:bodyDiv w:val="1"/>
      <w:marLeft w:val="0"/>
      <w:marRight w:val="0"/>
      <w:marTop w:val="0"/>
      <w:marBottom w:val="0"/>
      <w:divBdr>
        <w:top w:val="none" w:sz="0" w:space="0" w:color="auto"/>
        <w:left w:val="none" w:sz="0" w:space="0" w:color="auto"/>
        <w:bottom w:val="none" w:sz="0" w:space="0" w:color="auto"/>
        <w:right w:val="none" w:sz="0" w:space="0" w:color="auto"/>
      </w:divBdr>
    </w:div>
    <w:div w:id="751656729">
      <w:bodyDiv w:val="1"/>
      <w:marLeft w:val="0"/>
      <w:marRight w:val="0"/>
      <w:marTop w:val="0"/>
      <w:marBottom w:val="0"/>
      <w:divBdr>
        <w:top w:val="none" w:sz="0" w:space="0" w:color="auto"/>
        <w:left w:val="none" w:sz="0" w:space="0" w:color="auto"/>
        <w:bottom w:val="none" w:sz="0" w:space="0" w:color="auto"/>
        <w:right w:val="none" w:sz="0" w:space="0" w:color="auto"/>
      </w:divBdr>
    </w:div>
    <w:div w:id="751976576">
      <w:bodyDiv w:val="1"/>
      <w:marLeft w:val="0"/>
      <w:marRight w:val="0"/>
      <w:marTop w:val="0"/>
      <w:marBottom w:val="0"/>
      <w:divBdr>
        <w:top w:val="none" w:sz="0" w:space="0" w:color="auto"/>
        <w:left w:val="none" w:sz="0" w:space="0" w:color="auto"/>
        <w:bottom w:val="none" w:sz="0" w:space="0" w:color="auto"/>
        <w:right w:val="none" w:sz="0" w:space="0" w:color="auto"/>
      </w:divBdr>
    </w:div>
    <w:div w:id="753749143">
      <w:bodyDiv w:val="1"/>
      <w:marLeft w:val="0"/>
      <w:marRight w:val="0"/>
      <w:marTop w:val="0"/>
      <w:marBottom w:val="0"/>
      <w:divBdr>
        <w:top w:val="none" w:sz="0" w:space="0" w:color="auto"/>
        <w:left w:val="none" w:sz="0" w:space="0" w:color="auto"/>
        <w:bottom w:val="none" w:sz="0" w:space="0" w:color="auto"/>
        <w:right w:val="none" w:sz="0" w:space="0" w:color="auto"/>
      </w:divBdr>
    </w:div>
    <w:div w:id="756749593">
      <w:bodyDiv w:val="1"/>
      <w:marLeft w:val="0"/>
      <w:marRight w:val="0"/>
      <w:marTop w:val="0"/>
      <w:marBottom w:val="0"/>
      <w:divBdr>
        <w:top w:val="none" w:sz="0" w:space="0" w:color="auto"/>
        <w:left w:val="none" w:sz="0" w:space="0" w:color="auto"/>
        <w:bottom w:val="none" w:sz="0" w:space="0" w:color="auto"/>
        <w:right w:val="none" w:sz="0" w:space="0" w:color="auto"/>
      </w:divBdr>
    </w:div>
    <w:div w:id="831331560">
      <w:bodyDiv w:val="1"/>
      <w:marLeft w:val="0"/>
      <w:marRight w:val="0"/>
      <w:marTop w:val="0"/>
      <w:marBottom w:val="0"/>
      <w:divBdr>
        <w:top w:val="none" w:sz="0" w:space="0" w:color="auto"/>
        <w:left w:val="none" w:sz="0" w:space="0" w:color="auto"/>
        <w:bottom w:val="none" w:sz="0" w:space="0" w:color="auto"/>
        <w:right w:val="none" w:sz="0" w:space="0" w:color="auto"/>
      </w:divBdr>
    </w:div>
    <w:div w:id="838077775">
      <w:bodyDiv w:val="1"/>
      <w:marLeft w:val="0"/>
      <w:marRight w:val="0"/>
      <w:marTop w:val="0"/>
      <w:marBottom w:val="0"/>
      <w:divBdr>
        <w:top w:val="none" w:sz="0" w:space="0" w:color="auto"/>
        <w:left w:val="none" w:sz="0" w:space="0" w:color="auto"/>
        <w:bottom w:val="none" w:sz="0" w:space="0" w:color="auto"/>
        <w:right w:val="none" w:sz="0" w:space="0" w:color="auto"/>
      </w:divBdr>
    </w:div>
    <w:div w:id="848259070">
      <w:bodyDiv w:val="1"/>
      <w:marLeft w:val="0"/>
      <w:marRight w:val="0"/>
      <w:marTop w:val="0"/>
      <w:marBottom w:val="0"/>
      <w:divBdr>
        <w:top w:val="none" w:sz="0" w:space="0" w:color="auto"/>
        <w:left w:val="none" w:sz="0" w:space="0" w:color="auto"/>
        <w:bottom w:val="none" w:sz="0" w:space="0" w:color="auto"/>
        <w:right w:val="none" w:sz="0" w:space="0" w:color="auto"/>
      </w:divBdr>
    </w:div>
    <w:div w:id="859970205">
      <w:bodyDiv w:val="1"/>
      <w:marLeft w:val="0"/>
      <w:marRight w:val="0"/>
      <w:marTop w:val="0"/>
      <w:marBottom w:val="0"/>
      <w:divBdr>
        <w:top w:val="none" w:sz="0" w:space="0" w:color="auto"/>
        <w:left w:val="none" w:sz="0" w:space="0" w:color="auto"/>
        <w:bottom w:val="none" w:sz="0" w:space="0" w:color="auto"/>
        <w:right w:val="none" w:sz="0" w:space="0" w:color="auto"/>
      </w:divBdr>
    </w:div>
    <w:div w:id="873809193">
      <w:bodyDiv w:val="1"/>
      <w:marLeft w:val="0"/>
      <w:marRight w:val="0"/>
      <w:marTop w:val="0"/>
      <w:marBottom w:val="0"/>
      <w:divBdr>
        <w:top w:val="none" w:sz="0" w:space="0" w:color="auto"/>
        <w:left w:val="none" w:sz="0" w:space="0" w:color="auto"/>
        <w:bottom w:val="none" w:sz="0" w:space="0" w:color="auto"/>
        <w:right w:val="none" w:sz="0" w:space="0" w:color="auto"/>
      </w:divBdr>
    </w:div>
    <w:div w:id="873930011">
      <w:bodyDiv w:val="1"/>
      <w:marLeft w:val="0"/>
      <w:marRight w:val="0"/>
      <w:marTop w:val="0"/>
      <w:marBottom w:val="0"/>
      <w:divBdr>
        <w:top w:val="none" w:sz="0" w:space="0" w:color="auto"/>
        <w:left w:val="none" w:sz="0" w:space="0" w:color="auto"/>
        <w:bottom w:val="none" w:sz="0" w:space="0" w:color="auto"/>
        <w:right w:val="none" w:sz="0" w:space="0" w:color="auto"/>
      </w:divBdr>
      <w:divsChild>
        <w:div w:id="221139935">
          <w:marLeft w:val="0"/>
          <w:marRight w:val="0"/>
          <w:marTop w:val="0"/>
          <w:marBottom w:val="0"/>
          <w:divBdr>
            <w:top w:val="none" w:sz="0" w:space="0" w:color="auto"/>
            <w:left w:val="none" w:sz="0" w:space="0" w:color="auto"/>
            <w:bottom w:val="none" w:sz="0" w:space="0" w:color="auto"/>
            <w:right w:val="none" w:sz="0" w:space="0" w:color="auto"/>
          </w:divBdr>
          <w:divsChild>
            <w:div w:id="86844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0091">
      <w:bodyDiv w:val="1"/>
      <w:marLeft w:val="0"/>
      <w:marRight w:val="0"/>
      <w:marTop w:val="0"/>
      <w:marBottom w:val="0"/>
      <w:divBdr>
        <w:top w:val="none" w:sz="0" w:space="0" w:color="auto"/>
        <w:left w:val="none" w:sz="0" w:space="0" w:color="auto"/>
        <w:bottom w:val="none" w:sz="0" w:space="0" w:color="auto"/>
        <w:right w:val="none" w:sz="0" w:space="0" w:color="auto"/>
      </w:divBdr>
    </w:div>
    <w:div w:id="886187975">
      <w:bodyDiv w:val="1"/>
      <w:marLeft w:val="0"/>
      <w:marRight w:val="0"/>
      <w:marTop w:val="0"/>
      <w:marBottom w:val="0"/>
      <w:divBdr>
        <w:top w:val="none" w:sz="0" w:space="0" w:color="auto"/>
        <w:left w:val="none" w:sz="0" w:space="0" w:color="auto"/>
        <w:bottom w:val="none" w:sz="0" w:space="0" w:color="auto"/>
        <w:right w:val="none" w:sz="0" w:space="0" w:color="auto"/>
      </w:divBdr>
    </w:div>
    <w:div w:id="897472907">
      <w:bodyDiv w:val="1"/>
      <w:marLeft w:val="0"/>
      <w:marRight w:val="0"/>
      <w:marTop w:val="0"/>
      <w:marBottom w:val="0"/>
      <w:divBdr>
        <w:top w:val="none" w:sz="0" w:space="0" w:color="auto"/>
        <w:left w:val="none" w:sz="0" w:space="0" w:color="auto"/>
        <w:bottom w:val="none" w:sz="0" w:space="0" w:color="auto"/>
        <w:right w:val="none" w:sz="0" w:space="0" w:color="auto"/>
      </w:divBdr>
    </w:div>
    <w:div w:id="907424717">
      <w:bodyDiv w:val="1"/>
      <w:marLeft w:val="0"/>
      <w:marRight w:val="0"/>
      <w:marTop w:val="0"/>
      <w:marBottom w:val="0"/>
      <w:divBdr>
        <w:top w:val="none" w:sz="0" w:space="0" w:color="auto"/>
        <w:left w:val="none" w:sz="0" w:space="0" w:color="auto"/>
        <w:bottom w:val="none" w:sz="0" w:space="0" w:color="auto"/>
        <w:right w:val="none" w:sz="0" w:space="0" w:color="auto"/>
      </w:divBdr>
    </w:div>
    <w:div w:id="976452863">
      <w:bodyDiv w:val="1"/>
      <w:marLeft w:val="0"/>
      <w:marRight w:val="0"/>
      <w:marTop w:val="0"/>
      <w:marBottom w:val="0"/>
      <w:divBdr>
        <w:top w:val="none" w:sz="0" w:space="0" w:color="auto"/>
        <w:left w:val="none" w:sz="0" w:space="0" w:color="auto"/>
        <w:bottom w:val="none" w:sz="0" w:space="0" w:color="auto"/>
        <w:right w:val="none" w:sz="0" w:space="0" w:color="auto"/>
      </w:divBdr>
    </w:div>
    <w:div w:id="982390706">
      <w:bodyDiv w:val="1"/>
      <w:marLeft w:val="0"/>
      <w:marRight w:val="0"/>
      <w:marTop w:val="0"/>
      <w:marBottom w:val="0"/>
      <w:divBdr>
        <w:top w:val="none" w:sz="0" w:space="0" w:color="auto"/>
        <w:left w:val="none" w:sz="0" w:space="0" w:color="auto"/>
        <w:bottom w:val="none" w:sz="0" w:space="0" w:color="auto"/>
        <w:right w:val="none" w:sz="0" w:space="0" w:color="auto"/>
      </w:divBdr>
    </w:div>
    <w:div w:id="992298567">
      <w:bodyDiv w:val="1"/>
      <w:marLeft w:val="0"/>
      <w:marRight w:val="0"/>
      <w:marTop w:val="0"/>
      <w:marBottom w:val="0"/>
      <w:divBdr>
        <w:top w:val="none" w:sz="0" w:space="0" w:color="auto"/>
        <w:left w:val="none" w:sz="0" w:space="0" w:color="auto"/>
        <w:bottom w:val="none" w:sz="0" w:space="0" w:color="auto"/>
        <w:right w:val="none" w:sz="0" w:space="0" w:color="auto"/>
      </w:divBdr>
    </w:div>
    <w:div w:id="1004019662">
      <w:bodyDiv w:val="1"/>
      <w:marLeft w:val="0"/>
      <w:marRight w:val="0"/>
      <w:marTop w:val="0"/>
      <w:marBottom w:val="0"/>
      <w:divBdr>
        <w:top w:val="none" w:sz="0" w:space="0" w:color="auto"/>
        <w:left w:val="none" w:sz="0" w:space="0" w:color="auto"/>
        <w:bottom w:val="none" w:sz="0" w:space="0" w:color="auto"/>
        <w:right w:val="none" w:sz="0" w:space="0" w:color="auto"/>
      </w:divBdr>
    </w:div>
    <w:div w:id="1022123698">
      <w:bodyDiv w:val="1"/>
      <w:marLeft w:val="0"/>
      <w:marRight w:val="0"/>
      <w:marTop w:val="0"/>
      <w:marBottom w:val="0"/>
      <w:divBdr>
        <w:top w:val="none" w:sz="0" w:space="0" w:color="auto"/>
        <w:left w:val="none" w:sz="0" w:space="0" w:color="auto"/>
        <w:bottom w:val="none" w:sz="0" w:space="0" w:color="auto"/>
        <w:right w:val="none" w:sz="0" w:space="0" w:color="auto"/>
      </w:divBdr>
    </w:div>
    <w:div w:id="1060327895">
      <w:bodyDiv w:val="1"/>
      <w:marLeft w:val="0"/>
      <w:marRight w:val="0"/>
      <w:marTop w:val="0"/>
      <w:marBottom w:val="0"/>
      <w:divBdr>
        <w:top w:val="none" w:sz="0" w:space="0" w:color="auto"/>
        <w:left w:val="none" w:sz="0" w:space="0" w:color="auto"/>
        <w:bottom w:val="none" w:sz="0" w:space="0" w:color="auto"/>
        <w:right w:val="none" w:sz="0" w:space="0" w:color="auto"/>
      </w:divBdr>
    </w:div>
    <w:div w:id="1064794122">
      <w:bodyDiv w:val="1"/>
      <w:marLeft w:val="0"/>
      <w:marRight w:val="0"/>
      <w:marTop w:val="0"/>
      <w:marBottom w:val="0"/>
      <w:divBdr>
        <w:top w:val="none" w:sz="0" w:space="0" w:color="auto"/>
        <w:left w:val="none" w:sz="0" w:space="0" w:color="auto"/>
        <w:bottom w:val="none" w:sz="0" w:space="0" w:color="auto"/>
        <w:right w:val="none" w:sz="0" w:space="0" w:color="auto"/>
      </w:divBdr>
    </w:div>
    <w:div w:id="1077365670">
      <w:bodyDiv w:val="1"/>
      <w:marLeft w:val="0"/>
      <w:marRight w:val="0"/>
      <w:marTop w:val="0"/>
      <w:marBottom w:val="0"/>
      <w:divBdr>
        <w:top w:val="none" w:sz="0" w:space="0" w:color="auto"/>
        <w:left w:val="none" w:sz="0" w:space="0" w:color="auto"/>
        <w:bottom w:val="none" w:sz="0" w:space="0" w:color="auto"/>
        <w:right w:val="none" w:sz="0" w:space="0" w:color="auto"/>
      </w:divBdr>
    </w:div>
    <w:div w:id="1086535928">
      <w:bodyDiv w:val="1"/>
      <w:marLeft w:val="0"/>
      <w:marRight w:val="0"/>
      <w:marTop w:val="0"/>
      <w:marBottom w:val="0"/>
      <w:divBdr>
        <w:top w:val="none" w:sz="0" w:space="0" w:color="auto"/>
        <w:left w:val="none" w:sz="0" w:space="0" w:color="auto"/>
        <w:bottom w:val="none" w:sz="0" w:space="0" w:color="auto"/>
        <w:right w:val="none" w:sz="0" w:space="0" w:color="auto"/>
      </w:divBdr>
    </w:div>
    <w:div w:id="1134517846">
      <w:bodyDiv w:val="1"/>
      <w:marLeft w:val="0"/>
      <w:marRight w:val="0"/>
      <w:marTop w:val="0"/>
      <w:marBottom w:val="0"/>
      <w:divBdr>
        <w:top w:val="none" w:sz="0" w:space="0" w:color="auto"/>
        <w:left w:val="none" w:sz="0" w:space="0" w:color="auto"/>
        <w:bottom w:val="none" w:sz="0" w:space="0" w:color="auto"/>
        <w:right w:val="none" w:sz="0" w:space="0" w:color="auto"/>
      </w:divBdr>
    </w:div>
    <w:div w:id="1156919672">
      <w:bodyDiv w:val="1"/>
      <w:marLeft w:val="0"/>
      <w:marRight w:val="0"/>
      <w:marTop w:val="0"/>
      <w:marBottom w:val="0"/>
      <w:divBdr>
        <w:top w:val="none" w:sz="0" w:space="0" w:color="auto"/>
        <w:left w:val="none" w:sz="0" w:space="0" w:color="auto"/>
        <w:bottom w:val="none" w:sz="0" w:space="0" w:color="auto"/>
        <w:right w:val="none" w:sz="0" w:space="0" w:color="auto"/>
      </w:divBdr>
    </w:div>
    <w:div w:id="1163933031">
      <w:bodyDiv w:val="1"/>
      <w:marLeft w:val="0"/>
      <w:marRight w:val="0"/>
      <w:marTop w:val="0"/>
      <w:marBottom w:val="0"/>
      <w:divBdr>
        <w:top w:val="none" w:sz="0" w:space="0" w:color="auto"/>
        <w:left w:val="none" w:sz="0" w:space="0" w:color="auto"/>
        <w:bottom w:val="none" w:sz="0" w:space="0" w:color="auto"/>
        <w:right w:val="none" w:sz="0" w:space="0" w:color="auto"/>
      </w:divBdr>
    </w:div>
    <w:div w:id="1167523854">
      <w:bodyDiv w:val="1"/>
      <w:marLeft w:val="0"/>
      <w:marRight w:val="0"/>
      <w:marTop w:val="0"/>
      <w:marBottom w:val="0"/>
      <w:divBdr>
        <w:top w:val="none" w:sz="0" w:space="0" w:color="auto"/>
        <w:left w:val="none" w:sz="0" w:space="0" w:color="auto"/>
        <w:bottom w:val="none" w:sz="0" w:space="0" w:color="auto"/>
        <w:right w:val="none" w:sz="0" w:space="0" w:color="auto"/>
      </w:divBdr>
    </w:div>
    <w:div w:id="1208880214">
      <w:bodyDiv w:val="1"/>
      <w:marLeft w:val="0"/>
      <w:marRight w:val="0"/>
      <w:marTop w:val="0"/>
      <w:marBottom w:val="0"/>
      <w:divBdr>
        <w:top w:val="none" w:sz="0" w:space="0" w:color="auto"/>
        <w:left w:val="none" w:sz="0" w:space="0" w:color="auto"/>
        <w:bottom w:val="none" w:sz="0" w:space="0" w:color="auto"/>
        <w:right w:val="none" w:sz="0" w:space="0" w:color="auto"/>
      </w:divBdr>
    </w:div>
    <w:div w:id="1247806278">
      <w:bodyDiv w:val="1"/>
      <w:marLeft w:val="0"/>
      <w:marRight w:val="0"/>
      <w:marTop w:val="0"/>
      <w:marBottom w:val="0"/>
      <w:divBdr>
        <w:top w:val="none" w:sz="0" w:space="0" w:color="auto"/>
        <w:left w:val="none" w:sz="0" w:space="0" w:color="auto"/>
        <w:bottom w:val="none" w:sz="0" w:space="0" w:color="auto"/>
        <w:right w:val="none" w:sz="0" w:space="0" w:color="auto"/>
      </w:divBdr>
    </w:div>
    <w:div w:id="1257519701">
      <w:bodyDiv w:val="1"/>
      <w:marLeft w:val="0"/>
      <w:marRight w:val="0"/>
      <w:marTop w:val="0"/>
      <w:marBottom w:val="0"/>
      <w:divBdr>
        <w:top w:val="none" w:sz="0" w:space="0" w:color="auto"/>
        <w:left w:val="none" w:sz="0" w:space="0" w:color="auto"/>
        <w:bottom w:val="none" w:sz="0" w:space="0" w:color="auto"/>
        <w:right w:val="none" w:sz="0" w:space="0" w:color="auto"/>
      </w:divBdr>
    </w:div>
    <w:div w:id="1285428949">
      <w:bodyDiv w:val="1"/>
      <w:marLeft w:val="0"/>
      <w:marRight w:val="0"/>
      <w:marTop w:val="0"/>
      <w:marBottom w:val="0"/>
      <w:divBdr>
        <w:top w:val="none" w:sz="0" w:space="0" w:color="auto"/>
        <w:left w:val="none" w:sz="0" w:space="0" w:color="auto"/>
        <w:bottom w:val="none" w:sz="0" w:space="0" w:color="auto"/>
        <w:right w:val="none" w:sz="0" w:space="0" w:color="auto"/>
      </w:divBdr>
    </w:div>
    <w:div w:id="1289122987">
      <w:bodyDiv w:val="1"/>
      <w:marLeft w:val="0"/>
      <w:marRight w:val="0"/>
      <w:marTop w:val="0"/>
      <w:marBottom w:val="0"/>
      <w:divBdr>
        <w:top w:val="none" w:sz="0" w:space="0" w:color="auto"/>
        <w:left w:val="none" w:sz="0" w:space="0" w:color="auto"/>
        <w:bottom w:val="none" w:sz="0" w:space="0" w:color="auto"/>
        <w:right w:val="none" w:sz="0" w:space="0" w:color="auto"/>
      </w:divBdr>
    </w:div>
    <w:div w:id="1292131754">
      <w:bodyDiv w:val="1"/>
      <w:marLeft w:val="0"/>
      <w:marRight w:val="0"/>
      <w:marTop w:val="0"/>
      <w:marBottom w:val="0"/>
      <w:divBdr>
        <w:top w:val="none" w:sz="0" w:space="0" w:color="auto"/>
        <w:left w:val="none" w:sz="0" w:space="0" w:color="auto"/>
        <w:bottom w:val="none" w:sz="0" w:space="0" w:color="auto"/>
        <w:right w:val="none" w:sz="0" w:space="0" w:color="auto"/>
      </w:divBdr>
    </w:div>
    <w:div w:id="1310018821">
      <w:bodyDiv w:val="1"/>
      <w:marLeft w:val="0"/>
      <w:marRight w:val="0"/>
      <w:marTop w:val="0"/>
      <w:marBottom w:val="0"/>
      <w:divBdr>
        <w:top w:val="none" w:sz="0" w:space="0" w:color="auto"/>
        <w:left w:val="none" w:sz="0" w:space="0" w:color="auto"/>
        <w:bottom w:val="none" w:sz="0" w:space="0" w:color="auto"/>
        <w:right w:val="none" w:sz="0" w:space="0" w:color="auto"/>
      </w:divBdr>
      <w:divsChild>
        <w:div w:id="1691568722">
          <w:marLeft w:val="0"/>
          <w:marRight w:val="0"/>
          <w:marTop w:val="0"/>
          <w:marBottom w:val="0"/>
          <w:divBdr>
            <w:top w:val="none" w:sz="0" w:space="0" w:color="auto"/>
            <w:left w:val="none" w:sz="0" w:space="0" w:color="auto"/>
            <w:bottom w:val="none" w:sz="0" w:space="0" w:color="auto"/>
            <w:right w:val="none" w:sz="0" w:space="0" w:color="auto"/>
          </w:divBdr>
          <w:divsChild>
            <w:div w:id="190232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528976">
      <w:bodyDiv w:val="1"/>
      <w:marLeft w:val="0"/>
      <w:marRight w:val="0"/>
      <w:marTop w:val="0"/>
      <w:marBottom w:val="0"/>
      <w:divBdr>
        <w:top w:val="none" w:sz="0" w:space="0" w:color="auto"/>
        <w:left w:val="none" w:sz="0" w:space="0" w:color="auto"/>
        <w:bottom w:val="none" w:sz="0" w:space="0" w:color="auto"/>
        <w:right w:val="none" w:sz="0" w:space="0" w:color="auto"/>
      </w:divBdr>
    </w:div>
    <w:div w:id="1319574680">
      <w:bodyDiv w:val="1"/>
      <w:marLeft w:val="0"/>
      <w:marRight w:val="0"/>
      <w:marTop w:val="0"/>
      <w:marBottom w:val="0"/>
      <w:divBdr>
        <w:top w:val="none" w:sz="0" w:space="0" w:color="auto"/>
        <w:left w:val="none" w:sz="0" w:space="0" w:color="auto"/>
        <w:bottom w:val="none" w:sz="0" w:space="0" w:color="auto"/>
        <w:right w:val="none" w:sz="0" w:space="0" w:color="auto"/>
      </w:divBdr>
    </w:div>
    <w:div w:id="1334450679">
      <w:bodyDiv w:val="1"/>
      <w:marLeft w:val="0"/>
      <w:marRight w:val="0"/>
      <w:marTop w:val="0"/>
      <w:marBottom w:val="0"/>
      <w:divBdr>
        <w:top w:val="none" w:sz="0" w:space="0" w:color="auto"/>
        <w:left w:val="none" w:sz="0" w:space="0" w:color="auto"/>
        <w:bottom w:val="none" w:sz="0" w:space="0" w:color="auto"/>
        <w:right w:val="none" w:sz="0" w:space="0" w:color="auto"/>
      </w:divBdr>
    </w:div>
    <w:div w:id="1336763318">
      <w:bodyDiv w:val="1"/>
      <w:marLeft w:val="0"/>
      <w:marRight w:val="0"/>
      <w:marTop w:val="0"/>
      <w:marBottom w:val="0"/>
      <w:divBdr>
        <w:top w:val="none" w:sz="0" w:space="0" w:color="auto"/>
        <w:left w:val="none" w:sz="0" w:space="0" w:color="auto"/>
        <w:bottom w:val="none" w:sz="0" w:space="0" w:color="auto"/>
        <w:right w:val="none" w:sz="0" w:space="0" w:color="auto"/>
      </w:divBdr>
    </w:div>
    <w:div w:id="1347445648">
      <w:bodyDiv w:val="1"/>
      <w:marLeft w:val="0"/>
      <w:marRight w:val="0"/>
      <w:marTop w:val="0"/>
      <w:marBottom w:val="0"/>
      <w:divBdr>
        <w:top w:val="none" w:sz="0" w:space="0" w:color="auto"/>
        <w:left w:val="none" w:sz="0" w:space="0" w:color="auto"/>
        <w:bottom w:val="none" w:sz="0" w:space="0" w:color="auto"/>
        <w:right w:val="none" w:sz="0" w:space="0" w:color="auto"/>
      </w:divBdr>
    </w:div>
    <w:div w:id="1347708203">
      <w:bodyDiv w:val="1"/>
      <w:marLeft w:val="0"/>
      <w:marRight w:val="0"/>
      <w:marTop w:val="0"/>
      <w:marBottom w:val="0"/>
      <w:divBdr>
        <w:top w:val="none" w:sz="0" w:space="0" w:color="auto"/>
        <w:left w:val="none" w:sz="0" w:space="0" w:color="auto"/>
        <w:bottom w:val="none" w:sz="0" w:space="0" w:color="auto"/>
        <w:right w:val="none" w:sz="0" w:space="0" w:color="auto"/>
      </w:divBdr>
    </w:div>
    <w:div w:id="1364935761">
      <w:bodyDiv w:val="1"/>
      <w:marLeft w:val="0"/>
      <w:marRight w:val="0"/>
      <w:marTop w:val="0"/>
      <w:marBottom w:val="0"/>
      <w:divBdr>
        <w:top w:val="none" w:sz="0" w:space="0" w:color="auto"/>
        <w:left w:val="none" w:sz="0" w:space="0" w:color="auto"/>
        <w:bottom w:val="none" w:sz="0" w:space="0" w:color="auto"/>
        <w:right w:val="none" w:sz="0" w:space="0" w:color="auto"/>
      </w:divBdr>
    </w:div>
    <w:div w:id="1379936752">
      <w:bodyDiv w:val="1"/>
      <w:marLeft w:val="0"/>
      <w:marRight w:val="0"/>
      <w:marTop w:val="0"/>
      <w:marBottom w:val="0"/>
      <w:divBdr>
        <w:top w:val="none" w:sz="0" w:space="0" w:color="auto"/>
        <w:left w:val="none" w:sz="0" w:space="0" w:color="auto"/>
        <w:bottom w:val="none" w:sz="0" w:space="0" w:color="auto"/>
        <w:right w:val="none" w:sz="0" w:space="0" w:color="auto"/>
      </w:divBdr>
      <w:divsChild>
        <w:div w:id="776410522">
          <w:marLeft w:val="0"/>
          <w:marRight w:val="0"/>
          <w:marTop w:val="0"/>
          <w:marBottom w:val="0"/>
          <w:divBdr>
            <w:top w:val="none" w:sz="0" w:space="0" w:color="auto"/>
            <w:left w:val="none" w:sz="0" w:space="0" w:color="auto"/>
            <w:bottom w:val="none" w:sz="0" w:space="0" w:color="auto"/>
            <w:right w:val="none" w:sz="0" w:space="0" w:color="auto"/>
          </w:divBdr>
          <w:divsChild>
            <w:div w:id="44623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37679">
      <w:bodyDiv w:val="1"/>
      <w:marLeft w:val="0"/>
      <w:marRight w:val="0"/>
      <w:marTop w:val="0"/>
      <w:marBottom w:val="0"/>
      <w:divBdr>
        <w:top w:val="none" w:sz="0" w:space="0" w:color="auto"/>
        <w:left w:val="none" w:sz="0" w:space="0" w:color="auto"/>
        <w:bottom w:val="none" w:sz="0" w:space="0" w:color="auto"/>
        <w:right w:val="none" w:sz="0" w:space="0" w:color="auto"/>
      </w:divBdr>
    </w:div>
    <w:div w:id="1391732987">
      <w:bodyDiv w:val="1"/>
      <w:marLeft w:val="0"/>
      <w:marRight w:val="0"/>
      <w:marTop w:val="0"/>
      <w:marBottom w:val="0"/>
      <w:divBdr>
        <w:top w:val="none" w:sz="0" w:space="0" w:color="auto"/>
        <w:left w:val="none" w:sz="0" w:space="0" w:color="auto"/>
        <w:bottom w:val="none" w:sz="0" w:space="0" w:color="auto"/>
        <w:right w:val="none" w:sz="0" w:space="0" w:color="auto"/>
      </w:divBdr>
    </w:div>
    <w:div w:id="1408461350">
      <w:bodyDiv w:val="1"/>
      <w:marLeft w:val="0"/>
      <w:marRight w:val="0"/>
      <w:marTop w:val="0"/>
      <w:marBottom w:val="0"/>
      <w:divBdr>
        <w:top w:val="none" w:sz="0" w:space="0" w:color="auto"/>
        <w:left w:val="none" w:sz="0" w:space="0" w:color="auto"/>
        <w:bottom w:val="none" w:sz="0" w:space="0" w:color="auto"/>
        <w:right w:val="none" w:sz="0" w:space="0" w:color="auto"/>
      </w:divBdr>
    </w:div>
    <w:div w:id="1410151757">
      <w:bodyDiv w:val="1"/>
      <w:marLeft w:val="0"/>
      <w:marRight w:val="0"/>
      <w:marTop w:val="0"/>
      <w:marBottom w:val="0"/>
      <w:divBdr>
        <w:top w:val="none" w:sz="0" w:space="0" w:color="auto"/>
        <w:left w:val="none" w:sz="0" w:space="0" w:color="auto"/>
        <w:bottom w:val="none" w:sz="0" w:space="0" w:color="auto"/>
        <w:right w:val="none" w:sz="0" w:space="0" w:color="auto"/>
      </w:divBdr>
    </w:div>
    <w:div w:id="1421027468">
      <w:bodyDiv w:val="1"/>
      <w:marLeft w:val="0"/>
      <w:marRight w:val="0"/>
      <w:marTop w:val="0"/>
      <w:marBottom w:val="0"/>
      <w:divBdr>
        <w:top w:val="none" w:sz="0" w:space="0" w:color="auto"/>
        <w:left w:val="none" w:sz="0" w:space="0" w:color="auto"/>
        <w:bottom w:val="none" w:sz="0" w:space="0" w:color="auto"/>
        <w:right w:val="none" w:sz="0" w:space="0" w:color="auto"/>
      </w:divBdr>
    </w:div>
    <w:div w:id="1435202059">
      <w:bodyDiv w:val="1"/>
      <w:marLeft w:val="0"/>
      <w:marRight w:val="0"/>
      <w:marTop w:val="0"/>
      <w:marBottom w:val="0"/>
      <w:divBdr>
        <w:top w:val="none" w:sz="0" w:space="0" w:color="auto"/>
        <w:left w:val="none" w:sz="0" w:space="0" w:color="auto"/>
        <w:bottom w:val="none" w:sz="0" w:space="0" w:color="auto"/>
        <w:right w:val="none" w:sz="0" w:space="0" w:color="auto"/>
      </w:divBdr>
    </w:div>
    <w:div w:id="1436553402">
      <w:bodyDiv w:val="1"/>
      <w:marLeft w:val="0"/>
      <w:marRight w:val="0"/>
      <w:marTop w:val="0"/>
      <w:marBottom w:val="0"/>
      <w:divBdr>
        <w:top w:val="none" w:sz="0" w:space="0" w:color="auto"/>
        <w:left w:val="none" w:sz="0" w:space="0" w:color="auto"/>
        <w:bottom w:val="none" w:sz="0" w:space="0" w:color="auto"/>
        <w:right w:val="none" w:sz="0" w:space="0" w:color="auto"/>
      </w:divBdr>
    </w:div>
    <w:div w:id="1440176665">
      <w:bodyDiv w:val="1"/>
      <w:marLeft w:val="0"/>
      <w:marRight w:val="0"/>
      <w:marTop w:val="0"/>
      <w:marBottom w:val="0"/>
      <w:divBdr>
        <w:top w:val="none" w:sz="0" w:space="0" w:color="auto"/>
        <w:left w:val="none" w:sz="0" w:space="0" w:color="auto"/>
        <w:bottom w:val="none" w:sz="0" w:space="0" w:color="auto"/>
        <w:right w:val="none" w:sz="0" w:space="0" w:color="auto"/>
      </w:divBdr>
    </w:div>
    <w:div w:id="1455752190">
      <w:bodyDiv w:val="1"/>
      <w:marLeft w:val="0"/>
      <w:marRight w:val="0"/>
      <w:marTop w:val="0"/>
      <w:marBottom w:val="0"/>
      <w:divBdr>
        <w:top w:val="none" w:sz="0" w:space="0" w:color="auto"/>
        <w:left w:val="none" w:sz="0" w:space="0" w:color="auto"/>
        <w:bottom w:val="none" w:sz="0" w:space="0" w:color="auto"/>
        <w:right w:val="none" w:sz="0" w:space="0" w:color="auto"/>
      </w:divBdr>
    </w:div>
    <w:div w:id="1462730493">
      <w:bodyDiv w:val="1"/>
      <w:marLeft w:val="0"/>
      <w:marRight w:val="0"/>
      <w:marTop w:val="0"/>
      <w:marBottom w:val="0"/>
      <w:divBdr>
        <w:top w:val="none" w:sz="0" w:space="0" w:color="auto"/>
        <w:left w:val="none" w:sz="0" w:space="0" w:color="auto"/>
        <w:bottom w:val="none" w:sz="0" w:space="0" w:color="auto"/>
        <w:right w:val="none" w:sz="0" w:space="0" w:color="auto"/>
      </w:divBdr>
    </w:div>
    <w:div w:id="1463306648">
      <w:bodyDiv w:val="1"/>
      <w:marLeft w:val="0"/>
      <w:marRight w:val="0"/>
      <w:marTop w:val="0"/>
      <w:marBottom w:val="0"/>
      <w:divBdr>
        <w:top w:val="none" w:sz="0" w:space="0" w:color="auto"/>
        <w:left w:val="none" w:sz="0" w:space="0" w:color="auto"/>
        <w:bottom w:val="none" w:sz="0" w:space="0" w:color="auto"/>
        <w:right w:val="none" w:sz="0" w:space="0" w:color="auto"/>
      </w:divBdr>
    </w:div>
    <w:div w:id="1467625252">
      <w:bodyDiv w:val="1"/>
      <w:marLeft w:val="0"/>
      <w:marRight w:val="0"/>
      <w:marTop w:val="0"/>
      <w:marBottom w:val="0"/>
      <w:divBdr>
        <w:top w:val="none" w:sz="0" w:space="0" w:color="auto"/>
        <w:left w:val="none" w:sz="0" w:space="0" w:color="auto"/>
        <w:bottom w:val="none" w:sz="0" w:space="0" w:color="auto"/>
        <w:right w:val="none" w:sz="0" w:space="0" w:color="auto"/>
      </w:divBdr>
    </w:div>
    <w:div w:id="1473517226">
      <w:bodyDiv w:val="1"/>
      <w:marLeft w:val="0"/>
      <w:marRight w:val="0"/>
      <w:marTop w:val="0"/>
      <w:marBottom w:val="0"/>
      <w:divBdr>
        <w:top w:val="none" w:sz="0" w:space="0" w:color="auto"/>
        <w:left w:val="none" w:sz="0" w:space="0" w:color="auto"/>
        <w:bottom w:val="none" w:sz="0" w:space="0" w:color="auto"/>
        <w:right w:val="none" w:sz="0" w:space="0" w:color="auto"/>
      </w:divBdr>
    </w:div>
    <w:div w:id="1480070550">
      <w:bodyDiv w:val="1"/>
      <w:marLeft w:val="0"/>
      <w:marRight w:val="0"/>
      <w:marTop w:val="0"/>
      <w:marBottom w:val="0"/>
      <w:divBdr>
        <w:top w:val="none" w:sz="0" w:space="0" w:color="auto"/>
        <w:left w:val="none" w:sz="0" w:space="0" w:color="auto"/>
        <w:bottom w:val="none" w:sz="0" w:space="0" w:color="auto"/>
        <w:right w:val="none" w:sz="0" w:space="0" w:color="auto"/>
      </w:divBdr>
    </w:div>
    <w:div w:id="1485396097">
      <w:bodyDiv w:val="1"/>
      <w:marLeft w:val="0"/>
      <w:marRight w:val="0"/>
      <w:marTop w:val="0"/>
      <w:marBottom w:val="0"/>
      <w:divBdr>
        <w:top w:val="none" w:sz="0" w:space="0" w:color="auto"/>
        <w:left w:val="none" w:sz="0" w:space="0" w:color="auto"/>
        <w:bottom w:val="none" w:sz="0" w:space="0" w:color="auto"/>
        <w:right w:val="none" w:sz="0" w:space="0" w:color="auto"/>
      </w:divBdr>
    </w:div>
    <w:div w:id="1486510497">
      <w:bodyDiv w:val="1"/>
      <w:marLeft w:val="0"/>
      <w:marRight w:val="0"/>
      <w:marTop w:val="0"/>
      <w:marBottom w:val="0"/>
      <w:divBdr>
        <w:top w:val="none" w:sz="0" w:space="0" w:color="auto"/>
        <w:left w:val="none" w:sz="0" w:space="0" w:color="auto"/>
        <w:bottom w:val="none" w:sz="0" w:space="0" w:color="auto"/>
        <w:right w:val="none" w:sz="0" w:space="0" w:color="auto"/>
      </w:divBdr>
    </w:div>
    <w:div w:id="1503206147">
      <w:bodyDiv w:val="1"/>
      <w:marLeft w:val="0"/>
      <w:marRight w:val="0"/>
      <w:marTop w:val="0"/>
      <w:marBottom w:val="0"/>
      <w:divBdr>
        <w:top w:val="none" w:sz="0" w:space="0" w:color="auto"/>
        <w:left w:val="none" w:sz="0" w:space="0" w:color="auto"/>
        <w:bottom w:val="none" w:sz="0" w:space="0" w:color="auto"/>
        <w:right w:val="none" w:sz="0" w:space="0" w:color="auto"/>
      </w:divBdr>
    </w:div>
    <w:div w:id="1509521385">
      <w:bodyDiv w:val="1"/>
      <w:marLeft w:val="0"/>
      <w:marRight w:val="0"/>
      <w:marTop w:val="0"/>
      <w:marBottom w:val="0"/>
      <w:divBdr>
        <w:top w:val="none" w:sz="0" w:space="0" w:color="auto"/>
        <w:left w:val="none" w:sz="0" w:space="0" w:color="auto"/>
        <w:bottom w:val="none" w:sz="0" w:space="0" w:color="auto"/>
        <w:right w:val="none" w:sz="0" w:space="0" w:color="auto"/>
      </w:divBdr>
    </w:div>
    <w:div w:id="1529097273">
      <w:bodyDiv w:val="1"/>
      <w:marLeft w:val="0"/>
      <w:marRight w:val="0"/>
      <w:marTop w:val="0"/>
      <w:marBottom w:val="0"/>
      <w:divBdr>
        <w:top w:val="none" w:sz="0" w:space="0" w:color="auto"/>
        <w:left w:val="none" w:sz="0" w:space="0" w:color="auto"/>
        <w:bottom w:val="none" w:sz="0" w:space="0" w:color="auto"/>
        <w:right w:val="none" w:sz="0" w:space="0" w:color="auto"/>
      </w:divBdr>
    </w:div>
    <w:div w:id="1537305318">
      <w:bodyDiv w:val="1"/>
      <w:marLeft w:val="0"/>
      <w:marRight w:val="0"/>
      <w:marTop w:val="0"/>
      <w:marBottom w:val="0"/>
      <w:divBdr>
        <w:top w:val="none" w:sz="0" w:space="0" w:color="auto"/>
        <w:left w:val="none" w:sz="0" w:space="0" w:color="auto"/>
        <w:bottom w:val="none" w:sz="0" w:space="0" w:color="auto"/>
        <w:right w:val="none" w:sz="0" w:space="0" w:color="auto"/>
      </w:divBdr>
    </w:div>
    <w:div w:id="1539708246">
      <w:bodyDiv w:val="1"/>
      <w:marLeft w:val="0"/>
      <w:marRight w:val="0"/>
      <w:marTop w:val="0"/>
      <w:marBottom w:val="0"/>
      <w:divBdr>
        <w:top w:val="none" w:sz="0" w:space="0" w:color="auto"/>
        <w:left w:val="none" w:sz="0" w:space="0" w:color="auto"/>
        <w:bottom w:val="none" w:sz="0" w:space="0" w:color="auto"/>
        <w:right w:val="none" w:sz="0" w:space="0" w:color="auto"/>
      </w:divBdr>
    </w:div>
    <w:div w:id="1552351340">
      <w:bodyDiv w:val="1"/>
      <w:marLeft w:val="0"/>
      <w:marRight w:val="0"/>
      <w:marTop w:val="0"/>
      <w:marBottom w:val="0"/>
      <w:divBdr>
        <w:top w:val="none" w:sz="0" w:space="0" w:color="auto"/>
        <w:left w:val="none" w:sz="0" w:space="0" w:color="auto"/>
        <w:bottom w:val="none" w:sz="0" w:space="0" w:color="auto"/>
        <w:right w:val="none" w:sz="0" w:space="0" w:color="auto"/>
      </w:divBdr>
    </w:div>
    <w:div w:id="1572232765">
      <w:bodyDiv w:val="1"/>
      <w:marLeft w:val="0"/>
      <w:marRight w:val="0"/>
      <w:marTop w:val="0"/>
      <w:marBottom w:val="0"/>
      <w:divBdr>
        <w:top w:val="none" w:sz="0" w:space="0" w:color="auto"/>
        <w:left w:val="none" w:sz="0" w:space="0" w:color="auto"/>
        <w:bottom w:val="none" w:sz="0" w:space="0" w:color="auto"/>
        <w:right w:val="none" w:sz="0" w:space="0" w:color="auto"/>
      </w:divBdr>
    </w:div>
    <w:div w:id="1596667368">
      <w:bodyDiv w:val="1"/>
      <w:marLeft w:val="0"/>
      <w:marRight w:val="0"/>
      <w:marTop w:val="0"/>
      <w:marBottom w:val="0"/>
      <w:divBdr>
        <w:top w:val="none" w:sz="0" w:space="0" w:color="auto"/>
        <w:left w:val="none" w:sz="0" w:space="0" w:color="auto"/>
        <w:bottom w:val="none" w:sz="0" w:space="0" w:color="auto"/>
        <w:right w:val="none" w:sz="0" w:space="0" w:color="auto"/>
      </w:divBdr>
    </w:div>
    <w:div w:id="1596938493">
      <w:bodyDiv w:val="1"/>
      <w:marLeft w:val="0"/>
      <w:marRight w:val="0"/>
      <w:marTop w:val="0"/>
      <w:marBottom w:val="0"/>
      <w:divBdr>
        <w:top w:val="none" w:sz="0" w:space="0" w:color="auto"/>
        <w:left w:val="none" w:sz="0" w:space="0" w:color="auto"/>
        <w:bottom w:val="none" w:sz="0" w:space="0" w:color="auto"/>
        <w:right w:val="none" w:sz="0" w:space="0" w:color="auto"/>
      </w:divBdr>
    </w:div>
    <w:div w:id="1600485843">
      <w:bodyDiv w:val="1"/>
      <w:marLeft w:val="0"/>
      <w:marRight w:val="0"/>
      <w:marTop w:val="0"/>
      <w:marBottom w:val="0"/>
      <w:divBdr>
        <w:top w:val="none" w:sz="0" w:space="0" w:color="auto"/>
        <w:left w:val="none" w:sz="0" w:space="0" w:color="auto"/>
        <w:bottom w:val="none" w:sz="0" w:space="0" w:color="auto"/>
        <w:right w:val="none" w:sz="0" w:space="0" w:color="auto"/>
      </w:divBdr>
    </w:div>
    <w:div w:id="1604262045">
      <w:bodyDiv w:val="1"/>
      <w:marLeft w:val="0"/>
      <w:marRight w:val="0"/>
      <w:marTop w:val="0"/>
      <w:marBottom w:val="0"/>
      <w:divBdr>
        <w:top w:val="none" w:sz="0" w:space="0" w:color="auto"/>
        <w:left w:val="none" w:sz="0" w:space="0" w:color="auto"/>
        <w:bottom w:val="none" w:sz="0" w:space="0" w:color="auto"/>
        <w:right w:val="none" w:sz="0" w:space="0" w:color="auto"/>
      </w:divBdr>
    </w:div>
    <w:div w:id="1616058425">
      <w:bodyDiv w:val="1"/>
      <w:marLeft w:val="0"/>
      <w:marRight w:val="0"/>
      <w:marTop w:val="0"/>
      <w:marBottom w:val="0"/>
      <w:divBdr>
        <w:top w:val="none" w:sz="0" w:space="0" w:color="auto"/>
        <w:left w:val="none" w:sz="0" w:space="0" w:color="auto"/>
        <w:bottom w:val="none" w:sz="0" w:space="0" w:color="auto"/>
        <w:right w:val="none" w:sz="0" w:space="0" w:color="auto"/>
      </w:divBdr>
    </w:div>
    <w:div w:id="1642536660">
      <w:bodyDiv w:val="1"/>
      <w:marLeft w:val="0"/>
      <w:marRight w:val="0"/>
      <w:marTop w:val="0"/>
      <w:marBottom w:val="0"/>
      <w:divBdr>
        <w:top w:val="none" w:sz="0" w:space="0" w:color="auto"/>
        <w:left w:val="none" w:sz="0" w:space="0" w:color="auto"/>
        <w:bottom w:val="none" w:sz="0" w:space="0" w:color="auto"/>
        <w:right w:val="none" w:sz="0" w:space="0" w:color="auto"/>
      </w:divBdr>
    </w:div>
    <w:div w:id="1649824761">
      <w:bodyDiv w:val="1"/>
      <w:marLeft w:val="0"/>
      <w:marRight w:val="0"/>
      <w:marTop w:val="0"/>
      <w:marBottom w:val="0"/>
      <w:divBdr>
        <w:top w:val="none" w:sz="0" w:space="0" w:color="auto"/>
        <w:left w:val="none" w:sz="0" w:space="0" w:color="auto"/>
        <w:bottom w:val="none" w:sz="0" w:space="0" w:color="auto"/>
        <w:right w:val="none" w:sz="0" w:space="0" w:color="auto"/>
      </w:divBdr>
    </w:div>
    <w:div w:id="1660302207">
      <w:bodyDiv w:val="1"/>
      <w:marLeft w:val="0"/>
      <w:marRight w:val="0"/>
      <w:marTop w:val="0"/>
      <w:marBottom w:val="0"/>
      <w:divBdr>
        <w:top w:val="none" w:sz="0" w:space="0" w:color="auto"/>
        <w:left w:val="none" w:sz="0" w:space="0" w:color="auto"/>
        <w:bottom w:val="none" w:sz="0" w:space="0" w:color="auto"/>
        <w:right w:val="none" w:sz="0" w:space="0" w:color="auto"/>
      </w:divBdr>
    </w:div>
    <w:div w:id="1667632244">
      <w:bodyDiv w:val="1"/>
      <w:marLeft w:val="0"/>
      <w:marRight w:val="0"/>
      <w:marTop w:val="0"/>
      <w:marBottom w:val="0"/>
      <w:divBdr>
        <w:top w:val="none" w:sz="0" w:space="0" w:color="auto"/>
        <w:left w:val="none" w:sz="0" w:space="0" w:color="auto"/>
        <w:bottom w:val="none" w:sz="0" w:space="0" w:color="auto"/>
        <w:right w:val="none" w:sz="0" w:space="0" w:color="auto"/>
      </w:divBdr>
    </w:div>
    <w:div w:id="1697778577">
      <w:bodyDiv w:val="1"/>
      <w:marLeft w:val="0"/>
      <w:marRight w:val="0"/>
      <w:marTop w:val="0"/>
      <w:marBottom w:val="0"/>
      <w:divBdr>
        <w:top w:val="none" w:sz="0" w:space="0" w:color="auto"/>
        <w:left w:val="none" w:sz="0" w:space="0" w:color="auto"/>
        <w:bottom w:val="none" w:sz="0" w:space="0" w:color="auto"/>
        <w:right w:val="none" w:sz="0" w:space="0" w:color="auto"/>
      </w:divBdr>
    </w:div>
    <w:div w:id="1697999759">
      <w:bodyDiv w:val="1"/>
      <w:marLeft w:val="0"/>
      <w:marRight w:val="0"/>
      <w:marTop w:val="0"/>
      <w:marBottom w:val="0"/>
      <w:divBdr>
        <w:top w:val="none" w:sz="0" w:space="0" w:color="auto"/>
        <w:left w:val="none" w:sz="0" w:space="0" w:color="auto"/>
        <w:bottom w:val="none" w:sz="0" w:space="0" w:color="auto"/>
        <w:right w:val="none" w:sz="0" w:space="0" w:color="auto"/>
      </w:divBdr>
      <w:divsChild>
        <w:div w:id="812673571">
          <w:marLeft w:val="0"/>
          <w:marRight w:val="0"/>
          <w:marTop w:val="0"/>
          <w:marBottom w:val="0"/>
          <w:divBdr>
            <w:top w:val="none" w:sz="0" w:space="0" w:color="auto"/>
            <w:left w:val="none" w:sz="0" w:space="0" w:color="auto"/>
            <w:bottom w:val="none" w:sz="0" w:space="0" w:color="auto"/>
            <w:right w:val="none" w:sz="0" w:space="0" w:color="auto"/>
          </w:divBdr>
          <w:divsChild>
            <w:div w:id="1517575130">
              <w:marLeft w:val="0"/>
              <w:marRight w:val="0"/>
              <w:marTop w:val="0"/>
              <w:marBottom w:val="0"/>
              <w:divBdr>
                <w:top w:val="none" w:sz="0" w:space="0" w:color="auto"/>
                <w:left w:val="none" w:sz="0" w:space="0" w:color="auto"/>
                <w:bottom w:val="none" w:sz="0" w:space="0" w:color="auto"/>
                <w:right w:val="none" w:sz="0" w:space="0" w:color="auto"/>
              </w:divBdr>
            </w:div>
            <w:div w:id="1632245230">
              <w:marLeft w:val="0"/>
              <w:marRight w:val="0"/>
              <w:marTop w:val="0"/>
              <w:marBottom w:val="0"/>
              <w:divBdr>
                <w:top w:val="none" w:sz="0" w:space="0" w:color="auto"/>
                <w:left w:val="none" w:sz="0" w:space="0" w:color="auto"/>
                <w:bottom w:val="none" w:sz="0" w:space="0" w:color="auto"/>
                <w:right w:val="none" w:sz="0" w:space="0" w:color="auto"/>
              </w:divBdr>
            </w:div>
            <w:div w:id="1391535216">
              <w:marLeft w:val="0"/>
              <w:marRight w:val="0"/>
              <w:marTop w:val="0"/>
              <w:marBottom w:val="0"/>
              <w:divBdr>
                <w:top w:val="none" w:sz="0" w:space="0" w:color="auto"/>
                <w:left w:val="none" w:sz="0" w:space="0" w:color="auto"/>
                <w:bottom w:val="none" w:sz="0" w:space="0" w:color="auto"/>
                <w:right w:val="none" w:sz="0" w:space="0" w:color="auto"/>
              </w:divBdr>
            </w:div>
            <w:div w:id="1977955620">
              <w:marLeft w:val="0"/>
              <w:marRight w:val="0"/>
              <w:marTop w:val="0"/>
              <w:marBottom w:val="0"/>
              <w:divBdr>
                <w:top w:val="none" w:sz="0" w:space="0" w:color="auto"/>
                <w:left w:val="none" w:sz="0" w:space="0" w:color="auto"/>
                <w:bottom w:val="none" w:sz="0" w:space="0" w:color="auto"/>
                <w:right w:val="none" w:sz="0" w:space="0" w:color="auto"/>
              </w:divBdr>
            </w:div>
            <w:div w:id="721321517">
              <w:marLeft w:val="0"/>
              <w:marRight w:val="0"/>
              <w:marTop w:val="0"/>
              <w:marBottom w:val="0"/>
              <w:divBdr>
                <w:top w:val="none" w:sz="0" w:space="0" w:color="auto"/>
                <w:left w:val="none" w:sz="0" w:space="0" w:color="auto"/>
                <w:bottom w:val="none" w:sz="0" w:space="0" w:color="auto"/>
                <w:right w:val="none" w:sz="0" w:space="0" w:color="auto"/>
              </w:divBdr>
            </w:div>
            <w:div w:id="571895306">
              <w:marLeft w:val="0"/>
              <w:marRight w:val="0"/>
              <w:marTop w:val="0"/>
              <w:marBottom w:val="0"/>
              <w:divBdr>
                <w:top w:val="none" w:sz="0" w:space="0" w:color="auto"/>
                <w:left w:val="none" w:sz="0" w:space="0" w:color="auto"/>
                <w:bottom w:val="none" w:sz="0" w:space="0" w:color="auto"/>
                <w:right w:val="none" w:sz="0" w:space="0" w:color="auto"/>
              </w:divBdr>
            </w:div>
            <w:div w:id="829442468">
              <w:marLeft w:val="0"/>
              <w:marRight w:val="0"/>
              <w:marTop w:val="0"/>
              <w:marBottom w:val="0"/>
              <w:divBdr>
                <w:top w:val="none" w:sz="0" w:space="0" w:color="auto"/>
                <w:left w:val="none" w:sz="0" w:space="0" w:color="auto"/>
                <w:bottom w:val="none" w:sz="0" w:space="0" w:color="auto"/>
                <w:right w:val="none" w:sz="0" w:space="0" w:color="auto"/>
              </w:divBdr>
            </w:div>
            <w:div w:id="799761426">
              <w:marLeft w:val="0"/>
              <w:marRight w:val="0"/>
              <w:marTop w:val="0"/>
              <w:marBottom w:val="0"/>
              <w:divBdr>
                <w:top w:val="none" w:sz="0" w:space="0" w:color="auto"/>
                <w:left w:val="none" w:sz="0" w:space="0" w:color="auto"/>
                <w:bottom w:val="none" w:sz="0" w:space="0" w:color="auto"/>
                <w:right w:val="none" w:sz="0" w:space="0" w:color="auto"/>
              </w:divBdr>
            </w:div>
            <w:div w:id="828594618">
              <w:marLeft w:val="0"/>
              <w:marRight w:val="0"/>
              <w:marTop w:val="0"/>
              <w:marBottom w:val="0"/>
              <w:divBdr>
                <w:top w:val="none" w:sz="0" w:space="0" w:color="auto"/>
                <w:left w:val="none" w:sz="0" w:space="0" w:color="auto"/>
                <w:bottom w:val="none" w:sz="0" w:space="0" w:color="auto"/>
                <w:right w:val="none" w:sz="0" w:space="0" w:color="auto"/>
              </w:divBdr>
            </w:div>
            <w:div w:id="1217398310">
              <w:marLeft w:val="0"/>
              <w:marRight w:val="0"/>
              <w:marTop w:val="0"/>
              <w:marBottom w:val="0"/>
              <w:divBdr>
                <w:top w:val="none" w:sz="0" w:space="0" w:color="auto"/>
                <w:left w:val="none" w:sz="0" w:space="0" w:color="auto"/>
                <w:bottom w:val="none" w:sz="0" w:space="0" w:color="auto"/>
                <w:right w:val="none" w:sz="0" w:space="0" w:color="auto"/>
              </w:divBdr>
            </w:div>
            <w:div w:id="1743526944">
              <w:marLeft w:val="0"/>
              <w:marRight w:val="0"/>
              <w:marTop w:val="0"/>
              <w:marBottom w:val="0"/>
              <w:divBdr>
                <w:top w:val="none" w:sz="0" w:space="0" w:color="auto"/>
                <w:left w:val="none" w:sz="0" w:space="0" w:color="auto"/>
                <w:bottom w:val="none" w:sz="0" w:space="0" w:color="auto"/>
                <w:right w:val="none" w:sz="0" w:space="0" w:color="auto"/>
              </w:divBdr>
            </w:div>
            <w:div w:id="218326849">
              <w:marLeft w:val="0"/>
              <w:marRight w:val="0"/>
              <w:marTop w:val="0"/>
              <w:marBottom w:val="0"/>
              <w:divBdr>
                <w:top w:val="none" w:sz="0" w:space="0" w:color="auto"/>
                <w:left w:val="none" w:sz="0" w:space="0" w:color="auto"/>
                <w:bottom w:val="none" w:sz="0" w:space="0" w:color="auto"/>
                <w:right w:val="none" w:sz="0" w:space="0" w:color="auto"/>
              </w:divBdr>
            </w:div>
            <w:div w:id="1448083696">
              <w:marLeft w:val="0"/>
              <w:marRight w:val="0"/>
              <w:marTop w:val="0"/>
              <w:marBottom w:val="0"/>
              <w:divBdr>
                <w:top w:val="none" w:sz="0" w:space="0" w:color="auto"/>
                <w:left w:val="none" w:sz="0" w:space="0" w:color="auto"/>
                <w:bottom w:val="none" w:sz="0" w:space="0" w:color="auto"/>
                <w:right w:val="none" w:sz="0" w:space="0" w:color="auto"/>
              </w:divBdr>
            </w:div>
            <w:div w:id="1912543062">
              <w:marLeft w:val="0"/>
              <w:marRight w:val="0"/>
              <w:marTop w:val="0"/>
              <w:marBottom w:val="0"/>
              <w:divBdr>
                <w:top w:val="none" w:sz="0" w:space="0" w:color="auto"/>
                <w:left w:val="none" w:sz="0" w:space="0" w:color="auto"/>
                <w:bottom w:val="none" w:sz="0" w:space="0" w:color="auto"/>
                <w:right w:val="none" w:sz="0" w:space="0" w:color="auto"/>
              </w:divBdr>
            </w:div>
            <w:div w:id="121138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658739">
      <w:bodyDiv w:val="1"/>
      <w:marLeft w:val="0"/>
      <w:marRight w:val="0"/>
      <w:marTop w:val="0"/>
      <w:marBottom w:val="0"/>
      <w:divBdr>
        <w:top w:val="none" w:sz="0" w:space="0" w:color="auto"/>
        <w:left w:val="none" w:sz="0" w:space="0" w:color="auto"/>
        <w:bottom w:val="none" w:sz="0" w:space="0" w:color="auto"/>
        <w:right w:val="none" w:sz="0" w:space="0" w:color="auto"/>
      </w:divBdr>
    </w:div>
    <w:div w:id="1753774716">
      <w:bodyDiv w:val="1"/>
      <w:marLeft w:val="0"/>
      <w:marRight w:val="0"/>
      <w:marTop w:val="0"/>
      <w:marBottom w:val="0"/>
      <w:divBdr>
        <w:top w:val="none" w:sz="0" w:space="0" w:color="auto"/>
        <w:left w:val="none" w:sz="0" w:space="0" w:color="auto"/>
        <w:bottom w:val="none" w:sz="0" w:space="0" w:color="auto"/>
        <w:right w:val="none" w:sz="0" w:space="0" w:color="auto"/>
      </w:divBdr>
      <w:divsChild>
        <w:div w:id="1490444241">
          <w:marLeft w:val="0"/>
          <w:marRight w:val="0"/>
          <w:marTop w:val="0"/>
          <w:marBottom w:val="0"/>
          <w:divBdr>
            <w:top w:val="none" w:sz="0" w:space="0" w:color="auto"/>
            <w:left w:val="none" w:sz="0" w:space="0" w:color="auto"/>
            <w:bottom w:val="none" w:sz="0" w:space="0" w:color="auto"/>
            <w:right w:val="none" w:sz="0" w:space="0" w:color="auto"/>
          </w:divBdr>
          <w:divsChild>
            <w:div w:id="94033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59865">
      <w:bodyDiv w:val="1"/>
      <w:marLeft w:val="0"/>
      <w:marRight w:val="0"/>
      <w:marTop w:val="0"/>
      <w:marBottom w:val="0"/>
      <w:divBdr>
        <w:top w:val="none" w:sz="0" w:space="0" w:color="auto"/>
        <w:left w:val="none" w:sz="0" w:space="0" w:color="auto"/>
        <w:bottom w:val="none" w:sz="0" w:space="0" w:color="auto"/>
        <w:right w:val="none" w:sz="0" w:space="0" w:color="auto"/>
      </w:divBdr>
    </w:div>
    <w:div w:id="1766539773">
      <w:bodyDiv w:val="1"/>
      <w:marLeft w:val="0"/>
      <w:marRight w:val="0"/>
      <w:marTop w:val="0"/>
      <w:marBottom w:val="0"/>
      <w:divBdr>
        <w:top w:val="none" w:sz="0" w:space="0" w:color="auto"/>
        <w:left w:val="none" w:sz="0" w:space="0" w:color="auto"/>
        <w:bottom w:val="none" w:sz="0" w:space="0" w:color="auto"/>
        <w:right w:val="none" w:sz="0" w:space="0" w:color="auto"/>
      </w:divBdr>
    </w:div>
    <w:div w:id="1771849797">
      <w:bodyDiv w:val="1"/>
      <w:marLeft w:val="0"/>
      <w:marRight w:val="0"/>
      <w:marTop w:val="0"/>
      <w:marBottom w:val="0"/>
      <w:divBdr>
        <w:top w:val="none" w:sz="0" w:space="0" w:color="auto"/>
        <w:left w:val="none" w:sz="0" w:space="0" w:color="auto"/>
        <w:bottom w:val="none" w:sz="0" w:space="0" w:color="auto"/>
        <w:right w:val="none" w:sz="0" w:space="0" w:color="auto"/>
      </w:divBdr>
    </w:div>
    <w:div w:id="1783069294">
      <w:bodyDiv w:val="1"/>
      <w:marLeft w:val="0"/>
      <w:marRight w:val="0"/>
      <w:marTop w:val="0"/>
      <w:marBottom w:val="0"/>
      <w:divBdr>
        <w:top w:val="none" w:sz="0" w:space="0" w:color="auto"/>
        <w:left w:val="none" w:sz="0" w:space="0" w:color="auto"/>
        <w:bottom w:val="none" w:sz="0" w:space="0" w:color="auto"/>
        <w:right w:val="none" w:sz="0" w:space="0" w:color="auto"/>
      </w:divBdr>
    </w:div>
    <w:div w:id="1786071299">
      <w:bodyDiv w:val="1"/>
      <w:marLeft w:val="0"/>
      <w:marRight w:val="0"/>
      <w:marTop w:val="0"/>
      <w:marBottom w:val="0"/>
      <w:divBdr>
        <w:top w:val="none" w:sz="0" w:space="0" w:color="auto"/>
        <w:left w:val="none" w:sz="0" w:space="0" w:color="auto"/>
        <w:bottom w:val="none" w:sz="0" w:space="0" w:color="auto"/>
        <w:right w:val="none" w:sz="0" w:space="0" w:color="auto"/>
      </w:divBdr>
    </w:div>
    <w:div w:id="1805731374">
      <w:bodyDiv w:val="1"/>
      <w:marLeft w:val="0"/>
      <w:marRight w:val="0"/>
      <w:marTop w:val="0"/>
      <w:marBottom w:val="0"/>
      <w:divBdr>
        <w:top w:val="none" w:sz="0" w:space="0" w:color="auto"/>
        <w:left w:val="none" w:sz="0" w:space="0" w:color="auto"/>
        <w:bottom w:val="none" w:sz="0" w:space="0" w:color="auto"/>
        <w:right w:val="none" w:sz="0" w:space="0" w:color="auto"/>
      </w:divBdr>
    </w:div>
    <w:div w:id="1832719684">
      <w:bodyDiv w:val="1"/>
      <w:marLeft w:val="0"/>
      <w:marRight w:val="0"/>
      <w:marTop w:val="0"/>
      <w:marBottom w:val="0"/>
      <w:divBdr>
        <w:top w:val="none" w:sz="0" w:space="0" w:color="auto"/>
        <w:left w:val="none" w:sz="0" w:space="0" w:color="auto"/>
        <w:bottom w:val="none" w:sz="0" w:space="0" w:color="auto"/>
        <w:right w:val="none" w:sz="0" w:space="0" w:color="auto"/>
      </w:divBdr>
    </w:div>
    <w:div w:id="1841387238">
      <w:bodyDiv w:val="1"/>
      <w:marLeft w:val="0"/>
      <w:marRight w:val="0"/>
      <w:marTop w:val="0"/>
      <w:marBottom w:val="0"/>
      <w:divBdr>
        <w:top w:val="none" w:sz="0" w:space="0" w:color="auto"/>
        <w:left w:val="none" w:sz="0" w:space="0" w:color="auto"/>
        <w:bottom w:val="none" w:sz="0" w:space="0" w:color="auto"/>
        <w:right w:val="none" w:sz="0" w:space="0" w:color="auto"/>
      </w:divBdr>
    </w:div>
    <w:div w:id="1846242603">
      <w:bodyDiv w:val="1"/>
      <w:marLeft w:val="0"/>
      <w:marRight w:val="0"/>
      <w:marTop w:val="0"/>
      <w:marBottom w:val="0"/>
      <w:divBdr>
        <w:top w:val="none" w:sz="0" w:space="0" w:color="auto"/>
        <w:left w:val="none" w:sz="0" w:space="0" w:color="auto"/>
        <w:bottom w:val="none" w:sz="0" w:space="0" w:color="auto"/>
        <w:right w:val="none" w:sz="0" w:space="0" w:color="auto"/>
      </w:divBdr>
    </w:div>
    <w:div w:id="1869485634">
      <w:bodyDiv w:val="1"/>
      <w:marLeft w:val="0"/>
      <w:marRight w:val="0"/>
      <w:marTop w:val="0"/>
      <w:marBottom w:val="0"/>
      <w:divBdr>
        <w:top w:val="none" w:sz="0" w:space="0" w:color="auto"/>
        <w:left w:val="none" w:sz="0" w:space="0" w:color="auto"/>
        <w:bottom w:val="none" w:sz="0" w:space="0" w:color="auto"/>
        <w:right w:val="none" w:sz="0" w:space="0" w:color="auto"/>
      </w:divBdr>
    </w:div>
    <w:div w:id="1886748120">
      <w:bodyDiv w:val="1"/>
      <w:marLeft w:val="0"/>
      <w:marRight w:val="0"/>
      <w:marTop w:val="0"/>
      <w:marBottom w:val="0"/>
      <w:divBdr>
        <w:top w:val="none" w:sz="0" w:space="0" w:color="auto"/>
        <w:left w:val="none" w:sz="0" w:space="0" w:color="auto"/>
        <w:bottom w:val="none" w:sz="0" w:space="0" w:color="auto"/>
        <w:right w:val="none" w:sz="0" w:space="0" w:color="auto"/>
      </w:divBdr>
    </w:div>
    <w:div w:id="1908370252">
      <w:bodyDiv w:val="1"/>
      <w:marLeft w:val="0"/>
      <w:marRight w:val="0"/>
      <w:marTop w:val="0"/>
      <w:marBottom w:val="0"/>
      <w:divBdr>
        <w:top w:val="none" w:sz="0" w:space="0" w:color="auto"/>
        <w:left w:val="none" w:sz="0" w:space="0" w:color="auto"/>
        <w:bottom w:val="none" w:sz="0" w:space="0" w:color="auto"/>
        <w:right w:val="none" w:sz="0" w:space="0" w:color="auto"/>
      </w:divBdr>
    </w:div>
    <w:div w:id="1966304836">
      <w:bodyDiv w:val="1"/>
      <w:marLeft w:val="0"/>
      <w:marRight w:val="0"/>
      <w:marTop w:val="0"/>
      <w:marBottom w:val="0"/>
      <w:divBdr>
        <w:top w:val="none" w:sz="0" w:space="0" w:color="auto"/>
        <w:left w:val="none" w:sz="0" w:space="0" w:color="auto"/>
        <w:bottom w:val="none" w:sz="0" w:space="0" w:color="auto"/>
        <w:right w:val="none" w:sz="0" w:space="0" w:color="auto"/>
      </w:divBdr>
      <w:divsChild>
        <w:div w:id="519707976">
          <w:marLeft w:val="0"/>
          <w:marRight w:val="0"/>
          <w:marTop w:val="0"/>
          <w:marBottom w:val="0"/>
          <w:divBdr>
            <w:top w:val="none" w:sz="0" w:space="0" w:color="auto"/>
            <w:left w:val="none" w:sz="0" w:space="0" w:color="auto"/>
            <w:bottom w:val="none" w:sz="0" w:space="0" w:color="auto"/>
            <w:right w:val="none" w:sz="0" w:space="0" w:color="auto"/>
          </w:divBdr>
          <w:divsChild>
            <w:div w:id="66244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588783">
      <w:bodyDiv w:val="1"/>
      <w:marLeft w:val="0"/>
      <w:marRight w:val="0"/>
      <w:marTop w:val="0"/>
      <w:marBottom w:val="0"/>
      <w:divBdr>
        <w:top w:val="none" w:sz="0" w:space="0" w:color="auto"/>
        <w:left w:val="none" w:sz="0" w:space="0" w:color="auto"/>
        <w:bottom w:val="none" w:sz="0" w:space="0" w:color="auto"/>
        <w:right w:val="none" w:sz="0" w:space="0" w:color="auto"/>
      </w:divBdr>
    </w:div>
    <w:div w:id="1978491904">
      <w:bodyDiv w:val="1"/>
      <w:marLeft w:val="0"/>
      <w:marRight w:val="0"/>
      <w:marTop w:val="0"/>
      <w:marBottom w:val="0"/>
      <w:divBdr>
        <w:top w:val="none" w:sz="0" w:space="0" w:color="auto"/>
        <w:left w:val="none" w:sz="0" w:space="0" w:color="auto"/>
        <w:bottom w:val="none" w:sz="0" w:space="0" w:color="auto"/>
        <w:right w:val="none" w:sz="0" w:space="0" w:color="auto"/>
      </w:divBdr>
    </w:div>
    <w:div w:id="1979797244">
      <w:bodyDiv w:val="1"/>
      <w:marLeft w:val="0"/>
      <w:marRight w:val="0"/>
      <w:marTop w:val="0"/>
      <w:marBottom w:val="0"/>
      <w:divBdr>
        <w:top w:val="none" w:sz="0" w:space="0" w:color="auto"/>
        <w:left w:val="none" w:sz="0" w:space="0" w:color="auto"/>
        <w:bottom w:val="none" w:sz="0" w:space="0" w:color="auto"/>
        <w:right w:val="none" w:sz="0" w:space="0" w:color="auto"/>
      </w:divBdr>
    </w:div>
    <w:div w:id="1988776458">
      <w:bodyDiv w:val="1"/>
      <w:marLeft w:val="0"/>
      <w:marRight w:val="0"/>
      <w:marTop w:val="0"/>
      <w:marBottom w:val="0"/>
      <w:divBdr>
        <w:top w:val="none" w:sz="0" w:space="0" w:color="auto"/>
        <w:left w:val="none" w:sz="0" w:space="0" w:color="auto"/>
        <w:bottom w:val="none" w:sz="0" w:space="0" w:color="auto"/>
        <w:right w:val="none" w:sz="0" w:space="0" w:color="auto"/>
      </w:divBdr>
    </w:div>
    <w:div w:id="2003391730">
      <w:bodyDiv w:val="1"/>
      <w:marLeft w:val="0"/>
      <w:marRight w:val="0"/>
      <w:marTop w:val="0"/>
      <w:marBottom w:val="0"/>
      <w:divBdr>
        <w:top w:val="none" w:sz="0" w:space="0" w:color="auto"/>
        <w:left w:val="none" w:sz="0" w:space="0" w:color="auto"/>
        <w:bottom w:val="none" w:sz="0" w:space="0" w:color="auto"/>
        <w:right w:val="none" w:sz="0" w:space="0" w:color="auto"/>
      </w:divBdr>
    </w:div>
    <w:div w:id="2012176394">
      <w:bodyDiv w:val="1"/>
      <w:marLeft w:val="0"/>
      <w:marRight w:val="0"/>
      <w:marTop w:val="0"/>
      <w:marBottom w:val="0"/>
      <w:divBdr>
        <w:top w:val="none" w:sz="0" w:space="0" w:color="auto"/>
        <w:left w:val="none" w:sz="0" w:space="0" w:color="auto"/>
        <w:bottom w:val="none" w:sz="0" w:space="0" w:color="auto"/>
        <w:right w:val="none" w:sz="0" w:space="0" w:color="auto"/>
      </w:divBdr>
    </w:div>
    <w:div w:id="2032535030">
      <w:bodyDiv w:val="1"/>
      <w:marLeft w:val="0"/>
      <w:marRight w:val="0"/>
      <w:marTop w:val="0"/>
      <w:marBottom w:val="0"/>
      <w:divBdr>
        <w:top w:val="none" w:sz="0" w:space="0" w:color="auto"/>
        <w:left w:val="none" w:sz="0" w:space="0" w:color="auto"/>
        <w:bottom w:val="none" w:sz="0" w:space="0" w:color="auto"/>
        <w:right w:val="none" w:sz="0" w:space="0" w:color="auto"/>
      </w:divBdr>
    </w:div>
    <w:div w:id="2061710398">
      <w:bodyDiv w:val="1"/>
      <w:marLeft w:val="0"/>
      <w:marRight w:val="0"/>
      <w:marTop w:val="0"/>
      <w:marBottom w:val="0"/>
      <w:divBdr>
        <w:top w:val="none" w:sz="0" w:space="0" w:color="auto"/>
        <w:left w:val="none" w:sz="0" w:space="0" w:color="auto"/>
        <w:bottom w:val="none" w:sz="0" w:space="0" w:color="auto"/>
        <w:right w:val="none" w:sz="0" w:space="0" w:color="auto"/>
      </w:divBdr>
    </w:div>
    <w:div w:id="2090082421">
      <w:bodyDiv w:val="1"/>
      <w:marLeft w:val="0"/>
      <w:marRight w:val="0"/>
      <w:marTop w:val="0"/>
      <w:marBottom w:val="0"/>
      <w:divBdr>
        <w:top w:val="none" w:sz="0" w:space="0" w:color="auto"/>
        <w:left w:val="none" w:sz="0" w:space="0" w:color="auto"/>
        <w:bottom w:val="none" w:sz="0" w:space="0" w:color="auto"/>
        <w:right w:val="none" w:sz="0" w:space="0" w:color="auto"/>
      </w:divBdr>
    </w:div>
    <w:div w:id="2104908660">
      <w:bodyDiv w:val="1"/>
      <w:marLeft w:val="0"/>
      <w:marRight w:val="0"/>
      <w:marTop w:val="0"/>
      <w:marBottom w:val="0"/>
      <w:divBdr>
        <w:top w:val="none" w:sz="0" w:space="0" w:color="auto"/>
        <w:left w:val="none" w:sz="0" w:space="0" w:color="auto"/>
        <w:bottom w:val="none" w:sz="0" w:space="0" w:color="auto"/>
        <w:right w:val="none" w:sz="0" w:space="0" w:color="auto"/>
      </w:divBdr>
    </w:div>
    <w:div w:id="2116778873">
      <w:bodyDiv w:val="1"/>
      <w:marLeft w:val="0"/>
      <w:marRight w:val="0"/>
      <w:marTop w:val="0"/>
      <w:marBottom w:val="0"/>
      <w:divBdr>
        <w:top w:val="none" w:sz="0" w:space="0" w:color="auto"/>
        <w:left w:val="none" w:sz="0" w:space="0" w:color="auto"/>
        <w:bottom w:val="none" w:sz="0" w:space="0" w:color="auto"/>
        <w:right w:val="none" w:sz="0" w:space="0" w:color="auto"/>
      </w:divBdr>
    </w:div>
    <w:div w:id="21342045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image" Target="media/image28.png"/><Relationship Id="rId54" Type="http://schemas.openxmlformats.org/officeDocument/2006/relationships/image" Target="media/image4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footer" Target="footer4.xml"/><Relationship Id="rId10" Type="http://schemas.openxmlformats.org/officeDocument/2006/relationships/chart" Target="charts/chart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eader" Target="header3.xml"/><Relationship Id="rId8" Type="http://schemas.openxmlformats.org/officeDocument/2006/relationships/footer" Target="footer1.xml"/><Relationship Id="rId51" Type="http://schemas.openxmlformats.org/officeDocument/2006/relationships/image" Target="media/image38.png"/><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PeteK\Desktop\School\school\Ing\Diplomka\Bitcoinprice.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Times New Roman" panose="02020603050405020304" pitchFamily="18" charset="0"/>
                <a:ea typeface="+mj-ea"/>
                <a:cs typeface="Times New Roman" panose="02020603050405020304" pitchFamily="18" charset="0"/>
              </a:defRPr>
            </a:pPr>
            <a:r>
              <a:rPr lang="sk-SK"/>
              <a:t>Vývoj ceny Bitcoinu za obdobie </a:t>
            </a:r>
          </a:p>
          <a:p>
            <a:pPr>
              <a:defRPr/>
            </a:pPr>
            <a:r>
              <a:rPr lang="sk-SK"/>
              <a:t>04/2016-12/2017</a:t>
            </a:r>
            <a:endParaRPr lang="en-US"/>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Times New Roman" panose="02020603050405020304" pitchFamily="18" charset="0"/>
              <a:ea typeface="+mj-ea"/>
              <a:cs typeface="Times New Roman" panose="02020603050405020304" pitchFamily="18" charset="0"/>
            </a:defRPr>
          </a:pPr>
          <a:endParaRPr lang="sk-SK"/>
        </a:p>
      </c:txPr>
    </c:title>
    <c:autoTitleDeleted val="0"/>
    <c:plotArea>
      <c:layout/>
      <c:lineChart>
        <c:grouping val="standard"/>
        <c:varyColors val="0"/>
        <c:ser>
          <c:idx val="0"/>
          <c:order val="0"/>
          <c:tx>
            <c:strRef>
              <c:f>Sheet2!$B$1</c:f>
              <c:strCache>
                <c:ptCount val="1"/>
                <c:pt idx="0">
                  <c:v>Column2</c:v>
                </c:pt>
              </c:strCache>
            </c:strRef>
          </c:tx>
          <c:spPr>
            <a:ln w="38100" cap="rnd">
              <a:solidFill>
                <a:schemeClr val="accent1"/>
              </a:solidFill>
              <a:round/>
            </a:ln>
            <a:effectLst/>
          </c:spPr>
          <c:marker>
            <c:symbol val="none"/>
          </c:marker>
          <c:cat>
            <c:numRef>
              <c:f>Sheet2!$A$2:$A$1262</c:f>
              <c:numCache>
                <c:formatCode>m/d/yyyy\ h:mm</c:formatCode>
                <c:ptCount val="142"/>
                <c:pt idx="0">
                  <c:v>42462</c:v>
                </c:pt>
                <c:pt idx="1">
                  <c:v>42465</c:v>
                </c:pt>
                <c:pt idx="2">
                  <c:v>42471</c:v>
                </c:pt>
                <c:pt idx="3">
                  <c:v>42474</c:v>
                </c:pt>
                <c:pt idx="4">
                  <c:v>42477</c:v>
                </c:pt>
                <c:pt idx="5">
                  <c:v>42480</c:v>
                </c:pt>
                <c:pt idx="6">
                  <c:v>42483</c:v>
                </c:pt>
                <c:pt idx="7">
                  <c:v>42492</c:v>
                </c:pt>
                <c:pt idx="8">
                  <c:v>42495</c:v>
                </c:pt>
                <c:pt idx="9">
                  <c:v>42501</c:v>
                </c:pt>
                <c:pt idx="10">
                  <c:v>42510</c:v>
                </c:pt>
                <c:pt idx="11">
                  <c:v>42513</c:v>
                </c:pt>
                <c:pt idx="12">
                  <c:v>42516</c:v>
                </c:pt>
                <c:pt idx="13">
                  <c:v>42519</c:v>
                </c:pt>
                <c:pt idx="14">
                  <c:v>42522</c:v>
                </c:pt>
                <c:pt idx="15">
                  <c:v>42525</c:v>
                </c:pt>
                <c:pt idx="16">
                  <c:v>42528</c:v>
                </c:pt>
                <c:pt idx="17">
                  <c:v>42531</c:v>
                </c:pt>
                <c:pt idx="18">
                  <c:v>42534</c:v>
                </c:pt>
                <c:pt idx="19">
                  <c:v>42543</c:v>
                </c:pt>
                <c:pt idx="20">
                  <c:v>42549</c:v>
                </c:pt>
                <c:pt idx="21">
                  <c:v>42552</c:v>
                </c:pt>
                <c:pt idx="22">
                  <c:v>42558</c:v>
                </c:pt>
                <c:pt idx="23">
                  <c:v>42561</c:v>
                </c:pt>
                <c:pt idx="24">
                  <c:v>42564</c:v>
                </c:pt>
                <c:pt idx="25">
                  <c:v>42567</c:v>
                </c:pt>
                <c:pt idx="26">
                  <c:v>42573</c:v>
                </c:pt>
                <c:pt idx="27">
                  <c:v>42576</c:v>
                </c:pt>
                <c:pt idx="28">
                  <c:v>42585</c:v>
                </c:pt>
                <c:pt idx="29">
                  <c:v>42588</c:v>
                </c:pt>
                <c:pt idx="30">
                  <c:v>42597</c:v>
                </c:pt>
                <c:pt idx="31">
                  <c:v>42600</c:v>
                </c:pt>
                <c:pt idx="32">
                  <c:v>42603</c:v>
                </c:pt>
                <c:pt idx="33">
                  <c:v>42609</c:v>
                </c:pt>
                <c:pt idx="34">
                  <c:v>42615</c:v>
                </c:pt>
                <c:pt idx="35">
                  <c:v>42618</c:v>
                </c:pt>
                <c:pt idx="36">
                  <c:v>42624</c:v>
                </c:pt>
                <c:pt idx="37">
                  <c:v>42630</c:v>
                </c:pt>
                <c:pt idx="38">
                  <c:v>42636</c:v>
                </c:pt>
                <c:pt idx="39">
                  <c:v>42642</c:v>
                </c:pt>
                <c:pt idx="40">
                  <c:v>42645</c:v>
                </c:pt>
                <c:pt idx="41">
                  <c:v>42648</c:v>
                </c:pt>
                <c:pt idx="42">
                  <c:v>42651</c:v>
                </c:pt>
                <c:pt idx="43">
                  <c:v>42654</c:v>
                </c:pt>
                <c:pt idx="44">
                  <c:v>42663</c:v>
                </c:pt>
                <c:pt idx="45">
                  <c:v>42666</c:v>
                </c:pt>
                <c:pt idx="46">
                  <c:v>42669</c:v>
                </c:pt>
                <c:pt idx="47">
                  <c:v>42672</c:v>
                </c:pt>
                <c:pt idx="48">
                  <c:v>42678</c:v>
                </c:pt>
                <c:pt idx="49">
                  <c:v>42681</c:v>
                </c:pt>
                <c:pt idx="50">
                  <c:v>42687</c:v>
                </c:pt>
                <c:pt idx="51">
                  <c:v>42690</c:v>
                </c:pt>
                <c:pt idx="52">
                  <c:v>42702</c:v>
                </c:pt>
                <c:pt idx="53">
                  <c:v>42705</c:v>
                </c:pt>
                <c:pt idx="54">
                  <c:v>42708</c:v>
                </c:pt>
                <c:pt idx="55">
                  <c:v>42711</c:v>
                </c:pt>
                <c:pt idx="56">
                  <c:v>42714</c:v>
                </c:pt>
                <c:pt idx="57">
                  <c:v>42717</c:v>
                </c:pt>
                <c:pt idx="58">
                  <c:v>42720</c:v>
                </c:pt>
                <c:pt idx="59">
                  <c:v>42723</c:v>
                </c:pt>
                <c:pt idx="60">
                  <c:v>42726</c:v>
                </c:pt>
                <c:pt idx="61">
                  <c:v>42729</c:v>
                </c:pt>
                <c:pt idx="62">
                  <c:v>42735</c:v>
                </c:pt>
                <c:pt idx="63">
                  <c:v>42741</c:v>
                </c:pt>
                <c:pt idx="64">
                  <c:v>42747</c:v>
                </c:pt>
                <c:pt idx="65">
                  <c:v>42750</c:v>
                </c:pt>
                <c:pt idx="66">
                  <c:v>42753</c:v>
                </c:pt>
                <c:pt idx="67">
                  <c:v>42759</c:v>
                </c:pt>
                <c:pt idx="68">
                  <c:v>42762</c:v>
                </c:pt>
                <c:pt idx="69">
                  <c:v>42765</c:v>
                </c:pt>
                <c:pt idx="70">
                  <c:v>42768</c:v>
                </c:pt>
                <c:pt idx="71">
                  <c:v>42771</c:v>
                </c:pt>
                <c:pt idx="72">
                  <c:v>42777</c:v>
                </c:pt>
                <c:pt idx="73">
                  <c:v>42780</c:v>
                </c:pt>
                <c:pt idx="74">
                  <c:v>42783</c:v>
                </c:pt>
                <c:pt idx="75">
                  <c:v>42786</c:v>
                </c:pt>
                <c:pt idx="76">
                  <c:v>42789</c:v>
                </c:pt>
                <c:pt idx="77">
                  <c:v>42792</c:v>
                </c:pt>
                <c:pt idx="78">
                  <c:v>42795</c:v>
                </c:pt>
                <c:pt idx="79">
                  <c:v>42804</c:v>
                </c:pt>
                <c:pt idx="80">
                  <c:v>42819</c:v>
                </c:pt>
                <c:pt idx="81">
                  <c:v>42822</c:v>
                </c:pt>
                <c:pt idx="82">
                  <c:v>42825</c:v>
                </c:pt>
                <c:pt idx="83">
                  <c:v>42828</c:v>
                </c:pt>
                <c:pt idx="84">
                  <c:v>42831</c:v>
                </c:pt>
                <c:pt idx="85">
                  <c:v>42834</c:v>
                </c:pt>
                <c:pt idx="86">
                  <c:v>42840</c:v>
                </c:pt>
                <c:pt idx="87">
                  <c:v>42843</c:v>
                </c:pt>
                <c:pt idx="88">
                  <c:v>42846</c:v>
                </c:pt>
                <c:pt idx="89">
                  <c:v>42849</c:v>
                </c:pt>
                <c:pt idx="90">
                  <c:v>42852</c:v>
                </c:pt>
                <c:pt idx="91">
                  <c:v>42855</c:v>
                </c:pt>
                <c:pt idx="92">
                  <c:v>42858</c:v>
                </c:pt>
                <c:pt idx="93">
                  <c:v>42861</c:v>
                </c:pt>
                <c:pt idx="94">
                  <c:v>42867</c:v>
                </c:pt>
                <c:pt idx="95">
                  <c:v>42870</c:v>
                </c:pt>
                <c:pt idx="96">
                  <c:v>42873</c:v>
                </c:pt>
                <c:pt idx="97">
                  <c:v>42876</c:v>
                </c:pt>
                <c:pt idx="98">
                  <c:v>42882</c:v>
                </c:pt>
                <c:pt idx="99">
                  <c:v>42885</c:v>
                </c:pt>
                <c:pt idx="100">
                  <c:v>42888</c:v>
                </c:pt>
                <c:pt idx="101">
                  <c:v>42891</c:v>
                </c:pt>
                <c:pt idx="102">
                  <c:v>42894</c:v>
                </c:pt>
                <c:pt idx="103">
                  <c:v>42900</c:v>
                </c:pt>
                <c:pt idx="104">
                  <c:v>42903</c:v>
                </c:pt>
                <c:pt idx="105">
                  <c:v>42912</c:v>
                </c:pt>
                <c:pt idx="106">
                  <c:v>42918</c:v>
                </c:pt>
                <c:pt idx="107">
                  <c:v>42933</c:v>
                </c:pt>
                <c:pt idx="108">
                  <c:v>42942</c:v>
                </c:pt>
                <c:pt idx="109">
                  <c:v>42948</c:v>
                </c:pt>
                <c:pt idx="110">
                  <c:v>42951</c:v>
                </c:pt>
                <c:pt idx="111">
                  <c:v>42954</c:v>
                </c:pt>
                <c:pt idx="112">
                  <c:v>42957</c:v>
                </c:pt>
                <c:pt idx="113">
                  <c:v>42960</c:v>
                </c:pt>
                <c:pt idx="114">
                  <c:v>42969</c:v>
                </c:pt>
                <c:pt idx="115">
                  <c:v>42972</c:v>
                </c:pt>
                <c:pt idx="116">
                  <c:v>42975</c:v>
                </c:pt>
                <c:pt idx="117">
                  <c:v>42993</c:v>
                </c:pt>
                <c:pt idx="118">
                  <c:v>42999</c:v>
                </c:pt>
                <c:pt idx="119">
                  <c:v>43002</c:v>
                </c:pt>
                <c:pt idx="120">
                  <c:v>43005</c:v>
                </c:pt>
                <c:pt idx="121">
                  <c:v>43011</c:v>
                </c:pt>
                <c:pt idx="122">
                  <c:v>43014</c:v>
                </c:pt>
                <c:pt idx="123">
                  <c:v>43017</c:v>
                </c:pt>
                <c:pt idx="124">
                  <c:v>43020</c:v>
                </c:pt>
                <c:pt idx="125">
                  <c:v>43026</c:v>
                </c:pt>
                <c:pt idx="126">
                  <c:v>43032</c:v>
                </c:pt>
                <c:pt idx="127">
                  <c:v>43035</c:v>
                </c:pt>
                <c:pt idx="128">
                  <c:v>43038</c:v>
                </c:pt>
                <c:pt idx="129">
                  <c:v>43041</c:v>
                </c:pt>
                <c:pt idx="130">
                  <c:v>43044</c:v>
                </c:pt>
                <c:pt idx="131">
                  <c:v>43050</c:v>
                </c:pt>
                <c:pt idx="132">
                  <c:v>43053</c:v>
                </c:pt>
                <c:pt idx="133">
                  <c:v>43056</c:v>
                </c:pt>
                <c:pt idx="134">
                  <c:v>43062</c:v>
                </c:pt>
                <c:pt idx="135">
                  <c:v>43065</c:v>
                </c:pt>
                <c:pt idx="136">
                  <c:v>43068</c:v>
                </c:pt>
                <c:pt idx="137">
                  <c:v>43071</c:v>
                </c:pt>
                <c:pt idx="138">
                  <c:v>43074</c:v>
                </c:pt>
                <c:pt idx="139">
                  <c:v>43077</c:v>
                </c:pt>
                <c:pt idx="140">
                  <c:v>43083</c:v>
                </c:pt>
                <c:pt idx="141">
                  <c:v>43092</c:v>
                </c:pt>
              </c:numCache>
            </c:numRef>
          </c:cat>
          <c:val>
            <c:numRef>
              <c:f>Sheet2!$B$2:$B$1262</c:f>
              <c:numCache>
                <c:formatCode>General</c:formatCode>
                <c:ptCount val="142"/>
                <c:pt idx="0">
                  <c:v>418.07</c:v>
                </c:pt>
                <c:pt idx="1">
                  <c:v>421.77</c:v>
                </c:pt>
                <c:pt idx="2">
                  <c:v>420.69</c:v>
                </c:pt>
                <c:pt idx="3">
                  <c:v>423.76</c:v>
                </c:pt>
                <c:pt idx="4">
                  <c:v>425.71</c:v>
                </c:pt>
                <c:pt idx="5">
                  <c:v>442.34</c:v>
                </c:pt>
                <c:pt idx="6">
                  <c:v>451.29</c:v>
                </c:pt>
                <c:pt idx="7">
                  <c:v>443.9</c:v>
                </c:pt>
                <c:pt idx="8">
                  <c:v>448.51</c:v>
                </c:pt>
                <c:pt idx="9">
                  <c:v>452.51</c:v>
                </c:pt>
                <c:pt idx="10">
                  <c:v>441.25</c:v>
                </c:pt>
                <c:pt idx="11">
                  <c:v>442.17</c:v>
                </c:pt>
                <c:pt idx="12">
                  <c:v>452.49</c:v>
                </c:pt>
                <c:pt idx="13">
                  <c:v>512.16</c:v>
                </c:pt>
                <c:pt idx="14">
                  <c:v>539.47</c:v>
                </c:pt>
                <c:pt idx="15">
                  <c:v>573.74</c:v>
                </c:pt>
                <c:pt idx="16">
                  <c:v>577.54</c:v>
                </c:pt>
                <c:pt idx="17">
                  <c:v>577.54987500000004</c:v>
                </c:pt>
                <c:pt idx="18">
                  <c:v>702.06650000000002</c:v>
                </c:pt>
                <c:pt idx="19">
                  <c:v>587.45423749999998</c:v>
                </c:pt>
                <c:pt idx="20">
                  <c:v>646.37847499999998</c:v>
                </c:pt>
                <c:pt idx="21">
                  <c:v>675.18633750000004</c:v>
                </c:pt>
                <c:pt idx="22">
                  <c:v>636.35886249999999</c:v>
                </c:pt>
                <c:pt idx="23">
                  <c:v>648.09490000000005</c:v>
                </c:pt>
                <c:pt idx="24">
                  <c:v>657.45248749999996</c:v>
                </c:pt>
                <c:pt idx="25">
                  <c:v>662.15335000000005</c:v>
                </c:pt>
                <c:pt idx="26">
                  <c:v>651.58136249999995</c:v>
                </c:pt>
                <c:pt idx="27">
                  <c:v>654.69544999999994</c:v>
                </c:pt>
                <c:pt idx="28">
                  <c:v>565.05167142857147</c:v>
                </c:pt>
                <c:pt idx="29">
                  <c:v>588.2312714285714</c:v>
                </c:pt>
                <c:pt idx="30">
                  <c:v>570.14222499999994</c:v>
                </c:pt>
                <c:pt idx="31">
                  <c:v>576.03608750000001</c:v>
                </c:pt>
                <c:pt idx="32">
                  <c:v>582.82167500000003</c:v>
                </c:pt>
                <c:pt idx="33">
                  <c:v>571.5419875</c:v>
                </c:pt>
                <c:pt idx="34">
                  <c:v>576.21799999999996</c:v>
                </c:pt>
                <c:pt idx="35">
                  <c:v>608.10974999999996</c:v>
                </c:pt>
                <c:pt idx="36">
                  <c:v>608.15854999999999</c:v>
                </c:pt>
                <c:pt idx="37">
                  <c:v>608.00687500000004</c:v>
                </c:pt>
                <c:pt idx="38">
                  <c:v>604.22249999999997</c:v>
                </c:pt>
                <c:pt idx="39">
                  <c:v>606.36374999999998</c:v>
                </c:pt>
                <c:pt idx="40">
                  <c:v>610.51891249999994</c:v>
                </c:pt>
                <c:pt idx="41">
                  <c:v>612.35228749999999</c:v>
                </c:pt>
                <c:pt idx="42">
                  <c:v>618.04600000000005</c:v>
                </c:pt>
                <c:pt idx="43">
                  <c:v>639.30994999999996</c:v>
                </c:pt>
                <c:pt idx="44">
                  <c:v>630.22704999999996</c:v>
                </c:pt>
                <c:pt idx="45">
                  <c:v>653.00286249999999</c:v>
                </c:pt>
                <c:pt idx="46">
                  <c:v>672.22141250000004</c:v>
                </c:pt>
                <c:pt idx="47">
                  <c:v>714.89544999999998</c:v>
                </c:pt>
                <c:pt idx="48">
                  <c:v>703.69408750000002</c:v>
                </c:pt>
                <c:pt idx="49">
                  <c:v>703.81899999999996</c:v>
                </c:pt>
                <c:pt idx="50">
                  <c:v>701.90112499999998</c:v>
                </c:pt>
                <c:pt idx="51">
                  <c:v>736.91437500000006</c:v>
                </c:pt>
                <c:pt idx="52">
                  <c:v>733.05212499999993</c:v>
                </c:pt>
                <c:pt idx="53">
                  <c:v>752.24612500000001</c:v>
                </c:pt>
                <c:pt idx="54">
                  <c:v>764.81624999999997</c:v>
                </c:pt>
                <c:pt idx="55">
                  <c:v>766.11663750000002</c:v>
                </c:pt>
                <c:pt idx="56">
                  <c:v>773.40125</c:v>
                </c:pt>
                <c:pt idx="57">
                  <c:v>778.49350000000004</c:v>
                </c:pt>
                <c:pt idx="58">
                  <c:v>781.56837500000006</c:v>
                </c:pt>
                <c:pt idx="59">
                  <c:v>789.52412500000003</c:v>
                </c:pt>
                <c:pt idx="60">
                  <c:v>860.599875</c:v>
                </c:pt>
                <c:pt idx="61">
                  <c:v>886.90037499999994</c:v>
                </c:pt>
                <c:pt idx="62">
                  <c:v>959.87987499999997</c:v>
                </c:pt>
                <c:pt idx="63">
                  <c:v>883.09917499999995</c:v>
                </c:pt>
                <c:pt idx="64">
                  <c:v>803.37237500000003</c:v>
                </c:pt>
                <c:pt idx="65">
                  <c:v>822.20759999999996</c:v>
                </c:pt>
                <c:pt idx="66">
                  <c:v>874.99496250000004</c:v>
                </c:pt>
                <c:pt idx="67">
                  <c:v>890.32022500000005</c:v>
                </c:pt>
                <c:pt idx="68">
                  <c:v>919.27975000000004</c:v>
                </c:pt>
                <c:pt idx="69">
                  <c:v>921.17932500000006</c:v>
                </c:pt>
                <c:pt idx="70">
                  <c:v>1007.6137125</c:v>
                </c:pt>
                <c:pt idx="71">
                  <c:v>1014.837725</c:v>
                </c:pt>
                <c:pt idx="72">
                  <c:v>1008.8466625</c:v>
                </c:pt>
                <c:pt idx="73">
                  <c:v>1011.78025</c:v>
                </c:pt>
                <c:pt idx="74">
                  <c:v>1055.53685</c:v>
                </c:pt>
                <c:pt idx="75">
                  <c:v>1084.7550125</c:v>
                </c:pt>
                <c:pt idx="76">
                  <c:v>1172.0171499999999</c:v>
                </c:pt>
                <c:pt idx="77">
                  <c:v>1175.0497500000001</c:v>
                </c:pt>
                <c:pt idx="78">
                  <c:v>1222.4994000000002</c:v>
                </c:pt>
                <c:pt idx="79">
                  <c:v>1098.6171285714286</c:v>
                </c:pt>
                <c:pt idx="80">
                  <c:v>959.34008571428569</c:v>
                </c:pt>
                <c:pt idx="81">
                  <c:v>1046.1276250000001</c:v>
                </c:pt>
                <c:pt idx="82">
                  <c:v>1079.5493142857142</c:v>
                </c:pt>
                <c:pt idx="83">
                  <c:v>1141.8130000000001</c:v>
                </c:pt>
                <c:pt idx="84">
                  <c:v>1196.3079375</c:v>
                </c:pt>
                <c:pt idx="85">
                  <c:v>1208.8005000000001</c:v>
                </c:pt>
                <c:pt idx="86">
                  <c:v>1184.8806714285713</c:v>
                </c:pt>
                <c:pt idx="87">
                  <c:v>1216.1867428571427</c:v>
                </c:pt>
                <c:pt idx="88">
                  <c:v>1258.3614124999999</c:v>
                </c:pt>
                <c:pt idx="89">
                  <c:v>1262.902775</c:v>
                </c:pt>
                <c:pt idx="90">
                  <c:v>1345.3539125</c:v>
                </c:pt>
                <c:pt idx="91">
                  <c:v>1353.0045</c:v>
                </c:pt>
                <c:pt idx="92">
                  <c:v>1507.5768571428573</c:v>
                </c:pt>
                <c:pt idx="93">
                  <c:v>1560.4102</c:v>
                </c:pt>
                <c:pt idx="94">
                  <c:v>1720.4784999999999</c:v>
                </c:pt>
                <c:pt idx="95">
                  <c:v>1723.1269374999999</c:v>
                </c:pt>
                <c:pt idx="96">
                  <c:v>1899.0828875</c:v>
                </c:pt>
                <c:pt idx="97">
                  <c:v>2046.5344625</c:v>
                </c:pt>
                <c:pt idx="98">
                  <c:v>2014.0529624999999</c:v>
                </c:pt>
                <c:pt idx="99">
                  <c:v>2239.2053428571426</c:v>
                </c:pt>
                <c:pt idx="100">
                  <c:v>2446.142414285714</c:v>
                </c:pt>
                <c:pt idx="101">
                  <c:v>2698.3138125</c:v>
                </c:pt>
                <c:pt idx="102">
                  <c:v>2792.9991875000001</c:v>
                </c:pt>
                <c:pt idx="103">
                  <c:v>2447.0415625000001</c:v>
                </c:pt>
                <c:pt idx="104">
                  <c:v>2665.9270000000001</c:v>
                </c:pt>
                <c:pt idx="105">
                  <c:v>2436.4510571428573</c:v>
                </c:pt>
                <c:pt idx="106">
                  <c:v>2501.1913428571429</c:v>
                </c:pt>
                <c:pt idx="107">
                  <c:v>2176.6234875</c:v>
                </c:pt>
                <c:pt idx="108">
                  <c:v>2495.0285857142858</c:v>
                </c:pt>
                <c:pt idx="109">
                  <c:v>2710.4130666666665</c:v>
                </c:pt>
                <c:pt idx="110">
                  <c:v>2873.8510833333335</c:v>
                </c:pt>
                <c:pt idx="111">
                  <c:v>3407.2268333333336</c:v>
                </c:pt>
                <c:pt idx="112">
                  <c:v>3424.4042000000004</c:v>
                </c:pt>
                <c:pt idx="113">
                  <c:v>4125.5480200000002</c:v>
                </c:pt>
                <c:pt idx="114">
                  <c:v>4082.1809833333332</c:v>
                </c:pt>
                <c:pt idx="115">
                  <c:v>4363.0544499999996</c:v>
                </c:pt>
                <c:pt idx="116">
                  <c:v>4391.6735166666667</c:v>
                </c:pt>
                <c:pt idx="117">
                  <c:v>3774.2652833333336</c:v>
                </c:pt>
                <c:pt idx="118">
                  <c:v>3658.8981833333332</c:v>
                </c:pt>
                <c:pt idx="119">
                  <c:v>3703.0406500000004</c:v>
                </c:pt>
                <c:pt idx="120">
                  <c:v>4202.5549833333334</c:v>
                </c:pt>
                <c:pt idx="121">
                  <c:v>4293.3065999999999</c:v>
                </c:pt>
                <c:pt idx="122">
                  <c:v>4345.6033333333335</c:v>
                </c:pt>
                <c:pt idx="123">
                  <c:v>4777.9678166666663</c:v>
                </c:pt>
                <c:pt idx="124">
                  <c:v>5325.1306833333329</c:v>
                </c:pt>
                <c:pt idx="125">
                  <c:v>5546.1761000000006</c:v>
                </c:pt>
                <c:pt idx="126">
                  <c:v>5505.8277666666663</c:v>
                </c:pt>
                <c:pt idx="127">
                  <c:v>5772.5049833333333</c:v>
                </c:pt>
                <c:pt idx="128">
                  <c:v>6105.8742199999997</c:v>
                </c:pt>
                <c:pt idx="129">
                  <c:v>7068.0201000000006</c:v>
                </c:pt>
                <c:pt idx="130">
                  <c:v>7377.0123666666668</c:v>
                </c:pt>
                <c:pt idx="131">
                  <c:v>6362.8510333333334</c:v>
                </c:pt>
                <c:pt idx="132">
                  <c:v>6635.4126333333334</c:v>
                </c:pt>
                <c:pt idx="133">
                  <c:v>7786.8843666666662</c:v>
                </c:pt>
                <c:pt idx="134">
                  <c:v>8148.95</c:v>
                </c:pt>
                <c:pt idx="135">
                  <c:v>9284.1437999999998</c:v>
                </c:pt>
                <c:pt idx="136">
                  <c:v>9879.3283333333329</c:v>
                </c:pt>
                <c:pt idx="137">
                  <c:v>11071.368333333332</c:v>
                </c:pt>
                <c:pt idx="138">
                  <c:v>11878.433333333334</c:v>
                </c:pt>
                <c:pt idx="139">
                  <c:v>16007.436666666666</c:v>
                </c:pt>
                <c:pt idx="140">
                  <c:v>16678.892</c:v>
                </c:pt>
                <c:pt idx="141">
                  <c:v>15360.261666666667</c:v>
                </c:pt>
              </c:numCache>
            </c:numRef>
          </c:val>
          <c:smooth val="0"/>
          <c:extLst>
            <c:ext xmlns:c16="http://schemas.microsoft.com/office/drawing/2014/chart" uri="{C3380CC4-5D6E-409C-BE32-E72D297353CC}">
              <c16:uniqueId val="{00000000-C601-4A2D-8703-D1257AEA4834}"/>
            </c:ext>
          </c:extLst>
        </c:ser>
        <c:ser>
          <c:idx val="1"/>
          <c:order val="1"/>
          <c:tx>
            <c:strRef>
              <c:f>Sheet2!$C$1</c:f>
              <c:strCache>
                <c:ptCount val="1"/>
                <c:pt idx="0">
                  <c:v>Column3</c:v>
                </c:pt>
              </c:strCache>
            </c:strRef>
          </c:tx>
          <c:spPr>
            <a:ln w="38100" cap="rnd">
              <a:solidFill>
                <a:schemeClr val="accent2"/>
              </a:solidFill>
              <a:round/>
            </a:ln>
            <a:effectLst/>
          </c:spPr>
          <c:marker>
            <c:symbol val="none"/>
          </c:marker>
          <c:cat>
            <c:numRef>
              <c:f>Sheet2!$A$2:$A$1262</c:f>
              <c:numCache>
                <c:formatCode>m/d/yyyy\ h:mm</c:formatCode>
                <c:ptCount val="142"/>
                <c:pt idx="0">
                  <c:v>42462</c:v>
                </c:pt>
                <c:pt idx="1">
                  <c:v>42465</c:v>
                </c:pt>
                <c:pt idx="2">
                  <c:v>42471</c:v>
                </c:pt>
                <c:pt idx="3">
                  <c:v>42474</c:v>
                </c:pt>
                <c:pt idx="4">
                  <c:v>42477</c:v>
                </c:pt>
                <c:pt idx="5">
                  <c:v>42480</c:v>
                </c:pt>
                <c:pt idx="6">
                  <c:v>42483</c:v>
                </c:pt>
                <c:pt idx="7">
                  <c:v>42492</c:v>
                </c:pt>
                <c:pt idx="8">
                  <c:v>42495</c:v>
                </c:pt>
                <c:pt idx="9">
                  <c:v>42501</c:v>
                </c:pt>
                <c:pt idx="10">
                  <c:v>42510</c:v>
                </c:pt>
                <c:pt idx="11">
                  <c:v>42513</c:v>
                </c:pt>
                <c:pt idx="12">
                  <c:v>42516</c:v>
                </c:pt>
                <c:pt idx="13">
                  <c:v>42519</c:v>
                </c:pt>
                <c:pt idx="14">
                  <c:v>42522</c:v>
                </c:pt>
                <c:pt idx="15">
                  <c:v>42525</c:v>
                </c:pt>
                <c:pt idx="16">
                  <c:v>42528</c:v>
                </c:pt>
                <c:pt idx="17">
                  <c:v>42531</c:v>
                </c:pt>
                <c:pt idx="18">
                  <c:v>42534</c:v>
                </c:pt>
                <c:pt idx="19">
                  <c:v>42543</c:v>
                </c:pt>
                <c:pt idx="20">
                  <c:v>42549</c:v>
                </c:pt>
                <c:pt idx="21">
                  <c:v>42552</c:v>
                </c:pt>
                <c:pt idx="22">
                  <c:v>42558</c:v>
                </c:pt>
                <c:pt idx="23">
                  <c:v>42561</c:v>
                </c:pt>
                <c:pt idx="24">
                  <c:v>42564</c:v>
                </c:pt>
                <c:pt idx="25">
                  <c:v>42567</c:v>
                </c:pt>
                <c:pt idx="26">
                  <c:v>42573</c:v>
                </c:pt>
                <c:pt idx="27">
                  <c:v>42576</c:v>
                </c:pt>
                <c:pt idx="28">
                  <c:v>42585</c:v>
                </c:pt>
                <c:pt idx="29">
                  <c:v>42588</c:v>
                </c:pt>
                <c:pt idx="30">
                  <c:v>42597</c:v>
                </c:pt>
                <c:pt idx="31">
                  <c:v>42600</c:v>
                </c:pt>
                <c:pt idx="32">
                  <c:v>42603</c:v>
                </c:pt>
                <c:pt idx="33">
                  <c:v>42609</c:v>
                </c:pt>
                <c:pt idx="34">
                  <c:v>42615</c:v>
                </c:pt>
                <c:pt idx="35">
                  <c:v>42618</c:v>
                </c:pt>
                <c:pt idx="36">
                  <c:v>42624</c:v>
                </c:pt>
                <c:pt idx="37">
                  <c:v>42630</c:v>
                </c:pt>
                <c:pt idx="38">
                  <c:v>42636</c:v>
                </c:pt>
                <c:pt idx="39">
                  <c:v>42642</c:v>
                </c:pt>
                <c:pt idx="40">
                  <c:v>42645</c:v>
                </c:pt>
                <c:pt idx="41">
                  <c:v>42648</c:v>
                </c:pt>
                <c:pt idx="42">
                  <c:v>42651</c:v>
                </c:pt>
                <c:pt idx="43">
                  <c:v>42654</c:v>
                </c:pt>
                <c:pt idx="44">
                  <c:v>42663</c:v>
                </c:pt>
                <c:pt idx="45">
                  <c:v>42666</c:v>
                </c:pt>
                <c:pt idx="46">
                  <c:v>42669</c:v>
                </c:pt>
                <c:pt idx="47">
                  <c:v>42672</c:v>
                </c:pt>
                <c:pt idx="48">
                  <c:v>42678</c:v>
                </c:pt>
                <c:pt idx="49">
                  <c:v>42681</c:v>
                </c:pt>
                <c:pt idx="50">
                  <c:v>42687</c:v>
                </c:pt>
                <c:pt idx="51">
                  <c:v>42690</c:v>
                </c:pt>
                <c:pt idx="52">
                  <c:v>42702</c:v>
                </c:pt>
                <c:pt idx="53">
                  <c:v>42705</c:v>
                </c:pt>
                <c:pt idx="54">
                  <c:v>42708</c:v>
                </c:pt>
                <c:pt idx="55">
                  <c:v>42711</c:v>
                </c:pt>
                <c:pt idx="56">
                  <c:v>42714</c:v>
                </c:pt>
                <c:pt idx="57">
                  <c:v>42717</c:v>
                </c:pt>
                <c:pt idx="58">
                  <c:v>42720</c:v>
                </c:pt>
                <c:pt idx="59">
                  <c:v>42723</c:v>
                </c:pt>
                <c:pt idx="60">
                  <c:v>42726</c:v>
                </c:pt>
                <c:pt idx="61">
                  <c:v>42729</c:v>
                </c:pt>
                <c:pt idx="62">
                  <c:v>42735</c:v>
                </c:pt>
                <c:pt idx="63">
                  <c:v>42741</c:v>
                </c:pt>
                <c:pt idx="64">
                  <c:v>42747</c:v>
                </c:pt>
                <c:pt idx="65">
                  <c:v>42750</c:v>
                </c:pt>
                <c:pt idx="66">
                  <c:v>42753</c:v>
                </c:pt>
                <c:pt idx="67">
                  <c:v>42759</c:v>
                </c:pt>
                <c:pt idx="68">
                  <c:v>42762</c:v>
                </c:pt>
                <c:pt idx="69">
                  <c:v>42765</c:v>
                </c:pt>
                <c:pt idx="70">
                  <c:v>42768</c:v>
                </c:pt>
                <c:pt idx="71">
                  <c:v>42771</c:v>
                </c:pt>
                <c:pt idx="72">
                  <c:v>42777</c:v>
                </c:pt>
                <c:pt idx="73">
                  <c:v>42780</c:v>
                </c:pt>
                <c:pt idx="74">
                  <c:v>42783</c:v>
                </c:pt>
                <c:pt idx="75">
                  <c:v>42786</c:v>
                </c:pt>
                <c:pt idx="76">
                  <c:v>42789</c:v>
                </c:pt>
                <c:pt idx="77">
                  <c:v>42792</c:v>
                </c:pt>
                <c:pt idx="78">
                  <c:v>42795</c:v>
                </c:pt>
                <c:pt idx="79">
                  <c:v>42804</c:v>
                </c:pt>
                <c:pt idx="80">
                  <c:v>42819</c:v>
                </c:pt>
                <c:pt idx="81">
                  <c:v>42822</c:v>
                </c:pt>
                <c:pt idx="82">
                  <c:v>42825</c:v>
                </c:pt>
                <c:pt idx="83">
                  <c:v>42828</c:v>
                </c:pt>
                <c:pt idx="84">
                  <c:v>42831</c:v>
                </c:pt>
                <c:pt idx="85">
                  <c:v>42834</c:v>
                </c:pt>
                <c:pt idx="86">
                  <c:v>42840</c:v>
                </c:pt>
                <c:pt idx="87">
                  <c:v>42843</c:v>
                </c:pt>
                <c:pt idx="88">
                  <c:v>42846</c:v>
                </c:pt>
                <c:pt idx="89">
                  <c:v>42849</c:v>
                </c:pt>
                <c:pt idx="90">
                  <c:v>42852</c:v>
                </c:pt>
                <c:pt idx="91">
                  <c:v>42855</c:v>
                </c:pt>
                <c:pt idx="92">
                  <c:v>42858</c:v>
                </c:pt>
                <c:pt idx="93">
                  <c:v>42861</c:v>
                </c:pt>
                <c:pt idx="94">
                  <c:v>42867</c:v>
                </c:pt>
                <c:pt idx="95">
                  <c:v>42870</c:v>
                </c:pt>
                <c:pt idx="96">
                  <c:v>42873</c:v>
                </c:pt>
                <c:pt idx="97">
                  <c:v>42876</c:v>
                </c:pt>
                <c:pt idx="98">
                  <c:v>42882</c:v>
                </c:pt>
                <c:pt idx="99">
                  <c:v>42885</c:v>
                </c:pt>
                <c:pt idx="100">
                  <c:v>42888</c:v>
                </c:pt>
                <c:pt idx="101">
                  <c:v>42891</c:v>
                </c:pt>
                <c:pt idx="102">
                  <c:v>42894</c:v>
                </c:pt>
                <c:pt idx="103">
                  <c:v>42900</c:v>
                </c:pt>
                <c:pt idx="104">
                  <c:v>42903</c:v>
                </c:pt>
                <c:pt idx="105">
                  <c:v>42912</c:v>
                </c:pt>
                <c:pt idx="106">
                  <c:v>42918</c:v>
                </c:pt>
                <c:pt idx="107">
                  <c:v>42933</c:v>
                </c:pt>
                <c:pt idx="108">
                  <c:v>42942</c:v>
                </c:pt>
                <c:pt idx="109">
                  <c:v>42948</c:v>
                </c:pt>
                <c:pt idx="110">
                  <c:v>42951</c:v>
                </c:pt>
                <c:pt idx="111">
                  <c:v>42954</c:v>
                </c:pt>
                <c:pt idx="112">
                  <c:v>42957</c:v>
                </c:pt>
                <c:pt idx="113">
                  <c:v>42960</c:v>
                </c:pt>
                <c:pt idx="114">
                  <c:v>42969</c:v>
                </c:pt>
                <c:pt idx="115">
                  <c:v>42972</c:v>
                </c:pt>
                <c:pt idx="116">
                  <c:v>42975</c:v>
                </c:pt>
                <c:pt idx="117">
                  <c:v>42993</c:v>
                </c:pt>
                <c:pt idx="118">
                  <c:v>42999</c:v>
                </c:pt>
                <c:pt idx="119">
                  <c:v>43002</c:v>
                </c:pt>
                <c:pt idx="120">
                  <c:v>43005</c:v>
                </c:pt>
                <c:pt idx="121">
                  <c:v>43011</c:v>
                </c:pt>
                <c:pt idx="122">
                  <c:v>43014</c:v>
                </c:pt>
                <c:pt idx="123">
                  <c:v>43017</c:v>
                </c:pt>
                <c:pt idx="124">
                  <c:v>43020</c:v>
                </c:pt>
                <c:pt idx="125">
                  <c:v>43026</c:v>
                </c:pt>
                <c:pt idx="126">
                  <c:v>43032</c:v>
                </c:pt>
                <c:pt idx="127">
                  <c:v>43035</c:v>
                </c:pt>
                <c:pt idx="128">
                  <c:v>43038</c:v>
                </c:pt>
                <c:pt idx="129">
                  <c:v>43041</c:v>
                </c:pt>
                <c:pt idx="130">
                  <c:v>43044</c:v>
                </c:pt>
                <c:pt idx="131">
                  <c:v>43050</c:v>
                </c:pt>
                <c:pt idx="132">
                  <c:v>43053</c:v>
                </c:pt>
                <c:pt idx="133">
                  <c:v>43056</c:v>
                </c:pt>
                <c:pt idx="134">
                  <c:v>43062</c:v>
                </c:pt>
                <c:pt idx="135">
                  <c:v>43065</c:v>
                </c:pt>
                <c:pt idx="136">
                  <c:v>43068</c:v>
                </c:pt>
                <c:pt idx="137">
                  <c:v>43071</c:v>
                </c:pt>
                <c:pt idx="138">
                  <c:v>43074</c:v>
                </c:pt>
                <c:pt idx="139">
                  <c:v>43077</c:v>
                </c:pt>
                <c:pt idx="140">
                  <c:v>43083</c:v>
                </c:pt>
                <c:pt idx="141">
                  <c:v>43092</c:v>
                </c:pt>
              </c:numCache>
            </c:numRef>
          </c:cat>
          <c:val>
            <c:numRef>
              <c:f>Sheet2!$C$2:$C$1262</c:f>
              <c:numCache>
                <c:formatCode>General</c:formatCode>
                <c:ptCount val="142"/>
              </c:numCache>
            </c:numRef>
          </c:val>
          <c:smooth val="0"/>
          <c:extLst>
            <c:ext xmlns:c16="http://schemas.microsoft.com/office/drawing/2014/chart" uri="{C3380CC4-5D6E-409C-BE32-E72D297353CC}">
              <c16:uniqueId val="{00000001-C601-4A2D-8703-D1257AEA4834}"/>
            </c:ext>
          </c:extLst>
        </c:ser>
        <c:dLbls>
          <c:showLegendKey val="0"/>
          <c:showVal val="0"/>
          <c:showCatName val="0"/>
          <c:showSerName val="0"/>
          <c:showPercent val="0"/>
          <c:showBubbleSize val="0"/>
        </c:dLbls>
        <c:smooth val="0"/>
        <c:axId val="450105616"/>
        <c:axId val="450102088"/>
      </c:lineChart>
      <c:dateAx>
        <c:axId val="450105616"/>
        <c:scaling>
          <c:orientation val="minMax"/>
        </c:scaling>
        <c:delete val="0"/>
        <c:axPos val="b"/>
        <c:numFmt formatCode="m/d/yyyy\ h:mm"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sk-SK"/>
          </a:p>
        </c:txPr>
        <c:crossAx val="450102088"/>
        <c:crosses val="autoZero"/>
        <c:auto val="1"/>
        <c:lblOffset val="100"/>
        <c:baseTimeUnit val="days"/>
      </c:dateAx>
      <c:valAx>
        <c:axId val="450102088"/>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sk-SK"/>
          </a:p>
        </c:txPr>
        <c:crossAx val="45010561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sk-SK"/>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5B8E4EC-54FE-47FE-8FB3-8CEA62A4566D}">
  <we:reference id="wa104382081" version="1.7.0.0" store="en-001" storeType="OMEX"/>
  <we:alternateReferences>
    <we:reference id="wa104382081" version="1.7.0.0" store="en-001" storeType="OMEX"/>
  </we:alternateReferences>
  <we:properties>
    <we:property name="MENDELEY_CITATIONS_STYLE" value="&quot;https://www.zotero.org/styles/ieee&quot;"/>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CBA6AD-58F8-48C4-92E2-282B6563FF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TotalTime>
  <Pages>77</Pages>
  <Words>30748</Words>
  <Characters>175267</Characters>
  <Application>Microsoft Office Word</Application>
  <DocSecurity>0</DocSecurity>
  <Lines>1460</Lines>
  <Paragraphs>411</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205604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Križan</dc:creator>
  <cp:keywords/>
  <dc:description/>
  <cp:lastModifiedBy>Peter Križan</cp:lastModifiedBy>
  <cp:revision>6</cp:revision>
  <cp:lastPrinted>2019-12-10T11:46:00Z</cp:lastPrinted>
  <dcterms:created xsi:type="dcterms:W3CDTF">2019-12-10T11:44:00Z</dcterms:created>
  <dcterms:modified xsi:type="dcterms:W3CDTF">2020-04-16T20:03:00Z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zotero-version="5.0.66"&gt;&lt;session id="oBDTHo4I"/&gt;&lt;style id="http://www.zotero.org/styles/ieee" locale="sk-SK"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