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ctjk01g6e137" w:id="0"/>
      <w:bookmarkEnd w:id="0"/>
      <w:r w:rsidDel="00000000" w:rsidR="00000000" w:rsidRPr="00000000">
        <w:rPr>
          <w:rtl w:val="0"/>
        </w:rPr>
        <w:t xml:space="preserve">Use case podle roli</w:t>
      </w:r>
    </w:p>
    <w:p w:rsidR="00000000" w:rsidDel="00000000" w:rsidP="00000000" w:rsidRDefault="00000000" w:rsidRPr="00000000" w14:paraId="00000002">
      <w:pPr>
        <w:pStyle w:val="Heading2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1ne9ihwf0094" w:id="1"/>
      <w:bookmarkEnd w:id="1"/>
      <w:r w:rsidDel="00000000" w:rsidR="00000000" w:rsidRPr="00000000">
        <w:rPr>
          <w:rtl w:val="0"/>
        </w:rPr>
        <w:t xml:space="preserve">Use case uživatele</w:t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3914775" cy="573405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734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spacing w:after="80" w:lineRule="auto"/>
        <w:ind w:left="720" w:firstLine="0"/>
        <w:jc w:val="center"/>
        <w:rPr>
          <w:b w:val="1"/>
          <w:i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i w:val="1"/>
          <w:sz w:val="24"/>
          <w:szCs w:val="24"/>
          <w:rtl w:val="0"/>
        </w:rPr>
        <w:t xml:space="preserve">Diagram 1: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Use case uživatele</w:t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goddazpymuf4" w:id="2"/>
      <w:bookmarkEnd w:id="2"/>
      <w:r w:rsidDel="00000000" w:rsidR="00000000" w:rsidRPr="00000000">
        <w:rPr>
          <w:rtl w:val="0"/>
        </w:rPr>
        <w:t xml:space="preserve">Use case učitele</w:t>
      </w:r>
      <w:r w:rsidDel="00000000" w:rsidR="00000000" w:rsidRPr="00000000">
        <w:rPr/>
        <w:drawing>
          <wp:inline distB="114300" distT="114300" distL="114300" distR="114300">
            <wp:extent cx="4695825" cy="7762875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7762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Rule="auto"/>
        <w:ind w:left="720" w:firstLine="0"/>
        <w:jc w:val="center"/>
        <w:rPr/>
      </w:pPr>
      <w:r w:rsidDel="00000000" w:rsidR="00000000" w:rsidRPr="00000000">
        <w:rPr>
          <w:rFonts w:ascii="Roboto" w:cs="Roboto" w:eastAsia="Roboto" w:hAnsi="Roboto"/>
          <w:b w:val="1"/>
          <w:i w:val="1"/>
          <w:sz w:val="24"/>
          <w:szCs w:val="24"/>
          <w:rtl w:val="0"/>
        </w:rPr>
        <w:t xml:space="preserve">Diagram 2: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Use case učitele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dh5cl37s3j1r" w:id="3"/>
      <w:bookmarkEnd w:id="3"/>
      <w:r w:rsidDel="00000000" w:rsidR="00000000" w:rsidRPr="00000000">
        <w:rPr>
          <w:rtl w:val="0"/>
        </w:rPr>
        <w:t xml:space="preserve">Use case studenta</w:t>
      </w:r>
      <w:r w:rsidDel="00000000" w:rsidR="00000000" w:rsidRPr="00000000">
        <w:rPr/>
        <w:drawing>
          <wp:inline distB="114300" distT="114300" distL="114300" distR="114300">
            <wp:extent cx="4295775" cy="57912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79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80" w:lineRule="auto"/>
        <w:ind w:left="720" w:firstLine="0"/>
        <w:jc w:val="center"/>
        <w:rPr/>
      </w:pPr>
      <w:r w:rsidDel="00000000" w:rsidR="00000000" w:rsidRPr="00000000">
        <w:rPr>
          <w:rFonts w:ascii="Roboto" w:cs="Roboto" w:eastAsia="Roboto" w:hAnsi="Roboto"/>
          <w:b w:val="1"/>
          <w:i w:val="1"/>
          <w:sz w:val="24"/>
          <w:szCs w:val="24"/>
          <w:rtl w:val="0"/>
        </w:rPr>
        <w:t xml:space="preserve">Diagram 3: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Use case studenta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numPr>
          <w:ilvl w:val="0"/>
          <w:numId w:val="1"/>
        </w:numPr>
        <w:spacing w:after="80" w:lineRule="auto"/>
        <w:ind w:left="720" w:hanging="360"/>
        <w:rPr>
          <w:u w:val="none"/>
        </w:rPr>
      </w:pPr>
      <w:bookmarkStart w:colFirst="0" w:colLast="0" w:name="_pfqu9ct5dju" w:id="4"/>
      <w:bookmarkEnd w:id="4"/>
      <w:r w:rsidDel="00000000" w:rsidR="00000000" w:rsidRPr="00000000">
        <w:rPr>
          <w:rtl w:val="0"/>
        </w:rPr>
        <w:t xml:space="preserve">Use case externisty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5168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6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Rule="auto"/>
        <w:ind w:left="720" w:firstLine="0"/>
        <w:jc w:val="center"/>
        <w:rPr/>
      </w:pPr>
      <w:r w:rsidDel="00000000" w:rsidR="00000000" w:rsidRPr="00000000">
        <w:rPr>
          <w:rFonts w:ascii="Roboto" w:cs="Roboto" w:eastAsia="Roboto" w:hAnsi="Roboto"/>
          <w:b w:val="1"/>
          <w:i w:val="1"/>
          <w:sz w:val="24"/>
          <w:szCs w:val="24"/>
          <w:rtl w:val="0"/>
        </w:rPr>
        <w:t xml:space="preserve">Diagram 4: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Use case externisty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numPr>
          <w:ilvl w:val="0"/>
          <w:numId w:val="1"/>
        </w:numPr>
        <w:ind w:left="720" w:hanging="360"/>
        <w:rPr/>
      </w:pPr>
      <w:bookmarkStart w:colFirst="0" w:colLast="0" w:name="_yj7f2wlhxhlk" w:id="5"/>
      <w:bookmarkEnd w:id="5"/>
      <w:r w:rsidDel="00000000" w:rsidR="00000000" w:rsidRPr="00000000">
        <w:rPr>
          <w:sz w:val="40"/>
          <w:szCs w:val="40"/>
          <w:rtl w:val="0"/>
        </w:rPr>
        <w:t xml:space="preserve">Use case Admin</w:t>
      </w:r>
      <w:r w:rsidDel="00000000" w:rsidR="00000000" w:rsidRPr="00000000">
        <w:rPr/>
        <w:drawing>
          <wp:inline distB="114300" distT="114300" distL="114300" distR="114300">
            <wp:extent cx="3895725" cy="3095625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3095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lineRule="auto"/>
        <w:ind w:left="720" w:firstLine="0"/>
        <w:jc w:val="center"/>
        <w:rPr/>
      </w:pPr>
      <w:r w:rsidDel="00000000" w:rsidR="00000000" w:rsidRPr="00000000">
        <w:rPr>
          <w:rFonts w:ascii="Roboto" w:cs="Roboto" w:eastAsia="Roboto" w:hAnsi="Roboto"/>
          <w:b w:val="1"/>
          <w:i w:val="1"/>
          <w:sz w:val="24"/>
          <w:szCs w:val="24"/>
          <w:rtl w:val="0"/>
        </w:rPr>
        <w:t xml:space="preserve">Diagram 5: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Use case 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rPr/>
      </w:pPr>
      <w:bookmarkStart w:colFirst="0" w:colLast="0" w:name="_t52l5drgvyqw" w:id="6"/>
      <w:bookmarkEnd w:id="6"/>
      <w:r w:rsidDel="00000000" w:rsidR="00000000" w:rsidRPr="00000000">
        <w:rPr>
          <w:rtl w:val="0"/>
        </w:rPr>
        <w:t xml:space="preserve">Use case podle procesu</w:t>
      </w:r>
    </w:p>
    <w:p w:rsidR="00000000" w:rsidDel="00000000" w:rsidP="00000000" w:rsidRDefault="00000000" w:rsidRPr="00000000" w14:paraId="00000011">
      <w:pPr>
        <w:pStyle w:val="Heading2"/>
        <w:numPr>
          <w:ilvl w:val="0"/>
          <w:numId w:val="2"/>
        </w:numPr>
        <w:ind w:left="720" w:hanging="360"/>
        <w:rPr>
          <w:u w:val="none"/>
        </w:rPr>
      </w:pPr>
      <w:bookmarkStart w:colFirst="0" w:colLast="0" w:name="_3cbppdrkk4ml" w:id="7"/>
      <w:bookmarkEnd w:id="7"/>
      <w:r w:rsidDel="00000000" w:rsidR="00000000" w:rsidRPr="00000000">
        <w:rPr>
          <w:rtl w:val="0"/>
        </w:rPr>
        <w:t xml:space="preserve">Výběr a žádost o praxi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205413" cy="3529891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35298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Rule="auto"/>
        <w:ind w:left="720" w:firstLine="0"/>
        <w:jc w:val="center"/>
        <w:rPr/>
      </w:pPr>
      <w:r w:rsidDel="00000000" w:rsidR="00000000" w:rsidRPr="00000000">
        <w:rPr>
          <w:rFonts w:ascii="Roboto" w:cs="Roboto" w:eastAsia="Roboto" w:hAnsi="Roboto"/>
          <w:b w:val="1"/>
          <w:i w:val="1"/>
          <w:sz w:val="24"/>
          <w:szCs w:val="24"/>
          <w:rtl w:val="0"/>
        </w:rPr>
        <w:t xml:space="preserve">Diagram 6: Výběr a žádost o praxi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numPr>
          <w:ilvl w:val="0"/>
          <w:numId w:val="2"/>
        </w:numPr>
        <w:ind w:left="720" w:hanging="360"/>
        <w:rPr>
          <w:u w:val="none"/>
        </w:rPr>
      </w:pPr>
      <w:bookmarkStart w:colFirst="0" w:colLast="0" w:name="_6m3e1rrf4avg" w:id="8"/>
      <w:bookmarkEnd w:id="8"/>
      <w:r w:rsidDel="00000000" w:rsidR="00000000" w:rsidRPr="00000000">
        <w:rPr>
          <w:rtl w:val="0"/>
        </w:rPr>
        <w:t xml:space="preserve">Plnění a odevzdání úkolů﻿</w:t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7465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lineRule="auto"/>
        <w:ind w:left="720" w:firstLine="0"/>
        <w:jc w:val="center"/>
        <w:rPr/>
      </w:pPr>
      <w:r w:rsidDel="00000000" w:rsidR="00000000" w:rsidRPr="00000000">
        <w:rPr>
          <w:rFonts w:ascii="Roboto" w:cs="Roboto" w:eastAsia="Roboto" w:hAnsi="Roboto"/>
          <w:b w:val="1"/>
          <w:i w:val="1"/>
          <w:sz w:val="24"/>
          <w:szCs w:val="24"/>
          <w:rtl w:val="0"/>
        </w:rPr>
        <w:t xml:space="preserve">Diagram 7: Plnění a odevzdání úkolů﻿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numPr>
          <w:ilvl w:val="0"/>
          <w:numId w:val="2"/>
        </w:numPr>
        <w:ind w:left="720" w:hanging="360"/>
        <w:rPr>
          <w:u w:val="none"/>
        </w:rPr>
      </w:pPr>
      <w:bookmarkStart w:colFirst="0" w:colLast="0" w:name="_5yzh3oly1vy9" w:id="9"/>
      <w:bookmarkEnd w:id="9"/>
      <w:r w:rsidDel="00000000" w:rsidR="00000000" w:rsidRPr="00000000">
        <w:rPr>
          <w:rtl w:val="0"/>
        </w:rPr>
        <w:t xml:space="preserve">Hodnocení a uzavření praxe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Rule="auto"/>
        <w:jc w:val="center"/>
        <w:rPr/>
      </w:pPr>
      <w:r w:rsidDel="00000000" w:rsidR="00000000" w:rsidRPr="00000000">
        <w:rPr>
          <w:rFonts w:ascii="Roboto" w:cs="Roboto" w:eastAsia="Roboto" w:hAnsi="Roboto"/>
          <w:b w:val="1"/>
          <w:i w:val="1"/>
          <w:sz w:val="24"/>
          <w:szCs w:val="24"/>
          <w:rtl w:val="0"/>
        </w:rPr>
        <w:t xml:space="preserve">Diagram 8: Hodnocení a uzavření praxe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