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VIZE " w:id="1"/>
      <w:bookmarkEnd w:id="1"/>
      <w:r>
        <w:rPr/>
      </w:r>
      <w:r>
        <w:rPr>
          <w:spacing w:val="-4"/>
        </w:rPr>
        <w:t>VIZE</w:t>
      </w:r>
    </w:p>
    <w:p>
      <w:pPr>
        <w:pStyle w:val="Heading1"/>
        <w:spacing w:before="429"/>
      </w:pPr>
      <w:bookmarkStart w:name="Cíl projektu " w:id="2"/>
      <w:bookmarkEnd w:id="2"/>
      <w:r>
        <w:rPr/>
      </w:r>
      <w:r>
        <w:rPr/>
        <w:t>Cíl</w:t>
      </w:r>
      <w:r>
        <w:rPr>
          <w:spacing w:val="-3"/>
        </w:rPr>
        <w:t> </w:t>
      </w:r>
      <w:r>
        <w:rPr>
          <w:spacing w:val="-2"/>
        </w:rPr>
        <w:t>projektu</w:t>
      </w:r>
    </w:p>
    <w:p>
      <w:pPr>
        <w:pStyle w:val="BodyText"/>
        <w:spacing w:line="276" w:lineRule="auto" w:before="175"/>
        <w:ind w:left="23" w:firstLine="0"/>
      </w:pPr>
      <w:r>
        <w:rPr>
          <w:spacing w:val="-2"/>
        </w:rPr>
        <w:t>Vyvinout</w:t>
      </w:r>
      <w:r>
        <w:rPr>
          <w:spacing w:val="-11"/>
        </w:rPr>
        <w:t> </w:t>
      </w:r>
      <w:r>
        <w:rPr>
          <w:spacing w:val="-2"/>
        </w:rPr>
        <w:t>komplexní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uživatelsky</w:t>
      </w:r>
      <w:r>
        <w:rPr>
          <w:spacing w:val="-11"/>
        </w:rPr>
        <w:t> </w:t>
      </w:r>
      <w:r>
        <w:rPr>
          <w:spacing w:val="-2"/>
        </w:rPr>
        <w:t>přívětivý</w:t>
      </w:r>
      <w:r>
        <w:rPr>
          <w:spacing w:val="-11"/>
        </w:rPr>
        <w:t> </w:t>
      </w:r>
      <w:r>
        <w:rPr>
          <w:spacing w:val="-2"/>
        </w:rPr>
        <w:t>nástroj</w:t>
      </w:r>
      <w:r>
        <w:rPr>
          <w:spacing w:val="-11"/>
        </w:rPr>
        <w:t> </w:t>
      </w:r>
      <w:r>
        <w:rPr>
          <w:spacing w:val="-2"/>
        </w:rPr>
        <w:t>pro</w:t>
      </w:r>
      <w:r>
        <w:rPr>
          <w:spacing w:val="-11"/>
        </w:rPr>
        <w:t> </w:t>
      </w:r>
      <w:r>
        <w:rPr>
          <w:spacing w:val="-2"/>
        </w:rPr>
        <w:t>správu</w:t>
      </w:r>
      <w:r>
        <w:rPr>
          <w:spacing w:val="-11"/>
        </w:rPr>
        <w:t> </w:t>
      </w:r>
      <w:r>
        <w:rPr>
          <w:spacing w:val="-2"/>
        </w:rPr>
        <w:t>studentských</w:t>
      </w:r>
      <w:r>
        <w:rPr>
          <w:spacing w:val="-11"/>
        </w:rPr>
        <w:t> </w:t>
      </w:r>
      <w:r>
        <w:rPr>
          <w:spacing w:val="-2"/>
        </w:rPr>
        <w:t>praxí, </w:t>
      </w:r>
      <w:r>
        <w:rPr/>
        <w:t>který usnadní koordinaci a komunikaci mezi studenty, vyučujícími a externími odborníky</w:t>
      </w:r>
      <w:r>
        <w:rPr>
          <w:spacing w:val="-12"/>
        </w:rPr>
        <w:t> </w:t>
      </w:r>
      <w:r>
        <w:rPr/>
        <w:t>zapojenými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praxe.</w:t>
      </w:r>
      <w:r>
        <w:rPr>
          <w:spacing w:val="-12"/>
        </w:rPr>
        <w:t> </w:t>
      </w:r>
      <w:r>
        <w:rPr/>
        <w:t>Systém</w:t>
      </w:r>
      <w:r>
        <w:rPr>
          <w:spacing w:val="-12"/>
        </w:rPr>
        <w:t> </w:t>
      </w:r>
      <w:r>
        <w:rPr/>
        <w:t>umožní</w:t>
      </w:r>
      <w:r>
        <w:rPr>
          <w:spacing w:val="-12"/>
        </w:rPr>
        <w:t> </w:t>
      </w:r>
      <w:r>
        <w:rPr/>
        <w:t>vyučujícím</w:t>
      </w:r>
      <w:r>
        <w:rPr>
          <w:spacing w:val="-12"/>
        </w:rPr>
        <w:t> </w:t>
      </w:r>
      <w:r>
        <w:rPr/>
        <w:t>zadávat</w:t>
      </w:r>
      <w:r>
        <w:rPr>
          <w:spacing w:val="-12"/>
        </w:rPr>
        <w:t> </w:t>
      </w:r>
      <w:r>
        <w:rPr/>
        <w:t>nabídky</w:t>
      </w:r>
      <w:r>
        <w:rPr>
          <w:spacing w:val="-12"/>
        </w:rPr>
        <w:t> </w:t>
      </w:r>
      <w:r>
        <w:rPr/>
        <w:t>praxí, </w:t>
      </w:r>
      <w:r>
        <w:rPr>
          <w:spacing w:val="-2"/>
        </w:rPr>
        <w:t>studentům</w:t>
      </w:r>
      <w:r>
        <w:rPr>
          <w:spacing w:val="-15"/>
        </w:rPr>
        <w:t> </w:t>
      </w:r>
      <w:r>
        <w:rPr>
          <w:spacing w:val="-2"/>
        </w:rPr>
        <w:t>vybírat</w:t>
      </w:r>
      <w:r>
        <w:rPr>
          <w:spacing w:val="-15"/>
        </w:rPr>
        <w:t> </w:t>
      </w:r>
      <w:r>
        <w:rPr>
          <w:spacing w:val="-2"/>
        </w:rPr>
        <w:t>praxe</w:t>
      </w:r>
      <w:r>
        <w:rPr>
          <w:spacing w:val="-14"/>
        </w:rPr>
        <w:t> </w:t>
      </w:r>
      <w:r>
        <w:rPr>
          <w:spacing w:val="-2"/>
        </w:rPr>
        <w:t>dle</w:t>
      </w:r>
      <w:r>
        <w:rPr>
          <w:spacing w:val="-15"/>
        </w:rPr>
        <w:t> </w:t>
      </w:r>
      <w:r>
        <w:rPr>
          <w:spacing w:val="-2"/>
        </w:rPr>
        <w:t>zájmů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schopností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přidělovat</w:t>
      </w:r>
      <w:r>
        <w:rPr>
          <w:spacing w:val="-15"/>
        </w:rPr>
        <w:t> </w:t>
      </w:r>
      <w:r>
        <w:rPr>
          <w:spacing w:val="-2"/>
        </w:rPr>
        <w:t>externí</w:t>
      </w:r>
      <w:r>
        <w:rPr>
          <w:spacing w:val="-14"/>
        </w:rPr>
        <w:t> </w:t>
      </w:r>
      <w:r>
        <w:rPr>
          <w:spacing w:val="-2"/>
        </w:rPr>
        <w:t>specialisty</w:t>
      </w:r>
      <w:r>
        <w:rPr>
          <w:spacing w:val="-15"/>
        </w:rPr>
        <w:t> </w:t>
      </w:r>
      <w:r>
        <w:rPr>
          <w:spacing w:val="-2"/>
        </w:rPr>
        <w:t>ke </w:t>
      </w:r>
      <w:r>
        <w:rPr>
          <w:spacing w:val="-4"/>
        </w:rPr>
        <w:t>konkrétním</w:t>
      </w:r>
      <w:r>
        <w:rPr>
          <w:spacing w:val="-11"/>
        </w:rPr>
        <w:t> </w:t>
      </w:r>
      <w:r>
        <w:rPr>
          <w:spacing w:val="-4"/>
        </w:rPr>
        <w:t>praxím.</w:t>
      </w:r>
      <w:r>
        <w:rPr>
          <w:spacing w:val="-11"/>
        </w:rPr>
        <w:t> </w:t>
      </w:r>
      <w:r>
        <w:rPr>
          <w:spacing w:val="-4"/>
        </w:rPr>
        <w:t>Tento</w:t>
      </w:r>
      <w:r>
        <w:rPr>
          <w:spacing w:val="-11"/>
        </w:rPr>
        <w:t> </w:t>
      </w:r>
      <w:r>
        <w:rPr>
          <w:spacing w:val="-4"/>
        </w:rPr>
        <w:t>nástroj</w:t>
      </w:r>
      <w:r>
        <w:rPr>
          <w:spacing w:val="-11"/>
        </w:rPr>
        <w:t> </w:t>
      </w:r>
      <w:r>
        <w:rPr>
          <w:spacing w:val="-4"/>
        </w:rPr>
        <w:t>podpoří</w:t>
      </w:r>
      <w:r>
        <w:rPr>
          <w:spacing w:val="-11"/>
        </w:rPr>
        <w:t> </w:t>
      </w:r>
      <w:r>
        <w:rPr>
          <w:spacing w:val="-4"/>
        </w:rPr>
        <w:t>efektivní</w:t>
      </w:r>
      <w:r>
        <w:rPr>
          <w:spacing w:val="-11"/>
        </w:rPr>
        <w:t> </w:t>
      </w:r>
      <w:r>
        <w:rPr>
          <w:spacing w:val="-4"/>
        </w:rPr>
        <w:t>spolupráci</w:t>
      </w:r>
      <w:r>
        <w:rPr>
          <w:spacing w:val="-11"/>
        </w:rPr>
        <w:t> </w:t>
      </w:r>
      <w:r>
        <w:rPr>
          <w:spacing w:val="-4"/>
        </w:rPr>
        <w:t>prostřednictvím</w:t>
      </w:r>
      <w:r>
        <w:rPr>
          <w:spacing w:val="-11"/>
        </w:rPr>
        <w:t> </w:t>
      </w:r>
      <w:r>
        <w:rPr>
          <w:spacing w:val="-4"/>
        </w:rPr>
        <w:t>správy </w:t>
      </w:r>
      <w:r>
        <w:rPr>
          <w:spacing w:val="-6"/>
        </w:rPr>
        <w:t>úloh, komentářů a sdílení dokumentů.</w:t>
      </w:r>
    </w:p>
    <w:p>
      <w:pPr>
        <w:pStyle w:val="BodyText"/>
        <w:spacing w:before="84"/>
        <w:ind w:left="0" w:firstLine="0"/>
      </w:pPr>
    </w:p>
    <w:p>
      <w:pPr>
        <w:pStyle w:val="Heading1"/>
      </w:pPr>
      <w:bookmarkStart w:name="Problém " w:id="3"/>
      <w:bookmarkEnd w:id="3"/>
      <w:r>
        <w:rPr/>
      </w:r>
      <w:r>
        <w:rPr>
          <w:spacing w:val="-2"/>
        </w:rPr>
        <w:t>Problém</w:t>
      </w:r>
    </w:p>
    <w:p>
      <w:pPr>
        <w:pStyle w:val="BodyText"/>
        <w:spacing w:line="276" w:lineRule="auto" w:before="175"/>
        <w:ind w:left="23" w:firstLine="0"/>
      </w:pPr>
      <w:r>
        <w:rPr>
          <w:spacing w:val="-6"/>
        </w:rPr>
        <w:t>Současné</w:t>
      </w:r>
      <w:r>
        <w:rPr>
          <w:spacing w:val="-9"/>
        </w:rPr>
        <w:t> </w:t>
      </w:r>
      <w:r>
        <w:rPr>
          <w:spacing w:val="-6"/>
        </w:rPr>
        <w:t>nástroje</w:t>
      </w:r>
      <w:r>
        <w:rPr>
          <w:spacing w:val="-9"/>
        </w:rPr>
        <w:t> </w:t>
      </w:r>
      <w:r>
        <w:rPr>
          <w:spacing w:val="-6"/>
        </w:rPr>
        <w:t>pro</w:t>
      </w:r>
      <w:r>
        <w:rPr>
          <w:spacing w:val="-9"/>
        </w:rPr>
        <w:t> </w:t>
      </w:r>
      <w:r>
        <w:rPr>
          <w:spacing w:val="-6"/>
        </w:rPr>
        <w:t>správu</w:t>
      </w:r>
      <w:r>
        <w:rPr>
          <w:spacing w:val="-9"/>
        </w:rPr>
        <w:t> </w:t>
      </w:r>
      <w:r>
        <w:rPr>
          <w:spacing w:val="-6"/>
        </w:rPr>
        <w:t>studentských</w:t>
      </w:r>
      <w:r>
        <w:rPr>
          <w:spacing w:val="-9"/>
        </w:rPr>
        <w:t> </w:t>
      </w:r>
      <w:r>
        <w:rPr>
          <w:spacing w:val="-6"/>
        </w:rPr>
        <w:t>praxí</w:t>
      </w:r>
      <w:r>
        <w:rPr>
          <w:spacing w:val="-9"/>
        </w:rPr>
        <w:t> </w:t>
      </w:r>
      <w:r>
        <w:rPr>
          <w:spacing w:val="-6"/>
        </w:rPr>
        <w:t>často</w:t>
      </w:r>
      <w:r>
        <w:rPr>
          <w:spacing w:val="-9"/>
        </w:rPr>
        <w:t> </w:t>
      </w:r>
      <w:r>
        <w:rPr>
          <w:spacing w:val="-6"/>
        </w:rPr>
        <w:t>neumožňují</w:t>
      </w:r>
      <w:r>
        <w:rPr>
          <w:spacing w:val="-9"/>
        </w:rPr>
        <w:t> </w:t>
      </w:r>
      <w:r>
        <w:rPr>
          <w:spacing w:val="-6"/>
        </w:rPr>
        <w:t>dostatečnou </w:t>
      </w:r>
      <w:r>
        <w:rPr/>
        <w:t>spolupráci</w:t>
      </w:r>
      <w:r>
        <w:rPr>
          <w:spacing w:val="-17"/>
        </w:rPr>
        <w:t> </w:t>
      </w:r>
      <w:r>
        <w:rPr/>
        <w:t>všech</w:t>
      </w:r>
      <w:r>
        <w:rPr>
          <w:spacing w:val="-17"/>
        </w:rPr>
        <w:t> </w:t>
      </w:r>
      <w:r>
        <w:rPr/>
        <w:t>zúčastněných</w:t>
      </w:r>
      <w:r>
        <w:rPr>
          <w:spacing w:val="-16"/>
        </w:rPr>
        <w:t> </w:t>
      </w:r>
      <w:r>
        <w:rPr/>
        <w:t>stran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jsou</w:t>
      </w:r>
      <w:r>
        <w:rPr>
          <w:spacing w:val="-17"/>
        </w:rPr>
        <w:t> </w:t>
      </w:r>
      <w:r>
        <w:rPr/>
        <w:t>komplikované</w:t>
      </w:r>
      <w:r>
        <w:rPr>
          <w:spacing w:val="-16"/>
        </w:rPr>
        <w:t> </w:t>
      </w:r>
      <w:r>
        <w:rPr/>
        <w:t>na</w:t>
      </w:r>
      <w:r>
        <w:rPr>
          <w:spacing w:val="-17"/>
        </w:rPr>
        <w:t> </w:t>
      </w:r>
      <w:r>
        <w:rPr/>
        <w:t>instalaci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údržbu. </w:t>
      </w:r>
      <w:r>
        <w:rPr>
          <w:spacing w:val="-2"/>
        </w:rPr>
        <w:t>Proto</w:t>
      </w:r>
      <w:r>
        <w:rPr>
          <w:spacing w:val="-15"/>
        </w:rPr>
        <w:t> </w:t>
      </w:r>
      <w:r>
        <w:rPr>
          <w:spacing w:val="-2"/>
        </w:rPr>
        <w:t>navrhujeme</w:t>
      </w:r>
      <w:r>
        <w:rPr>
          <w:spacing w:val="-15"/>
        </w:rPr>
        <w:t> </w:t>
      </w:r>
      <w:r>
        <w:rPr>
          <w:spacing w:val="-2"/>
        </w:rPr>
        <w:t>vytvořit</w:t>
      </w:r>
      <w:r>
        <w:rPr>
          <w:spacing w:val="-14"/>
        </w:rPr>
        <w:t> </w:t>
      </w:r>
      <w:r>
        <w:rPr>
          <w:spacing w:val="-2"/>
        </w:rPr>
        <w:t>jednoduché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intuitivní</w:t>
      </w:r>
      <w:r>
        <w:rPr>
          <w:spacing w:val="-15"/>
        </w:rPr>
        <w:t> </w:t>
      </w:r>
      <w:r>
        <w:rPr>
          <w:spacing w:val="-2"/>
        </w:rPr>
        <w:t>řešení,</w:t>
      </w:r>
      <w:r>
        <w:rPr>
          <w:spacing w:val="-14"/>
        </w:rPr>
        <w:t> </w:t>
      </w:r>
      <w:r>
        <w:rPr>
          <w:spacing w:val="-2"/>
        </w:rPr>
        <w:t>které</w:t>
      </w:r>
      <w:r>
        <w:rPr>
          <w:spacing w:val="-15"/>
        </w:rPr>
        <w:t> </w:t>
      </w:r>
      <w:r>
        <w:rPr>
          <w:spacing w:val="-2"/>
        </w:rPr>
        <w:t>bude</w:t>
      </w:r>
      <w:r>
        <w:rPr>
          <w:spacing w:val="-15"/>
        </w:rPr>
        <w:t> </w:t>
      </w:r>
      <w:r>
        <w:rPr>
          <w:spacing w:val="-2"/>
        </w:rPr>
        <w:t>plně </w:t>
      </w:r>
      <w:r>
        <w:rPr>
          <w:w w:val="90"/>
        </w:rPr>
        <w:t>přizpůsobeno potřebám akademického prostředí a efektivně podpoří komunikaci </w:t>
      </w:r>
      <w:r>
        <w:rPr>
          <w:w w:val="90"/>
        </w:rPr>
        <w:t>a </w:t>
      </w:r>
      <w:r>
        <w:rPr/>
        <w:t>koordinaci mezi studenty, vyučujícími a externími odborníky.</w:t>
      </w:r>
    </w:p>
    <w:p>
      <w:pPr>
        <w:pStyle w:val="BodyText"/>
        <w:spacing w:before="84"/>
        <w:ind w:left="0" w:firstLine="0"/>
      </w:pPr>
    </w:p>
    <w:p>
      <w:pPr>
        <w:pStyle w:val="Heading1"/>
      </w:pPr>
      <w:bookmarkStart w:name="Hlavní uživatelé " w:id="4"/>
      <w:bookmarkEnd w:id="4"/>
      <w:r>
        <w:rPr/>
      </w:r>
      <w:r>
        <w:rPr/>
        <w:t>Hlavní</w:t>
      </w:r>
      <w:r>
        <w:rPr>
          <w:spacing w:val="-8"/>
        </w:rPr>
        <w:t> </w:t>
      </w:r>
      <w:r>
        <w:rPr>
          <w:spacing w:val="-2"/>
        </w:rPr>
        <w:t>uživatelé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75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Student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2" w:after="0"/>
        <w:ind w:left="1462" w:right="0" w:hanging="359"/>
        <w:jc w:val="left"/>
        <w:rPr>
          <w:sz w:val="24"/>
        </w:rPr>
      </w:pPr>
      <w:r>
        <w:rPr>
          <w:sz w:val="24"/>
        </w:rPr>
        <w:t>Hlavní</w:t>
      </w:r>
      <w:r>
        <w:rPr>
          <w:spacing w:val="-12"/>
          <w:sz w:val="24"/>
        </w:rPr>
        <w:t> </w:t>
      </w:r>
      <w:r>
        <w:rPr>
          <w:sz w:val="24"/>
        </w:rPr>
        <w:t>uživatel,</w:t>
      </w:r>
      <w:r>
        <w:rPr>
          <w:spacing w:val="-13"/>
          <w:sz w:val="24"/>
        </w:rPr>
        <w:t> </w:t>
      </w:r>
      <w:r>
        <w:rPr>
          <w:sz w:val="24"/>
        </w:rPr>
        <w:t>který</w:t>
      </w:r>
      <w:r>
        <w:rPr>
          <w:spacing w:val="-12"/>
          <w:sz w:val="24"/>
        </w:rPr>
        <w:t> </w:t>
      </w:r>
      <w:r>
        <w:rPr>
          <w:sz w:val="24"/>
        </w:rPr>
        <w:t>vybírá</w:t>
      </w:r>
      <w:r>
        <w:rPr>
          <w:spacing w:val="-12"/>
          <w:sz w:val="24"/>
        </w:rPr>
        <w:t> </w:t>
      </w:r>
      <w:r>
        <w:rPr>
          <w:sz w:val="24"/>
        </w:rPr>
        <w:t>praxi,</w:t>
      </w:r>
      <w:r>
        <w:rPr>
          <w:spacing w:val="-12"/>
          <w:sz w:val="24"/>
        </w:rPr>
        <w:t> </w:t>
      </w:r>
      <w:r>
        <w:rPr>
          <w:sz w:val="24"/>
        </w:rPr>
        <w:t>plní</w:t>
      </w:r>
      <w:r>
        <w:rPr>
          <w:spacing w:val="-12"/>
          <w:sz w:val="24"/>
        </w:rPr>
        <w:t> </w:t>
      </w:r>
      <w:r>
        <w:rPr>
          <w:sz w:val="24"/>
        </w:rPr>
        <w:t>úlohy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komunikuje</w:t>
      </w:r>
      <w:r>
        <w:rPr>
          <w:spacing w:val="-12"/>
          <w:sz w:val="24"/>
        </w:rPr>
        <w:t> </w:t>
      </w:r>
      <w:r>
        <w:rPr>
          <w:sz w:val="24"/>
        </w:rPr>
        <w:t>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ostatními.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Vyučující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2" w:after="0"/>
        <w:ind w:left="1462" w:right="0" w:hanging="359"/>
        <w:jc w:val="left"/>
        <w:rPr>
          <w:sz w:val="24"/>
        </w:rPr>
      </w:pPr>
      <w:r>
        <w:rPr>
          <w:sz w:val="24"/>
        </w:rPr>
        <w:t>Zadává praxe, koordinuje úkoly a hodnotí </w:t>
      </w:r>
      <w:r>
        <w:rPr>
          <w:spacing w:val="-5"/>
          <w:sz w:val="24"/>
        </w:rPr>
        <w:t>průběh.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Externista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1" w:after="0"/>
        <w:ind w:left="1462" w:right="0" w:hanging="359"/>
        <w:jc w:val="left"/>
        <w:rPr>
          <w:sz w:val="24"/>
        </w:rPr>
      </w:pPr>
      <w:r>
        <w:rPr>
          <w:sz w:val="24"/>
        </w:rPr>
        <w:t>Poskytuje odbornou podporu a hodnotí výsledky </w:t>
      </w:r>
      <w:r>
        <w:rPr>
          <w:spacing w:val="-2"/>
          <w:sz w:val="24"/>
        </w:rPr>
        <w:t>úloh.</w:t>
      </w:r>
    </w:p>
    <w:p>
      <w:pPr>
        <w:pStyle w:val="BodyText"/>
        <w:spacing w:before="126"/>
        <w:ind w:left="0" w:firstLine="0"/>
      </w:pPr>
    </w:p>
    <w:p>
      <w:pPr>
        <w:pStyle w:val="Heading1"/>
      </w:pPr>
      <w:bookmarkStart w:name="Klíčové požadavky " w:id="5"/>
      <w:bookmarkEnd w:id="5"/>
      <w:r>
        <w:rPr/>
      </w:r>
      <w:r>
        <w:rPr>
          <w:w w:val="85"/>
        </w:rPr>
        <w:t>Klíčové</w:t>
      </w:r>
      <w:r>
        <w:rPr>
          <w:spacing w:val="14"/>
        </w:rPr>
        <w:t> </w:t>
      </w:r>
      <w:r>
        <w:rPr>
          <w:spacing w:val="-2"/>
        </w:rPr>
        <w:t>požadavky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75" w:after="0"/>
        <w:ind w:left="742" w:right="0" w:hanging="359"/>
        <w:jc w:val="left"/>
        <w:rPr>
          <w:sz w:val="24"/>
        </w:rPr>
      </w:pPr>
      <w:r>
        <w:rPr>
          <w:sz w:val="24"/>
        </w:rPr>
        <w:t>Správa </w:t>
      </w:r>
      <w:r>
        <w:rPr>
          <w:spacing w:val="-2"/>
          <w:sz w:val="24"/>
        </w:rPr>
        <w:t>praxí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1" w:after="0"/>
        <w:ind w:left="1462" w:right="0" w:hanging="359"/>
        <w:jc w:val="left"/>
        <w:rPr>
          <w:sz w:val="24"/>
        </w:rPr>
      </w:pPr>
      <w:r>
        <w:rPr>
          <w:spacing w:val="-4"/>
          <w:sz w:val="24"/>
        </w:rPr>
        <w:t>Umožnit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vyučujícím zakládat a spravovat praktické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projekty v systému.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2" w:after="0"/>
        <w:ind w:left="742" w:right="0" w:hanging="359"/>
        <w:jc w:val="left"/>
        <w:rPr>
          <w:sz w:val="24"/>
        </w:rPr>
      </w:pPr>
      <w:r>
        <w:rPr>
          <w:w w:val="85"/>
          <w:sz w:val="24"/>
        </w:rPr>
        <w:t>Výběr</w:t>
      </w:r>
      <w:r>
        <w:rPr>
          <w:sz w:val="24"/>
        </w:rPr>
        <w:t> </w:t>
      </w:r>
      <w:r>
        <w:rPr>
          <w:spacing w:val="-2"/>
          <w:sz w:val="24"/>
        </w:rPr>
        <w:t>praxí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1" w:after="0"/>
        <w:ind w:left="1462" w:right="0" w:hanging="359"/>
        <w:jc w:val="left"/>
        <w:rPr>
          <w:sz w:val="24"/>
        </w:rPr>
      </w:pPr>
      <w:r>
        <w:rPr>
          <w:sz w:val="24"/>
        </w:rPr>
        <w:t>Studenti</w:t>
      </w:r>
      <w:r>
        <w:rPr>
          <w:spacing w:val="-14"/>
          <w:sz w:val="24"/>
        </w:rPr>
        <w:t> </w:t>
      </w:r>
      <w:r>
        <w:rPr>
          <w:sz w:val="24"/>
        </w:rPr>
        <w:t>si</w:t>
      </w:r>
      <w:r>
        <w:rPr>
          <w:spacing w:val="-14"/>
          <w:sz w:val="24"/>
        </w:rPr>
        <w:t> </w:t>
      </w:r>
      <w:r>
        <w:rPr>
          <w:sz w:val="24"/>
        </w:rPr>
        <w:t>mohou</w:t>
      </w:r>
      <w:r>
        <w:rPr>
          <w:spacing w:val="-14"/>
          <w:sz w:val="24"/>
        </w:rPr>
        <w:t> </w:t>
      </w:r>
      <w:r>
        <w:rPr>
          <w:sz w:val="24"/>
        </w:rPr>
        <w:t>prohlížet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vybírat</w:t>
      </w:r>
      <w:r>
        <w:rPr>
          <w:spacing w:val="-14"/>
          <w:sz w:val="24"/>
        </w:rPr>
        <w:t> </w:t>
      </w:r>
      <w:r>
        <w:rPr>
          <w:sz w:val="24"/>
        </w:rPr>
        <w:t>praxe</w:t>
      </w:r>
      <w:r>
        <w:rPr>
          <w:spacing w:val="-14"/>
          <w:sz w:val="24"/>
        </w:rPr>
        <w:t> </w:t>
      </w:r>
      <w:r>
        <w:rPr>
          <w:sz w:val="24"/>
        </w:rPr>
        <w:t>dle</w:t>
      </w:r>
      <w:r>
        <w:rPr>
          <w:spacing w:val="-13"/>
          <w:sz w:val="24"/>
        </w:rPr>
        <w:t> </w:t>
      </w:r>
      <w:r>
        <w:rPr>
          <w:sz w:val="24"/>
        </w:rPr>
        <w:t>svých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preferencí.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2" w:after="0"/>
        <w:ind w:left="742" w:right="0" w:hanging="359"/>
        <w:jc w:val="left"/>
        <w:rPr>
          <w:sz w:val="24"/>
        </w:rPr>
      </w:pPr>
      <w:r>
        <w:rPr>
          <w:sz w:val="24"/>
        </w:rPr>
        <w:t>Role </w:t>
      </w:r>
      <w:r>
        <w:rPr>
          <w:spacing w:val="-2"/>
          <w:sz w:val="24"/>
        </w:rPr>
        <w:t>externistů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41" w:after="0"/>
        <w:ind w:left="1463" w:right="1684" w:hanging="360"/>
        <w:jc w:val="left"/>
        <w:rPr>
          <w:sz w:val="24"/>
        </w:rPr>
      </w:pPr>
      <w:r>
        <w:rPr>
          <w:spacing w:val="-8"/>
          <w:sz w:val="24"/>
        </w:rPr>
        <w:t>Přidání externích specialistů k praxím jako hodnotitelů </w:t>
      </w:r>
      <w:r>
        <w:rPr>
          <w:spacing w:val="-8"/>
          <w:sz w:val="24"/>
        </w:rPr>
        <w:t>a </w:t>
      </w:r>
      <w:r>
        <w:rPr>
          <w:spacing w:val="-2"/>
          <w:sz w:val="24"/>
        </w:rPr>
        <w:t>spolupracovníků.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Diskuze a </w:t>
      </w:r>
      <w:r>
        <w:rPr>
          <w:spacing w:val="-2"/>
          <w:sz w:val="24"/>
        </w:rPr>
        <w:t>komentáře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41" w:after="0"/>
        <w:ind w:left="1463" w:right="1058" w:hanging="360"/>
        <w:jc w:val="left"/>
        <w:rPr>
          <w:sz w:val="24"/>
        </w:rPr>
      </w:pPr>
      <w:r>
        <w:rPr>
          <w:w w:val="90"/>
          <w:sz w:val="24"/>
        </w:rPr>
        <w:t>Umožnit uživatelům vést diskuze a psát komentáře k úlohám </w:t>
      </w:r>
      <w:r>
        <w:rPr>
          <w:w w:val="90"/>
          <w:sz w:val="24"/>
        </w:rPr>
        <w:t>i </w:t>
      </w:r>
      <w:r>
        <w:rPr>
          <w:sz w:val="24"/>
        </w:rPr>
        <w:t>samotným praxím.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Správa </w:t>
      </w:r>
      <w:r>
        <w:rPr>
          <w:spacing w:val="-4"/>
          <w:sz w:val="24"/>
        </w:rPr>
        <w:t>úloh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78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80" w:after="0"/>
        <w:ind w:left="1463" w:right="586" w:hanging="360"/>
        <w:jc w:val="left"/>
        <w:rPr>
          <w:sz w:val="24"/>
        </w:rPr>
      </w:pPr>
      <w:r>
        <w:rPr>
          <w:spacing w:val="-4"/>
          <w:sz w:val="24"/>
        </w:rPr>
        <w:t>Vytváření,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editace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komentování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úloh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všemi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uživateli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spojenými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 </w:t>
      </w:r>
      <w:r>
        <w:rPr>
          <w:spacing w:val="-2"/>
          <w:sz w:val="24"/>
        </w:rPr>
        <w:t>praxí.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Reportování </w:t>
      </w:r>
      <w:r>
        <w:rPr>
          <w:spacing w:val="-4"/>
          <w:sz w:val="24"/>
        </w:rPr>
        <w:t>úloh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1" w:after="0"/>
        <w:ind w:left="1462" w:right="0" w:hanging="359"/>
        <w:jc w:val="left"/>
        <w:rPr>
          <w:sz w:val="24"/>
        </w:rPr>
      </w:pPr>
      <w:r>
        <w:rPr>
          <w:spacing w:val="-6"/>
          <w:sz w:val="24"/>
        </w:rPr>
        <w:t>Označení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úloh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jako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reportovatelných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pro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tvorbu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závěrečného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reportu.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Posudky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2" w:after="0"/>
        <w:ind w:left="1462" w:right="0" w:hanging="359"/>
        <w:jc w:val="left"/>
        <w:rPr>
          <w:sz w:val="24"/>
        </w:rPr>
      </w:pPr>
      <w:r>
        <w:rPr>
          <w:spacing w:val="-2"/>
          <w:sz w:val="24"/>
        </w:rPr>
        <w:t>Vkládání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hodnocení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posudků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všech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zúčastněných.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z w:val="24"/>
        </w:rPr>
        <w:t>Export a </w:t>
      </w:r>
      <w:r>
        <w:rPr>
          <w:spacing w:val="-2"/>
          <w:sz w:val="24"/>
        </w:rPr>
        <w:t>reporty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42" w:after="0"/>
        <w:ind w:left="1463" w:right="990" w:hanging="360"/>
        <w:jc w:val="left"/>
        <w:rPr>
          <w:sz w:val="24"/>
        </w:rPr>
      </w:pPr>
      <w:r>
        <w:rPr>
          <w:spacing w:val="-4"/>
          <w:sz w:val="24"/>
        </w:rPr>
        <w:t>Generování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přehledných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reportů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kompletního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exportu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dat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po </w:t>
      </w:r>
      <w:r>
        <w:rPr>
          <w:sz w:val="24"/>
        </w:rPr>
        <w:t>ukončení praxe.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Role-based </w:t>
      </w:r>
      <w:r>
        <w:rPr>
          <w:spacing w:val="-2"/>
          <w:sz w:val="24"/>
        </w:rPr>
        <w:t>přístup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41" w:after="0"/>
        <w:ind w:left="1463" w:right="897" w:hanging="360"/>
        <w:jc w:val="left"/>
        <w:rPr>
          <w:sz w:val="24"/>
        </w:rPr>
      </w:pPr>
      <w:r>
        <w:rPr>
          <w:spacing w:val="-4"/>
          <w:sz w:val="24"/>
        </w:rPr>
        <w:t>Definice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oprávnění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podle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rolí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(student,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vyučující,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externista)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 </w:t>
      </w:r>
      <w:r>
        <w:rPr>
          <w:sz w:val="24"/>
        </w:rPr>
        <w:t>bezpečnou práci se systémem.</w:t>
      </w:r>
    </w:p>
    <w:p>
      <w:pPr>
        <w:pStyle w:val="BodyText"/>
        <w:spacing w:before="84"/>
        <w:ind w:left="0" w:firstLine="0"/>
      </w:pPr>
    </w:p>
    <w:p>
      <w:pPr>
        <w:pStyle w:val="Heading1"/>
      </w:pPr>
      <w:bookmarkStart w:name="Technické vlastnosti " w:id="6"/>
      <w:bookmarkEnd w:id="6"/>
      <w:r>
        <w:rPr/>
      </w:r>
      <w:r>
        <w:rPr>
          <w:spacing w:val="-4"/>
        </w:rPr>
        <w:t>Technické</w:t>
      </w:r>
      <w:r>
        <w:rPr>
          <w:spacing w:val="-8"/>
        </w:rPr>
        <w:t> </w:t>
      </w:r>
      <w:r>
        <w:rPr>
          <w:spacing w:val="-2"/>
        </w:rPr>
        <w:t>vlastnosti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75" w:after="0"/>
        <w:ind w:left="742" w:right="0" w:hanging="359"/>
        <w:jc w:val="left"/>
        <w:rPr>
          <w:sz w:val="24"/>
        </w:rPr>
      </w:pPr>
      <w:r>
        <w:rPr>
          <w:spacing w:val="-4"/>
          <w:sz w:val="24"/>
        </w:rPr>
        <w:t>Webová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aplikace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dostupná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z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různých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zařízení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bez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nutnosti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instalace.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2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Synchronizace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dat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v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reálném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čase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mezi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uživateli.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w w:val="90"/>
          <w:sz w:val="24"/>
        </w:rPr>
        <w:t>Personalizované</w:t>
      </w:r>
      <w:r>
        <w:rPr>
          <w:spacing w:val="35"/>
          <w:sz w:val="24"/>
        </w:rPr>
        <w:t> </w:t>
      </w:r>
      <w:r>
        <w:rPr>
          <w:w w:val="90"/>
          <w:sz w:val="24"/>
        </w:rPr>
        <w:t>uživatelské</w:t>
      </w:r>
      <w:r>
        <w:rPr>
          <w:spacing w:val="35"/>
          <w:sz w:val="24"/>
        </w:rPr>
        <w:t> </w:t>
      </w:r>
      <w:r>
        <w:rPr>
          <w:w w:val="90"/>
          <w:sz w:val="24"/>
        </w:rPr>
        <w:t>účty</w:t>
      </w:r>
      <w:r>
        <w:rPr>
          <w:spacing w:val="35"/>
          <w:sz w:val="24"/>
        </w:rPr>
        <w:t> </w:t>
      </w:r>
      <w:r>
        <w:rPr>
          <w:w w:val="90"/>
          <w:sz w:val="24"/>
        </w:rPr>
        <w:t>s</w:t>
      </w:r>
      <w:r>
        <w:rPr>
          <w:spacing w:val="36"/>
          <w:sz w:val="24"/>
        </w:rPr>
        <w:t> </w:t>
      </w:r>
      <w:r>
        <w:rPr>
          <w:w w:val="90"/>
          <w:sz w:val="24"/>
        </w:rPr>
        <w:t>bezpečnostními</w:t>
      </w:r>
      <w:r>
        <w:rPr>
          <w:spacing w:val="35"/>
          <w:sz w:val="24"/>
        </w:rPr>
        <w:t> </w:t>
      </w:r>
      <w:r>
        <w:rPr>
          <w:spacing w:val="-2"/>
          <w:w w:val="90"/>
          <w:sz w:val="24"/>
        </w:rPr>
        <w:t>prvky.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pacing w:val="-6"/>
          <w:sz w:val="24"/>
        </w:rPr>
        <w:t>Intuitivní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uživatelské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rozhraní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zaměřené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na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efektivní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správu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praxí.</w:t>
      </w:r>
    </w:p>
    <w:p>
      <w:pPr>
        <w:pStyle w:val="BodyText"/>
        <w:spacing w:before="126"/>
        <w:ind w:left="0" w:firstLine="0"/>
      </w:pPr>
    </w:p>
    <w:p>
      <w:pPr>
        <w:pStyle w:val="Heading1"/>
      </w:pPr>
      <w:bookmarkStart w:name="Tým " w:id="7"/>
      <w:bookmarkEnd w:id="7"/>
      <w:r>
        <w:rPr/>
      </w:r>
      <w:r>
        <w:rPr>
          <w:spacing w:val="-5"/>
        </w:rPr>
        <w:t>Tým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75" w:after="0"/>
        <w:ind w:left="742" w:right="0" w:hanging="359"/>
        <w:jc w:val="left"/>
        <w:rPr>
          <w:sz w:val="24"/>
        </w:rPr>
      </w:pPr>
      <w:r>
        <w:rPr>
          <w:sz w:val="24"/>
        </w:rPr>
        <w:t>Okon </w:t>
      </w:r>
      <w:r>
        <w:rPr>
          <w:spacing w:val="-4"/>
          <w:sz w:val="24"/>
        </w:rPr>
        <w:t>Aleš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1" w:after="0"/>
        <w:ind w:left="1462" w:right="0" w:hanging="359"/>
        <w:jc w:val="left"/>
        <w:rPr>
          <w:sz w:val="24"/>
        </w:rPr>
      </w:pPr>
      <w:r>
        <w:rPr>
          <w:spacing w:val="-2"/>
          <w:sz w:val="24"/>
        </w:rPr>
        <w:t>Teamleader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2" w:after="0"/>
        <w:ind w:left="742" w:right="0" w:hanging="359"/>
        <w:jc w:val="left"/>
        <w:rPr>
          <w:sz w:val="24"/>
        </w:rPr>
      </w:pPr>
      <w:r>
        <w:rPr>
          <w:sz w:val="24"/>
        </w:rPr>
        <w:t>Tkachenko </w:t>
      </w:r>
      <w:r>
        <w:rPr>
          <w:spacing w:val="-2"/>
          <w:sz w:val="24"/>
        </w:rPr>
        <w:t>Elizaveta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1" w:after="0"/>
        <w:ind w:left="1462" w:right="0" w:hanging="359"/>
        <w:jc w:val="left"/>
        <w:rPr>
          <w:sz w:val="24"/>
        </w:rPr>
      </w:pPr>
      <w:r>
        <w:rPr>
          <w:spacing w:val="-2"/>
          <w:sz w:val="24"/>
        </w:rPr>
        <w:t>Analytik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42" w:after="0"/>
        <w:ind w:left="359" w:right="6540" w:hanging="359"/>
        <w:jc w:val="right"/>
        <w:rPr>
          <w:sz w:val="24"/>
        </w:rPr>
      </w:pPr>
      <w:r>
        <w:rPr>
          <w:w w:val="75"/>
          <w:sz w:val="24"/>
        </w:rPr>
        <w:t>Křížková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Jessica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41" w:after="0"/>
        <w:ind w:left="359" w:right="6527" w:hanging="359"/>
        <w:jc w:val="right"/>
        <w:rPr>
          <w:sz w:val="24"/>
        </w:rPr>
      </w:pPr>
      <w:r>
        <w:rPr>
          <w:spacing w:val="-2"/>
          <w:sz w:val="24"/>
        </w:rPr>
        <w:t>Developer</w:t>
      </w:r>
    </w:p>
    <w:p>
      <w:pPr>
        <w:pStyle w:val="BodyText"/>
        <w:spacing w:before="125"/>
        <w:ind w:left="0" w:firstLine="0"/>
      </w:pPr>
    </w:p>
    <w:p>
      <w:pPr>
        <w:pStyle w:val="Heading1"/>
        <w:spacing w:before="1"/>
      </w:pPr>
      <w:bookmarkStart w:name="Objednatel projektu " w:id="8"/>
      <w:bookmarkEnd w:id="8"/>
      <w:r>
        <w:rPr/>
      </w:r>
      <w:r>
        <w:rPr/>
        <w:t>Objednatel</w:t>
      </w:r>
      <w:r>
        <w:rPr>
          <w:spacing w:val="-10"/>
        </w:rPr>
        <w:t> </w:t>
      </w:r>
      <w:r>
        <w:rPr>
          <w:spacing w:val="-2"/>
        </w:rPr>
        <w:t>projektu</w:t>
      </w:r>
    </w:p>
    <w:p>
      <w:pPr>
        <w:pStyle w:val="BodyText"/>
        <w:spacing w:line="276" w:lineRule="auto" w:before="175"/>
        <w:ind w:left="23" w:right="475" w:firstLine="0"/>
        <w:jc w:val="both"/>
      </w:pPr>
      <w:r>
        <w:rPr/>
        <w:t>Projekt</w:t>
      </w:r>
      <w:r>
        <w:rPr>
          <w:spacing w:val="-6"/>
        </w:rPr>
        <w:t> </w:t>
      </w:r>
      <w:r>
        <w:rPr/>
        <w:t>je</w:t>
      </w:r>
      <w:r>
        <w:rPr>
          <w:spacing w:val="-6"/>
        </w:rPr>
        <w:t> </w:t>
      </w:r>
      <w:r>
        <w:rPr/>
        <w:t>realizován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zakázku</w:t>
      </w:r>
      <w:r>
        <w:rPr>
          <w:spacing w:val="-6"/>
        </w:rPr>
        <w:t> </w:t>
      </w:r>
      <w:r>
        <w:rPr/>
        <w:t>Ostravské</w:t>
      </w:r>
      <w:r>
        <w:rPr>
          <w:spacing w:val="-6"/>
        </w:rPr>
        <w:t> </w:t>
      </w:r>
      <w:r>
        <w:rPr/>
        <w:t>univerzity,</w:t>
      </w:r>
      <w:r>
        <w:rPr>
          <w:spacing w:val="-6"/>
        </w:rPr>
        <w:t> </w:t>
      </w:r>
      <w:r>
        <w:rPr/>
        <w:t>která</w:t>
      </w:r>
      <w:r>
        <w:rPr>
          <w:spacing w:val="-6"/>
        </w:rPr>
        <w:t> </w:t>
      </w:r>
      <w:r>
        <w:rPr/>
        <w:t>má</w:t>
      </w:r>
      <w:r>
        <w:rPr>
          <w:spacing w:val="-6"/>
        </w:rPr>
        <w:t> </w:t>
      </w:r>
      <w:r>
        <w:rPr/>
        <w:t>zájem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efektivní nástroj</w:t>
      </w:r>
      <w:r>
        <w:rPr>
          <w:spacing w:val="-13"/>
        </w:rPr>
        <w:t> </w:t>
      </w:r>
      <w:r>
        <w:rPr/>
        <w:t>pro</w:t>
      </w:r>
      <w:r>
        <w:rPr>
          <w:spacing w:val="-13"/>
        </w:rPr>
        <w:t> </w:t>
      </w:r>
      <w:r>
        <w:rPr/>
        <w:t>správu</w:t>
      </w:r>
      <w:r>
        <w:rPr>
          <w:spacing w:val="-13"/>
        </w:rPr>
        <w:t> </w:t>
      </w:r>
      <w:r>
        <w:rPr/>
        <w:t>studentských</w:t>
      </w:r>
      <w:r>
        <w:rPr>
          <w:spacing w:val="-13"/>
        </w:rPr>
        <w:t> </w:t>
      </w:r>
      <w:r>
        <w:rPr/>
        <w:t>praxí,</w:t>
      </w:r>
      <w:r>
        <w:rPr>
          <w:spacing w:val="-13"/>
        </w:rPr>
        <w:t> </w:t>
      </w:r>
      <w:r>
        <w:rPr/>
        <w:t>jež</w:t>
      </w:r>
      <w:r>
        <w:rPr>
          <w:spacing w:val="-13"/>
        </w:rPr>
        <w:t> </w:t>
      </w:r>
      <w:r>
        <w:rPr/>
        <w:t>usnadní</w:t>
      </w:r>
      <w:r>
        <w:rPr>
          <w:spacing w:val="-13"/>
        </w:rPr>
        <w:t> </w:t>
      </w:r>
      <w:r>
        <w:rPr/>
        <w:t>koordinaci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komunikaci</w:t>
      </w:r>
      <w:r>
        <w:rPr>
          <w:spacing w:val="-13"/>
        </w:rPr>
        <w:t> </w:t>
      </w:r>
      <w:r>
        <w:rPr/>
        <w:t>mezi </w:t>
      </w:r>
      <w:r>
        <w:rPr>
          <w:spacing w:val="-4"/>
        </w:rPr>
        <w:t>všemi zúčastněnými subjekty v rámci univerzitního prostředí.</w: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cs-CZ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cs-CZ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cs-CZ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742" w:hanging="359"/>
    </w:pPr>
    <w:rPr>
      <w:rFonts w:ascii="Arial MT" w:hAnsi="Arial MT" w:eastAsia="Arial MT" w:cs="Arial MT"/>
      <w:sz w:val="24"/>
      <w:szCs w:val="24"/>
      <w:lang w:val="cs-CZ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 MT" w:hAnsi="Arial MT" w:eastAsia="Arial MT" w:cs="Arial MT"/>
      <w:sz w:val="32"/>
      <w:szCs w:val="32"/>
      <w:lang w:val="cs-CZ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3"/>
    </w:pPr>
    <w:rPr>
      <w:rFonts w:ascii="Arial MT" w:hAnsi="Arial MT" w:eastAsia="Arial MT" w:cs="Arial MT"/>
      <w:sz w:val="40"/>
      <w:szCs w:val="40"/>
      <w:lang w:val="cs-CZ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742" w:hanging="359"/>
    </w:pPr>
    <w:rPr>
      <w:rFonts w:ascii="Arial MT" w:hAnsi="Arial MT" w:eastAsia="Arial MT" w:cs="Arial MT"/>
      <w:lang w:val="cs-CZ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s-C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terms:created xsi:type="dcterms:W3CDTF">2025-10-19T17:33:45Z</dcterms:created>
  <dcterms:modified xsi:type="dcterms:W3CDTF">2025-10-19T17:33:45Z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2025-10-19T00:00:00Z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2025-10-19T00:00:00Z</vt:filetime>
  </property>
</Properties>
</file>