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14" w:rsidRDefault="006D53B9" w:rsidP="00AE7714">
      <w:pPr>
        <w:pStyle w:val="Tytu"/>
        <w:jc w:val="center"/>
        <w:rPr>
          <w:sz w:val="48"/>
        </w:rPr>
      </w:pPr>
      <w:r>
        <w:t xml:space="preserve">Temat </w:t>
      </w:r>
      <w:r w:rsidR="00616C17">
        <w:t>5</w:t>
      </w:r>
      <w:r>
        <w:t xml:space="preserve"> – MIKROKONTROLER </w:t>
      </w:r>
      <w:r w:rsidR="00AE7714">
        <w:t>ZD537</w:t>
      </w:r>
      <w:r>
        <w:t xml:space="preserve"> – </w:t>
      </w:r>
      <w:r w:rsidR="00616C17">
        <w:rPr>
          <w:sz w:val="48"/>
        </w:rPr>
        <w:t>klawiatura 4x4</w:t>
      </w:r>
    </w:p>
    <w:p w:rsidR="00E17DF9" w:rsidRPr="00E17DF9" w:rsidRDefault="00E17DF9" w:rsidP="00E17DF9"/>
    <w:p w:rsidR="00AE7714" w:rsidRDefault="00AE7714" w:rsidP="00AE7714">
      <w:pPr>
        <w:spacing w:after="83"/>
        <w:ind w:left="-5" w:hanging="10"/>
      </w:pPr>
      <w:r>
        <w:rPr>
          <w:b/>
          <w:sz w:val="32"/>
        </w:rPr>
        <w:t xml:space="preserve">1. Wstęp: </w:t>
      </w:r>
    </w:p>
    <w:p w:rsidR="00AE7714" w:rsidRPr="00720CEA" w:rsidRDefault="00AE7714" w:rsidP="00720CEA">
      <w:pPr>
        <w:spacing w:after="154" w:line="262" w:lineRule="auto"/>
        <w:ind w:left="-5" w:hanging="10"/>
        <w:jc w:val="both"/>
      </w:pPr>
      <w:r w:rsidRPr="00720CEA">
        <w:t xml:space="preserve">Celem </w:t>
      </w:r>
      <w:r w:rsidR="00616C17">
        <w:t xml:space="preserve">czwartego i piątego </w:t>
      </w:r>
      <w:r w:rsidRPr="00720CEA">
        <w:t xml:space="preserve">laboratorium było poznanie obsługi </w:t>
      </w:r>
      <w:r w:rsidR="00616C17">
        <w:t>klawiatury</w:t>
      </w:r>
      <w:r w:rsidRPr="00720CEA">
        <w:t xml:space="preserve"> w języku asemblera oraz </w:t>
      </w:r>
      <w:r w:rsidR="00616C17">
        <w:t>połączenie go z wyświetlaczem</w:t>
      </w:r>
      <w:r w:rsidRPr="00720CEA">
        <w:t>.</w:t>
      </w:r>
    </w:p>
    <w:p w:rsidR="00AE62C9" w:rsidRPr="00720CEA" w:rsidRDefault="00AE7714" w:rsidP="00616C17">
      <w:pPr>
        <w:spacing w:after="154" w:line="262" w:lineRule="auto"/>
        <w:ind w:left="-5" w:hanging="10"/>
        <w:jc w:val="both"/>
      </w:pPr>
      <w:r w:rsidRPr="00720CEA">
        <w:t>Podczas zajęć wykonywaliśmy różne eksperymenty z</w:t>
      </w:r>
      <w:r w:rsidR="00616C17">
        <w:t xml:space="preserve"> klawiaturą, takie jak zapalenie diod wg tego jaki przycisk został naciśnięty, przekazywanie do rejestru kodu ASCII odpowiadającego naciśniętemu klawiszowi, przekazanie tego kodu po zwolnieniu klawisza oraz wyświetlanie na wyświetlaczu wciśnięty klawisz.</w:t>
      </w:r>
    </w:p>
    <w:p w:rsidR="00E17DF9" w:rsidRPr="00720CEA" w:rsidRDefault="00E17DF9" w:rsidP="00720CEA">
      <w:pPr>
        <w:spacing w:after="154" w:line="262" w:lineRule="auto"/>
        <w:ind w:left="-5" w:hanging="10"/>
        <w:jc w:val="both"/>
      </w:pPr>
    </w:p>
    <w:p w:rsidR="007571CB" w:rsidRDefault="00AE62C9" w:rsidP="00AE62C9">
      <w:pPr>
        <w:spacing w:after="124"/>
        <w:ind w:left="-5" w:hanging="10"/>
        <w:rPr>
          <w:b/>
          <w:sz w:val="32"/>
        </w:rPr>
      </w:pPr>
      <w:r>
        <w:rPr>
          <w:b/>
          <w:sz w:val="32"/>
        </w:rPr>
        <w:t xml:space="preserve">2. Listingi i opis programów: </w:t>
      </w:r>
    </w:p>
    <w:p w:rsidR="00D12470" w:rsidRDefault="00D12470" w:rsidP="00AE62C9">
      <w:pPr>
        <w:spacing w:after="124"/>
        <w:ind w:left="-5" w:hanging="10"/>
        <w:rPr>
          <w:b/>
          <w:sz w:val="32"/>
        </w:rPr>
      </w:pPr>
      <w:r>
        <w:rPr>
          <w:b/>
          <w:sz w:val="32"/>
        </w:rPr>
        <w:t>2.1 Lab04</w:t>
      </w:r>
    </w:p>
    <w:p w:rsidR="00C26FFD" w:rsidRDefault="00C26FFD">
      <w:pPr>
        <w:rPr>
          <w:b/>
          <w:sz w:val="24"/>
        </w:rPr>
      </w:pPr>
      <w:r>
        <w:rPr>
          <w:b/>
          <w:sz w:val="24"/>
        </w:rPr>
        <w:t>Inicjalizacja klawiszy jako konkretny kod ASCII</w:t>
      </w:r>
    </w:p>
    <w:p w:rsidR="008165F2" w:rsidRDefault="00C26FFD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82091B">
            <wp:simplePos x="0" y="0"/>
            <wp:positionH relativeFrom="margin">
              <wp:posOffset>3970020</wp:posOffset>
            </wp:positionH>
            <wp:positionV relativeFrom="margin">
              <wp:posOffset>4018338</wp:posOffset>
            </wp:positionV>
            <wp:extent cx="1786890" cy="1010920"/>
            <wp:effectExtent l="19050" t="19050" r="22860" b="1778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010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C788436" wp14:editId="4DFF6611">
            <wp:extent cx="1910508" cy="3336809"/>
            <wp:effectExtent l="19050" t="19050" r="13970" b="165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671" cy="3420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84116" wp14:editId="1F0283C0">
            <wp:extent cx="1846921" cy="3332018"/>
            <wp:effectExtent l="19050" t="19050" r="20320" b="209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910" cy="3413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65F2" w:rsidRPr="00BA696C" w:rsidRDefault="008165F2">
      <w:pPr>
        <w:rPr>
          <w:sz w:val="24"/>
        </w:rPr>
      </w:pPr>
      <w:r>
        <w:rPr>
          <w:sz w:val="24"/>
        </w:rPr>
        <w:t xml:space="preserve">Każdy z klawiszy zapisujemy pod konkretnym adresem przy pomocy DPTR </w:t>
      </w:r>
      <w:r w:rsidR="00BA696C">
        <w:rPr>
          <w:sz w:val="24"/>
        </w:rPr>
        <w:t xml:space="preserve">(np. </w:t>
      </w:r>
      <w:r w:rsidR="00BA696C">
        <w:rPr>
          <w:b/>
          <w:sz w:val="24"/>
        </w:rPr>
        <w:t>MOV DPTR, #80EBH</w:t>
      </w:r>
      <w:r w:rsidR="00BA696C">
        <w:rPr>
          <w:sz w:val="24"/>
        </w:rPr>
        <w:t xml:space="preserve">), który jest większy, niż #8000H. Następnie wartość odpowiadającą kodowi ASCII danego klawisza przypisujemy do akumulatora (np. </w:t>
      </w:r>
      <w:r w:rsidR="00BA696C">
        <w:rPr>
          <w:b/>
          <w:sz w:val="24"/>
        </w:rPr>
        <w:t>MOV A, #30H</w:t>
      </w:r>
      <w:r w:rsidR="00BA696C">
        <w:rPr>
          <w:sz w:val="24"/>
        </w:rPr>
        <w:t xml:space="preserve">). Na końcu wartość spod akumulatora umieszczamy pod adresem w DPTR (np. </w:t>
      </w:r>
      <w:r w:rsidR="00BA696C">
        <w:rPr>
          <w:b/>
          <w:sz w:val="24"/>
        </w:rPr>
        <w:t>MOVX @DPTR, A</w:t>
      </w:r>
      <w:r w:rsidR="00BA696C">
        <w:rPr>
          <w:sz w:val="24"/>
        </w:rPr>
        <w:t>).</w:t>
      </w:r>
    </w:p>
    <w:p w:rsidR="008165F2" w:rsidRDefault="008165F2">
      <w:pPr>
        <w:rPr>
          <w:b/>
          <w:sz w:val="24"/>
        </w:rPr>
      </w:pPr>
    </w:p>
    <w:p w:rsidR="008165F2" w:rsidRDefault="008165F2">
      <w:pPr>
        <w:rPr>
          <w:b/>
          <w:sz w:val="24"/>
        </w:rPr>
      </w:pPr>
    </w:p>
    <w:p w:rsidR="008165F2" w:rsidRDefault="00D12470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81A729">
            <wp:simplePos x="0" y="0"/>
            <wp:positionH relativeFrom="column">
              <wp:posOffset>4480560</wp:posOffset>
            </wp:positionH>
            <wp:positionV relativeFrom="paragraph">
              <wp:posOffset>19454</wp:posOffset>
            </wp:positionV>
            <wp:extent cx="980440" cy="3589655"/>
            <wp:effectExtent l="19050" t="19050" r="13970" b="10795"/>
            <wp:wrapTight wrapText="bothSides">
              <wp:wrapPolygon edited="0">
                <wp:start x="-276" y="-115"/>
                <wp:lineTo x="-276" y="21550"/>
                <wp:lineTo x="21526" y="21550"/>
                <wp:lineTo x="21526" y="-115"/>
                <wp:lineTo x="-276" y="-115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3589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0F99159">
            <wp:simplePos x="0" y="0"/>
            <wp:positionH relativeFrom="column">
              <wp:posOffset>3233651</wp:posOffset>
            </wp:positionH>
            <wp:positionV relativeFrom="paragraph">
              <wp:posOffset>19627</wp:posOffset>
            </wp:positionV>
            <wp:extent cx="1083945" cy="3589655"/>
            <wp:effectExtent l="19050" t="19050" r="20955" b="10795"/>
            <wp:wrapTight wrapText="bothSides">
              <wp:wrapPolygon edited="0">
                <wp:start x="-380" y="-115"/>
                <wp:lineTo x="-380" y="21550"/>
                <wp:lineTo x="21638" y="21550"/>
                <wp:lineTo x="21638" y="-115"/>
                <wp:lineTo x="-380" y="-115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3589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5F2">
        <w:rPr>
          <w:b/>
          <w:sz w:val="24"/>
        </w:rPr>
        <w:t>Czytanie kolejnych wierszy klawiatury oraz wyświetlanie przy pomocy diod, który klawisz został naciśnięty.</w:t>
      </w:r>
    </w:p>
    <w:p w:rsidR="00D12470" w:rsidRDefault="00577B0D">
      <w:pPr>
        <w:rPr>
          <w:sz w:val="24"/>
        </w:rPr>
      </w:pPr>
      <w:r>
        <w:rPr>
          <w:sz w:val="24"/>
        </w:rPr>
        <w:t xml:space="preserve">Program ma za zadanie odczytać, który klawisz na klawiaturze został wciśnięty. W tym celu sprawdza każdy wiersz klawiatury po kolei. W przypadku </w:t>
      </w:r>
      <w:r w:rsidR="00F01A4B">
        <w:rPr>
          <w:sz w:val="24"/>
        </w:rPr>
        <w:t>braku wykrycia wciśniętego klawisza, program przechodzi do sprawdzania kolejnego wiersza. W przypadku wykrycia, podajemy do DPTR adres wciśniętego klawisza, a następnie wyciągamy z niego jego kod ASCII, który wyświetlamy na diodach.</w:t>
      </w:r>
    </w:p>
    <w:p w:rsidR="00D12470" w:rsidRDefault="00D12470">
      <w:pPr>
        <w:rPr>
          <w:sz w:val="24"/>
        </w:rPr>
      </w:pPr>
    </w:p>
    <w:p w:rsidR="00D12470" w:rsidRDefault="00D12470">
      <w:pPr>
        <w:rPr>
          <w:sz w:val="24"/>
        </w:rPr>
      </w:pPr>
    </w:p>
    <w:p w:rsidR="00D12470" w:rsidRDefault="00D12470">
      <w:pPr>
        <w:rPr>
          <w:sz w:val="24"/>
        </w:rPr>
      </w:pPr>
    </w:p>
    <w:p w:rsidR="007C38E7" w:rsidRDefault="007C38E7" w:rsidP="00D12470">
      <w:pPr>
        <w:spacing w:after="124"/>
        <w:ind w:left="-5" w:hanging="10"/>
        <w:rPr>
          <w:b/>
          <w:sz w:val="32"/>
        </w:rPr>
      </w:pPr>
    </w:p>
    <w:p w:rsidR="00D12470" w:rsidRDefault="007C38E7" w:rsidP="00D12470">
      <w:pPr>
        <w:spacing w:after="124"/>
        <w:ind w:left="-5" w:hanging="10"/>
        <w:rPr>
          <w:b/>
          <w:sz w:val="32"/>
        </w:rPr>
      </w:pPr>
      <w:r w:rsidRPr="007C38E7">
        <w:drawing>
          <wp:anchor distT="0" distB="0" distL="114300" distR="114300" simplePos="0" relativeHeight="251664384" behindDoc="1" locked="0" layoutInCell="1" allowOverlap="1" wp14:anchorId="2C1D1ED5">
            <wp:simplePos x="0" y="0"/>
            <wp:positionH relativeFrom="column">
              <wp:posOffset>3941965</wp:posOffset>
            </wp:positionH>
            <wp:positionV relativeFrom="paragraph">
              <wp:posOffset>230967</wp:posOffset>
            </wp:positionV>
            <wp:extent cx="1877060" cy="4228465"/>
            <wp:effectExtent l="0" t="0" r="8890" b="635"/>
            <wp:wrapTight wrapText="bothSides">
              <wp:wrapPolygon edited="0">
                <wp:start x="0" y="0"/>
                <wp:lineTo x="0" y="21506"/>
                <wp:lineTo x="21483" y="21506"/>
                <wp:lineTo x="21483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470">
        <w:rPr>
          <w:b/>
          <w:sz w:val="32"/>
        </w:rPr>
        <w:t>2.1 Lab0</w:t>
      </w:r>
      <w:r w:rsidR="00D12470">
        <w:rPr>
          <w:b/>
          <w:sz w:val="32"/>
        </w:rPr>
        <w:t>5</w:t>
      </w:r>
    </w:p>
    <w:p w:rsidR="00456A89" w:rsidRPr="007C38E7" w:rsidRDefault="007C38E7" w:rsidP="00D12470">
      <w:pPr>
        <w:spacing w:after="124"/>
        <w:ind w:left="-5" w:hanging="10"/>
        <w:rPr>
          <w:b/>
          <w:sz w:val="24"/>
        </w:rPr>
      </w:pPr>
      <w:r>
        <w:rPr>
          <w:b/>
          <w:sz w:val="24"/>
        </w:rPr>
        <w:t xml:space="preserve">Program, który jest modyfikacją programu z poprzednich zajęć, jednak zmiany zachodzą na diodach dopiero po puszczeniu klawisza. </w:t>
      </w:r>
    </w:p>
    <w:p w:rsidR="00D12470" w:rsidRDefault="007C38E7">
      <w:pPr>
        <w:rPr>
          <w:sz w:val="24"/>
        </w:rPr>
      </w:pPr>
      <w:r>
        <w:rPr>
          <w:sz w:val="24"/>
        </w:rPr>
        <w:t xml:space="preserve">Program najpierw wywołuje funkcję konkretnego wiersza (tutaj W1:). Funkcja sprawdzająca naciśnięcie przycisku w tym programie została oddzielona, aby kod stał się bardziej przejrzysty. Po pierwszym wywołaniu funkcji sprawdzającej, czy klawisz został wciśnięty, </w:t>
      </w:r>
      <w:r w:rsidR="002D1269">
        <w:rPr>
          <w:sz w:val="24"/>
        </w:rPr>
        <w:t>zapamiętujemy wciśnięty klawisz do nowego rejestru, ponieważ następnie wywołujemy pętlę</w:t>
      </w:r>
      <w:r w:rsidR="003730FC">
        <w:rPr>
          <w:sz w:val="24"/>
        </w:rPr>
        <w:t>, w której utracamy tą wartość. Pętla ta trwa, do momentu wykrycia braku naciśnięcia przycisku.</w:t>
      </w:r>
    </w:p>
    <w:p w:rsidR="00736EEE" w:rsidRDefault="00736EEE">
      <w:pPr>
        <w:rPr>
          <w:sz w:val="24"/>
        </w:rPr>
      </w:pPr>
    </w:p>
    <w:p w:rsidR="00736EEE" w:rsidRDefault="00736EEE">
      <w:pPr>
        <w:rPr>
          <w:sz w:val="24"/>
        </w:rPr>
      </w:pPr>
      <w:r>
        <w:rPr>
          <w:b/>
          <w:sz w:val="24"/>
        </w:rPr>
        <w:t>Program, którego zadaniem było wyświetlenie na ekranie wciskanych przycisków.</w:t>
      </w:r>
    </w:p>
    <w:p w:rsidR="00736EEE" w:rsidRDefault="00345016">
      <w:pPr>
        <w:rPr>
          <w:sz w:val="24"/>
        </w:rPr>
      </w:pPr>
      <w:r>
        <w:rPr>
          <w:sz w:val="24"/>
        </w:rPr>
        <w:t>Program miał korzystać z programu napisanego na laboratoriach trzecich. Niestety nie udało się tego programu napisać na zajęciach, ponieważ zbyt dużo czasu straciliśmy na poprzednie zajęcia.</w:t>
      </w:r>
    </w:p>
    <w:p w:rsidR="0044203A" w:rsidRDefault="0044203A" w:rsidP="003C0DBC">
      <w:pPr>
        <w:rPr>
          <w:sz w:val="24"/>
        </w:rPr>
      </w:pPr>
    </w:p>
    <w:p w:rsidR="003C0DBC" w:rsidRDefault="003C0DBC" w:rsidP="003C0DBC">
      <w:pPr>
        <w:spacing w:after="124"/>
        <w:ind w:left="-5" w:hanging="10"/>
        <w:rPr>
          <w:b/>
          <w:sz w:val="32"/>
        </w:rPr>
      </w:pPr>
      <w:r>
        <w:rPr>
          <w:b/>
          <w:sz w:val="32"/>
        </w:rPr>
        <w:lastRenderedPageBreak/>
        <w:t>3. Wnioski:</w:t>
      </w:r>
    </w:p>
    <w:p w:rsidR="003C0DBC" w:rsidRPr="0044203A" w:rsidRDefault="003C0DBC" w:rsidP="003C0DBC">
      <w:pPr>
        <w:jc w:val="both"/>
      </w:pPr>
      <w:r>
        <w:t xml:space="preserve">Dzięki temu laboratorium poznaliśmy w jaki </w:t>
      </w:r>
      <w:r>
        <w:t>sposób korzystać z klawiatury</w:t>
      </w:r>
      <w:r>
        <w:t xml:space="preserve"> mikrokontrolera ZD537. </w:t>
      </w:r>
      <w:r>
        <w:t>Podczas wykonywania zadań, największy problem przysporzyło nam napisanie funkcji, która zachowuje przyciśnięty klawisz, jednocześnie czekając, aż przestaniemy go naciskać.</w:t>
      </w:r>
      <w:r w:rsidR="00B2386C">
        <w:t xml:space="preserve"> Opóźnienie związane z rozwiązywaniem tego problemu uniemożliwiło nam napisanie kolejnego zadanie.</w:t>
      </w:r>
      <w:bookmarkStart w:id="0" w:name="_GoBack"/>
      <w:bookmarkEnd w:id="0"/>
      <w:r>
        <w:t xml:space="preserve"> </w:t>
      </w:r>
    </w:p>
    <w:p w:rsidR="003C0DBC" w:rsidRPr="003C0DBC" w:rsidRDefault="003C0DBC" w:rsidP="003C0DBC">
      <w:pPr>
        <w:rPr>
          <w:b/>
          <w:sz w:val="24"/>
        </w:rPr>
      </w:pPr>
    </w:p>
    <w:sectPr w:rsidR="003C0DBC" w:rsidRPr="003C0DBC" w:rsidSect="00D12470"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AD0" w:rsidRDefault="00031AD0" w:rsidP="006D53B9">
      <w:pPr>
        <w:spacing w:after="0" w:line="240" w:lineRule="auto"/>
      </w:pPr>
      <w:r>
        <w:separator/>
      </w:r>
    </w:p>
  </w:endnote>
  <w:endnote w:type="continuationSeparator" w:id="0">
    <w:p w:rsidR="00031AD0" w:rsidRDefault="00031AD0" w:rsidP="006D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AD0" w:rsidRDefault="00031AD0" w:rsidP="006D53B9">
      <w:pPr>
        <w:spacing w:after="0" w:line="240" w:lineRule="auto"/>
      </w:pPr>
      <w:r>
        <w:separator/>
      </w:r>
    </w:p>
  </w:footnote>
  <w:footnote w:type="continuationSeparator" w:id="0">
    <w:p w:rsidR="00031AD0" w:rsidRDefault="00031AD0" w:rsidP="006D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470" w:rsidRDefault="00D12470" w:rsidP="00D12470">
    <w:r>
      <w:t>Karol Kulawiec 241281</w:t>
    </w:r>
  </w:p>
  <w:p w:rsidR="00D12470" w:rsidRDefault="00D12470" w:rsidP="00D12470">
    <w:r>
      <w:t>Jakub Fałdasz 235730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7C29"/>
    <w:multiLevelType w:val="hybridMultilevel"/>
    <w:tmpl w:val="158289B2"/>
    <w:lvl w:ilvl="0" w:tplc="D4F0A1E4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201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21A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4E59C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0CD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4B3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A82B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AA92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46A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F725B5"/>
    <w:multiLevelType w:val="hybridMultilevel"/>
    <w:tmpl w:val="63F299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B9"/>
    <w:rsid w:val="00012764"/>
    <w:rsid w:val="00031AD0"/>
    <w:rsid w:val="00273FE1"/>
    <w:rsid w:val="002D1269"/>
    <w:rsid w:val="00345016"/>
    <w:rsid w:val="003730FC"/>
    <w:rsid w:val="003B024E"/>
    <w:rsid w:val="003C0DBC"/>
    <w:rsid w:val="003E04F2"/>
    <w:rsid w:val="0044203A"/>
    <w:rsid w:val="00456A89"/>
    <w:rsid w:val="00497902"/>
    <w:rsid w:val="004B6234"/>
    <w:rsid w:val="00577B0D"/>
    <w:rsid w:val="00616C17"/>
    <w:rsid w:val="00664669"/>
    <w:rsid w:val="006B21DF"/>
    <w:rsid w:val="006D53B9"/>
    <w:rsid w:val="00720CEA"/>
    <w:rsid w:val="00736EEE"/>
    <w:rsid w:val="007571CB"/>
    <w:rsid w:val="007C160E"/>
    <w:rsid w:val="007C38E7"/>
    <w:rsid w:val="007D1A10"/>
    <w:rsid w:val="00806B63"/>
    <w:rsid w:val="008165F2"/>
    <w:rsid w:val="00891AB8"/>
    <w:rsid w:val="008C2730"/>
    <w:rsid w:val="008C7249"/>
    <w:rsid w:val="00930DBA"/>
    <w:rsid w:val="00940124"/>
    <w:rsid w:val="00A47D8C"/>
    <w:rsid w:val="00AC6EC2"/>
    <w:rsid w:val="00AE62C9"/>
    <w:rsid w:val="00AE7714"/>
    <w:rsid w:val="00B2386C"/>
    <w:rsid w:val="00B432E2"/>
    <w:rsid w:val="00B526C9"/>
    <w:rsid w:val="00BA696C"/>
    <w:rsid w:val="00BC50CE"/>
    <w:rsid w:val="00BD0B30"/>
    <w:rsid w:val="00C05D9C"/>
    <w:rsid w:val="00C140BA"/>
    <w:rsid w:val="00C26FFD"/>
    <w:rsid w:val="00D12470"/>
    <w:rsid w:val="00D12D1D"/>
    <w:rsid w:val="00D846F5"/>
    <w:rsid w:val="00E17DF9"/>
    <w:rsid w:val="00EE1E19"/>
    <w:rsid w:val="00F0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BE7C"/>
  <w15:chartTrackingRefBased/>
  <w15:docId w15:val="{D1AE0719-674A-4D71-8E8D-54BCF2CE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5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D5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53B9"/>
  </w:style>
  <w:style w:type="paragraph" w:styleId="Stopka">
    <w:name w:val="footer"/>
    <w:basedOn w:val="Normalny"/>
    <w:link w:val="StopkaZnak"/>
    <w:uiPriority w:val="99"/>
    <w:unhideWhenUsed/>
    <w:rsid w:val="006D5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53B9"/>
  </w:style>
  <w:style w:type="paragraph" w:styleId="Tytu">
    <w:name w:val="Title"/>
    <w:basedOn w:val="Normalny"/>
    <w:next w:val="Normalny"/>
    <w:link w:val="TytuZnak"/>
    <w:uiPriority w:val="10"/>
    <w:qFormat/>
    <w:rsid w:val="006D5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5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D53B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D5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7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7582-8AF0-4DA3-AB74-D4E2FF80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241281</dc:creator>
  <cp:keywords/>
  <dc:description/>
  <cp:lastModifiedBy>Student 241281</cp:lastModifiedBy>
  <cp:revision>9</cp:revision>
  <dcterms:created xsi:type="dcterms:W3CDTF">2019-04-15T17:50:00Z</dcterms:created>
  <dcterms:modified xsi:type="dcterms:W3CDTF">2019-04-25T18:14:00Z</dcterms:modified>
</cp:coreProperties>
</file>