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4D" w:rsidRDefault="000A744D" w:rsidP="000A744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A744D" w:rsidRDefault="000A744D" w:rsidP="000A744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A744D" w:rsidRDefault="000A744D" w:rsidP="000A744D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eastAsia="uk-UA"/>
          </w:rPr>
          <w:br/>
        </w:r>
      </w:hyperlink>
    </w:p>
    <w:p w:rsidR="000A744D" w:rsidRDefault="000A744D" w:rsidP="000A744D">
      <w:pPr>
        <w:spacing w:after="100" w:afterAutospacing="1"/>
        <w:ind w:left="40" w:hanging="40"/>
        <w:jc w:val="center"/>
        <w:rPr>
          <w:b/>
          <w:bCs/>
        </w:rPr>
      </w:pPr>
    </w:p>
    <w:p w:rsidR="000A744D" w:rsidRDefault="000A744D" w:rsidP="000A744D">
      <w:pPr>
        <w:rPr>
          <w:b/>
          <w:sz w:val="40"/>
          <w:szCs w:val="40"/>
        </w:rPr>
      </w:pPr>
    </w:p>
    <w:p w:rsidR="000A744D" w:rsidRDefault="000A744D" w:rsidP="000A744D">
      <w:pPr>
        <w:jc w:val="center"/>
        <w:rPr>
          <w:b/>
          <w:sz w:val="40"/>
          <w:szCs w:val="40"/>
        </w:rPr>
      </w:pPr>
    </w:p>
    <w:p w:rsidR="000A744D" w:rsidRDefault="000A744D" w:rsidP="000A744D">
      <w:pPr>
        <w:jc w:val="center"/>
        <w:rPr>
          <w:b/>
          <w:sz w:val="40"/>
          <w:szCs w:val="40"/>
        </w:rPr>
      </w:pPr>
    </w:p>
    <w:p w:rsidR="000A744D" w:rsidRDefault="000A744D" w:rsidP="000A74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0A744D" w:rsidRPr="000A744D" w:rsidRDefault="000A744D" w:rsidP="000A744D">
      <w:pPr>
        <w:jc w:val="center"/>
        <w:rPr>
          <w:rStyle w:val="fontstyle01"/>
          <w:rFonts w:ascii="Cambria" w:hAnsi="Cambria" w:cs="Cambria"/>
          <w:lang w:val="ru-RU"/>
        </w:rPr>
      </w:pPr>
      <w:r w:rsidRPr="00025D47">
        <w:rPr>
          <w:rStyle w:val="fontstyle01"/>
          <w:rFonts w:ascii="Cambria" w:hAnsi="Cambria" w:cs="Cambria"/>
        </w:rPr>
        <w:t>“</w:t>
      </w:r>
      <w:r w:rsidRPr="002D490A">
        <w:t xml:space="preserve"> </w:t>
      </w:r>
      <w:r w:rsidRPr="000A744D">
        <w:rPr>
          <w:rStyle w:val="fontstyle01"/>
          <w:rFonts w:ascii="Cambria" w:hAnsi="Cambria" w:cs="Cambria"/>
        </w:rPr>
        <w:t>Проектування баз даних</w:t>
      </w:r>
      <w:r w:rsidRPr="000A744D">
        <w:rPr>
          <w:rStyle w:val="fontstyle01"/>
          <w:rFonts w:ascii="Cambria" w:hAnsi="Cambria" w:cs="Cambria"/>
          <w:lang w:val="ru-RU"/>
        </w:rPr>
        <w:t>”</w:t>
      </w:r>
    </w:p>
    <w:p w:rsidR="000A744D" w:rsidRDefault="000A744D" w:rsidP="000A744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A744D" w:rsidRDefault="000A744D" w:rsidP="000A74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</w:rPr>
        <w:t>Організація баз даних та знань</w:t>
      </w:r>
      <w:r>
        <w:rPr>
          <w:sz w:val="28"/>
          <w:szCs w:val="28"/>
        </w:rPr>
        <w:t>»</w:t>
      </w:r>
    </w:p>
    <w:p w:rsidR="000A744D" w:rsidRPr="00F754E1" w:rsidRDefault="000A744D" w:rsidP="000A744D">
      <w:pPr>
        <w:jc w:val="center"/>
        <w:rPr>
          <w:sz w:val="28"/>
          <w:szCs w:val="28"/>
        </w:rPr>
      </w:pPr>
    </w:p>
    <w:p w:rsidR="000A744D" w:rsidRDefault="000A744D" w:rsidP="000A744D">
      <w:pPr>
        <w:jc w:val="center"/>
        <w:rPr>
          <w:b/>
          <w:sz w:val="40"/>
          <w:szCs w:val="40"/>
        </w:rPr>
      </w:pPr>
    </w:p>
    <w:p w:rsidR="000A744D" w:rsidRDefault="000A744D" w:rsidP="000A744D">
      <w:pPr>
        <w:jc w:val="center"/>
        <w:rPr>
          <w:b/>
          <w:sz w:val="40"/>
          <w:szCs w:val="40"/>
        </w:rPr>
      </w:pPr>
    </w:p>
    <w:p w:rsidR="000A744D" w:rsidRDefault="000A744D" w:rsidP="000A744D">
      <w:pPr>
        <w:jc w:val="center"/>
        <w:rPr>
          <w:b/>
          <w:sz w:val="32"/>
          <w:szCs w:val="32"/>
        </w:rPr>
      </w:pPr>
    </w:p>
    <w:p w:rsidR="000A744D" w:rsidRDefault="000A744D" w:rsidP="000A744D">
      <w:pPr>
        <w:rPr>
          <w:b/>
          <w:sz w:val="32"/>
          <w:szCs w:val="32"/>
        </w:rPr>
      </w:pPr>
    </w:p>
    <w:p w:rsidR="000A744D" w:rsidRDefault="000A744D" w:rsidP="000A744D">
      <w:pPr>
        <w:rPr>
          <w:b/>
          <w:sz w:val="32"/>
          <w:szCs w:val="32"/>
        </w:rPr>
      </w:pPr>
    </w:p>
    <w:p w:rsidR="000A744D" w:rsidRDefault="000A744D" w:rsidP="000A744D">
      <w:pPr>
        <w:rPr>
          <w:b/>
          <w:sz w:val="32"/>
          <w:szCs w:val="32"/>
        </w:rPr>
      </w:pPr>
    </w:p>
    <w:p w:rsidR="000A744D" w:rsidRDefault="000A744D" w:rsidP="000A744D">
      <w:pPr>
        <w:rPr>
          <w:b/>
          <w:sz w:val="28"/>
          <w:szCs w:val="28"/>
        </w:rPr>
      </w:pPr>
      <w:r w:rsidRPr="000A744D">
        <w:rPr>
          <w:b/>
          <w:sz w:val="32"/>
          <w:szCs w:val="32"/>
          <w:lang w:val="ru-RU"/>
        </w:rPr>
        <w:t xml:space="preserve">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Виконала: </w:t>
      </w:r>
    </w:p>
    <w:p w:rsidR="000A744D" w:rsidRDefault="000A744D" w:rsidP="000A744D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групи КН-208</w:t>
      </w:r>
    </w:p>
    <w:p w:rsidR="000A744D" w:rsidRDefault="000A744D" w:rsidP="000A744D">
      <w:pPr>
        <w:ind w:left="567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Бокшо</w:t>
      </w:r>
      <w:proofErr w:type="spellEnd"/>
      <w:r>
        <w:rPr>
          <w:sz w:val="28"/>
          <w:szCs w:val="28"/>
        </w:rPr>
        <w:t xml:space="preserve"> Каріна</w:t>
      </w:r>
    </w:p>
    <w:p w:rsidR="000A744D" w:rsidRDefault="000A744D" w:rsidP="000A744D">
      <w:pPr>
        <w:ind w:left="567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Прийняла: </w:t>
      </w:r>
    </w:p>
    <w:p w:rsidR="000A744D" w:rsidRDefault="000A744D" w:rsidP="000A744D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Н.І.</w:t>
      </w:r>
    </w:p>
    <w:p w:rsidR="000A744D" w:rsidRDefault="000A744D" w:rsidP="000A744D">
      <w:pPr>
        <w:ind w:left="5670"/>
        <w:rPr>
          <w:sz w:val="28"/>
          <w:szCs w:val="28"/>
        </w:rPr>
      </w:pPr>
    </w:p>
    <w:p w:rsidR="000A744D" w:rsidRDefault="000A744D" w:rsidP="000A744D">
      <w:pPr>
        <w:ind w:left="5670"/>
        <w:rPr>
          <w:sz w:val="28"/>
          <w:szCs w:val="28"/>
        </w:rPr>
      </w:pPr>
    </w:p>
    <w:p w:rsidR="000A744D" w:rsidRDefault="000A744D" w:rsidP="000A744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D490A">
        <w:rPr>
          <w:sz w:val="28"/>
          <w:szCs w:val="28"/>
          <w:lang w:val="ru-RU"/>
        </w:rPr>
        <w:t xml:space="preserve">                                                </w:t>
      </w:r>
      <w:r>
        <w:rPr>
          <w:sz w:val="28"/>
          <w:szCs w:val="28"/>
        </w:rPr>
        <w:t>Львів – 2019 р.</w:t>
      </w:r>
    </w:p>
    <w:p w:rsidR="003656EF" w:rsidRDefault="000A744D" w:rsidP="000A744D">
      <w:pPr>
        <w:rPr>
          <w:rStyle w:val="fontstyle21"/>
        </w:rPr>
      </w:pPr>
      <w:r>
        <w:rPr>
          <w:rStyle w:val="fontstyle01"/>
          <w:rFonts w:ascii="Cambria" w:hAnsi="Cambria" w:cs="Cambria"/>
        </w:rPr>
        <w:lastRenderedPageBreak/>
        <w:t>Мета</w:t>
      </w:r>
      <w:r>
        <w:rPr>
          <w:rStyle w:val="fontstyle01"/>
        </w:rPr>
        <w:t xml:space="preserve"> </w:t>
      </w:r>
      <w:r>
        <w:rPr>
          <w:rStyle w:val="fontstyle01"/>
          <w:rFonts w:ascii="Cambria" w:hAnsi="Cambria" w:cs="Cambria"/>
        </w:rPr>
        <w:t>роботи</w:t>
      </w:r>
      <w:r>
        <w:rPr>
          <w:rStyle w:val="fontstyle01"/>
        </w:rPr>
        <w:t xml:space="preserve">: </w:t>
      </w:r>
      <w:r>
        <w:rPr>
          <w:rStyle w:val="fontstyle21"/>
        </w:rPr>
        <w:t>Визначити предметну область бази даних, визначити об’єкти, що</w:t>
      </w:r>
      <w:r>
        <w:rPr>
          <w:color w:val="000000"/>
        </w:rPr>
        <w:br/>
      </w:r>
      <w:r>
        <w:rPr>
          <w:rStyle w:val="fontstyle21"/>
        </w:rPr>
        <w:t>підлягають представленню в базі даних, побудувати формалізований опис об’єктів,</w:t>
      </w:r>
      <w:r>
        <w:rPr>
          <w:color w:val="000000"/>
        </w:rPr>
        <w:br/>
      </w:r>
      <w:r>
        <w:rPr>
          <w:rStyle w:val="fontstyle21"/>
        </w:rPr>
        <w:t>визначити первинні та зовнішні ключі, побудувати контекстну діаграму предметної області.</w:t>
      </w:r>
    </w:p>
    <w:p w:rsidR="000A744D" w:rsidRDefault="000A744D" w:rsidP="000A744D">
      <w:r w:rsidRPr="000A744D">
        <w:t>Створимо такі 8 таблиць:</w:t>
      </w:r>
      <w:r w:rsidRPr="000A744D">
        <w:br/>
      </w:r>
      <w:r>
        <w:t>1. Schedule</w:t>
      </w:r>
      <w:r w:rsidRPr="000A744D">
        <w:t xml:space="preserve"> – для зберігання даних про </w:t>
      </w:r>
      <w:r>
        <w:t>розклад у школі</w:t>
      </w:r>
      <w:r w:rsidRPr="000A744D">
        <w:t>;</w:t>
      </w:r>
      <w:r w:rsidRPr="000A744D">
        <w:br/>
      </w:r>
      <w:r>
        <w:t>2. S</w:t>
      </w:r>
      <w:proofErr w:type="spellStart"/>
      <w:r>
        <w:rPr>
          <w:lang w:val="en-US"/>
        </w:rPr>
        <w:t>ubject</w:t>
      </w:r>
      <w:proofErr w:type="spellEnd"/>
      <w:r w:rsidRPr="000A744D">
        <w:t xml:space="preserve"> – для зберігання </w:t>
      </w:r>
      <w:r>
        <w:t>даних про предмети вивчення</w:t>
      </w:r>
      <w:r w:rsidRPr="000A744D">
        <w:t>;</w:t>
      </w:r>
      <w:r w:rsidRPr="000A744D">
        <w:br/>
      </w:r>
      <w:r>
        <w:t xml:space="preserve">3. </w:t>
      </w:r>
      <w:proofErr w:type="spellStart"/>
      <w:r>
        <w:t>Term</w:t>
      </w:r>
      <w:proofErr w:type="spellEnd"/>
      <w:r w:rsidRPr="000A744D">
        <w:t xml:space="preserve">– для зберігання </w:t>
      </w:r>
      <w:r>
        <w:t>даних про час та день уроків</w:t>
      </w:r>
      <w:r w:rsidRPr="000A744D">
        <w:t>;</w:t>
      </w:r>
      <w:r w:rsidRPr="000A744D">
        <w:br/>
      </w:r>
      <w:r>
        <w:t xml:space="preserve">4. </w:t>
      </w:r>
      <w:proofErr w:type="spellStart"/>
      <w:r>
        <w:t>Teacher</w:t>
      </w:r>
      <w:proofErr w:type="spellEnd"/>
      <w:r w:rsidRPr="000A744D">
        <w:t xml:space="preserve"> – для зберігання інформації про</w:t>
      </w:r>
      <w:r>
        <w:t xml:space="preserve"> викладачів</w:t>
      </w:r>
      <w:r w:rsidRPr="000A744D">
        <w:t>;</w:t>
      </w:r>
      <w:r w:rsidRPr="000A744D">
        <w:br/>
      </w:r>
      <w:r>
        <w:t xml:space="preserve">5. </w:t>
      </w:r>
      <w:proofErr w:type="spellStart"/>
      <w:r>
        <w:t>Category</w:t>
      </w:r>
      <w:proofErr w:type="spellEnd"/>
      <w:r>
        <w:t xml:space="preserve"> – інформація </w:t>
      </w:r>
      <w:r w:rsidRPr="000A744D">
        <w:t>про категорії</w:t>
      </w:r>
      <w:r w:rsidRPr="000A744D">
        <w:t xml:space="preserve"> </w:t>
      </w:r>
      <w:r>
        <w:t>викладачів</w:t>
      </w:r>
      <w:r w:rsidRPr="000A744D">
        <w:t>;</w:t>
      </w:r>
      <w:r w:rsidRPr="000A744D">
        <w:br/>
      </w:r>
      <w:r>
        <w:t>6. S</w:t>
      </w:r>
      <w:proofErr w:type="spellStart"/>
      <w:r>
        <w:rPr>
          <w:lang w:val="en-US"/>
        </w:rPr>
        <w:t>tudent</w:t>
      </w:r>
      <w:proofErr w:type="spellEnd"/>
      <w:r w:rsidRPr="000A744D">
        <w:t xml:space="preserve"> – інформація</w:t>
      </w:r>
      <w:r>
        <w:t xml:space="preserve"> про учнів</w:t>
      </w:r>
      <w:r w:rsidRPr="000A744D">
        <w:t>;</w:t>
      </w:r>
      <w:r w:rsidRPr="000A744D">
        <w:br/>
      </w:r>
      <w:r>
        <w:t xml:space="preserve">7. </w:t>
      </w:r>
      <w:proofErr w:type="spellStart"/>
      <w:r>
        <w:t>Group</w:t>
      </w:r>
      <w:proofErr w:type="spellEnd"/>
      <w:r w:rsidRPr="000A744D">
        <w:t xml:space="preserve"> – </w:t>
      </w:r>
      <w:r>
        <w:t>інформація про групу, до якої належить студент;</w:t>
      </w:r>
      <w:r w:rsidRPr="000A744D">
        <w:br/>
      </w:r>
      <w:r>
        <w:t>8. C</w:t>
      </w:r>
      <w:r>
        <w:rPr>
          <w:lang w:val="en-US"/>
        </w:rPr>
        <w:t>lass</w:t>
      </w:r>
      <w:r w:rsidRPr="000A744D">
        <w:t xml:space="preserve"> – для зберігання </w:t>
      </w:r>
      <w:r>
        <w:t>інформації про місце проведення заняття, зокрема номер аудиторії</w:t>
      </w:r>
      <w:r w:rsidRPr="000A744D">
        <w:t>.</w:t>
      </w:r>
    </w:p>
    <w:p w:rsidR="000A744D" w:rsidRDefault="000A744D" w:rsidP="000A744D">
      <w:r>
        <w:t>Усі залежності між відношеннями, атрибути цих відношень, а також первинні і</w:t>
      </w:r>
    </w:p>
    <w:p w:rsidR="000A744D" w:rsidRDefault="000A744D" w:rsidP="000A744D">
      <w:r>
        <w:t xml:space="preserve">зовнішні ключі відображені на діаграмі </w:t>
      </w:r>
      <w:proofErr w:type="spellStart"/>
      <w:r>
        <w:t>cутність</w:t>
      </w:r>
      <w:proofErr w:type="spellEnd"/>
      <w:r>
        <w:t>-зв’язок нижче.</w:t>
      </w:r>
    </w:p>
    <w:p w:rsidR="000A744D" w:rsidRDefault="000A744D" w:rsidP="000A744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4B2DB9F" wp14:editId="22620855">
            <wp:extent cx="6120765" cy="2668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D" w:rsidRDefault="000A744D" w:rsidP="000A744D">
      <w:pPr>
        <w:rPr>
          <w:lang w:val="en-US"/>
        </w:rPr>
      </w:pPr>
      <w:bookmarkStart w:id="0" w:name="_GoBack"/>
      <w:bookmarkEnd w:id="0"/>
    </w:p>
    <w:p w:rsidR="000A744D" w:rsidRPr="000A744D" w:rsidRDefault="000A744D" w:rsidP="000A744D">
      <w:pPr>
        <w:rPr>
          <w:lang w:val="ru-RU"/>
        </w:rPr>
      </w:pPr>
      <w:r>
        <w:rPr>
          <w:rStyle w:val="fontstyle01"/>
          <w:rFonts w:ascii="Cambria" w:hAnsi="Cambria" w:cs="Cambria"/>
        </w:rPr>
        <w:t>Висновок</w:t>
      </w:r>
      <w:r>
        <w:rPr>
          <w:rStyle w:val="fontstyle01"/>
        </w:rPr>
        <w:t xml:space="preserve">: </w:t>
      </w:r>
      <w:r>
        <w:rPr>
          <w:rStyle w:val="fontstyle21"/>
        </w:rPr>
        <w:t>на цій лабораторній роботі було спроектовано базу даних для системи</w:t>
      </w:r>
      <w:r>
        <w:rPr>
          <w:color w:val="000000"/>
        </w:rPr>
        <w:br/>
      </w:r>
      <w:r>
        <w:rPr>
          <w:rStyle w:val="fontstyle21"/>
        </w:rPr>
        <w:t>публікації та управління інформаційним наповненням в мережі Інтернет.</w:t>
      </w:r>
    </w:p>
    <w:sectPr w:rsidR="000A744D" w:rsidRPr="000A7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4D"/>
    <w:rsid w:val="000A744D"/>
    <w:rsid w:val="003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8917"/>
  <w15:chartTrackingRefBased/>
  <w15:docId w15:val="{7A7DC1FD-6D6F-4DD1-8A8D-77D002A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4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744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A7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1125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Boksho</dc:creator>
  <cp:keywords/>
  <dc:description/>
  <cp:lastModifiedBy>Karina Boksho</cp:lastModifiedBy>
  <cp:revision>1</cp:revision>
  <dcterms:created xsi:type="dcterms:W3CDTF">2019-04-19T08:25:00Z</dcterms:created>
  <dcterms:modified xsi:type="dcterms:W3CDTF">2019-04-19T08:32:00Z</dcterms:modified>
</cp:coreProperties>
</file>