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5FE5" w14:textId="77777777"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14:paraId="53C0AF61" w14:textId="77777777" w:rsidR="00655D57" w:rsidRPr="00B65403" w:rsidRDefault="00655D57" w:rsidP="00655D57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14:paraId="2214F841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19848B31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0CDC8569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02F6BFE0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F2BA6BA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58A809CF" w14:textId="77777777" w:rsidR="00655D57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18D2BAE" w14:textId="77777777"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5FD1981D" w14:textId="77777777"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06C56B94" w14:textId="77777777" w:rsidR="00655D57" w:rsidRPr="00B65403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5EBCB47A" w14:textId="77777777" w:rsid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 w:rsidRPr="00B65403">
        <w:rPr>
          <w:rFonts w:eastAsia="Calibri"/>
          <w:sz w:val="28"/>
          <w:szCs w:val="28"/>
          <w:lang w:eastAsia="en-US"/>
        </w:rPr>
        <w:t xml:space="preserve"> робота № 1</w:t>
      </w:r>
    </w:p>
    <w:p w14:paraId="08649081" w14:textId="77777777" w:rsidR="00655D57" w:rsidRPr="00B30EAF" w:rsidRDefault="00655D57" w:rsidP="00655D57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14:paraId="150852B9" w14:textId="77777777" w:rsidR="00655D57" w:rsidRPr="00655D57" w:rsidRDefault="00655D57" w:rsidP="00655D57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14:paraId="7B5A3CF9" w14:textId="77777777" w:rsidR="00655D57" w:rsidRPr="00D63137" w:rsidRDefault="00655D57" w:rsidP="00655D57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>
        <w:rPr>
          <w:b/>
          <w:sz w:val="28"/>
          <w:szCs w:val="28"/>
          <w:lang w:val="uk-UA"/>
        </w:rPr>
        <w:t xml:space="preserve">Вирішення задач лінійного програмування і аналіз чутливості в </w:t>
      </w:r>
      <w:r>
        <w:rPr>
          <w:b/>
          <w:sz w:val="28"/>
          <w:szCs w:val="28"/>
          <w:lang w:val="en-US"/>
        </w:rPr>
        <w:t>MS</w:t>
      </w:r>
      <w:r w:rsidRPr="00B30E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Excel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14:paraId="4FE21E62" w14:textId="77777777" w:rsidR="00655D57" w:rsidRPr="00B65403" w:rsidRDefault="00655D57" w:rsidP="00655D57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0B46E3E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14F615CB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FAEDB59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221AD90" w14:textId="77777777" w:rsidR="00655D57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10C4B0C" w14:textId="77777777" w:rsidR="00655D57" w:rsidRPr="00B65403" w:rsidRDefault="00655D57" w:rsidP="00655D57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5FA7EE1D" w14:textId="77777777" w:rsidR="00655D57" w:rsidRPr="00B65403" w:rsidRDefault="00655D57" w:rsidP="00655D57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4866B7CF" w14:textId="77777777" w:rsidR="00655D57" w:rsidRPr="00852F0E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en-US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722D11" w:rsidRPr="00722D11">
        <w:rPr>
          <w:rFonts w:eastAsia="Calibri"/>
          <w:noProof/>
          <w:sz w:val="28"/>
          <w:szCs w:val="28"/>
          <w:lang w:eastAsia="uk-UA"/>
        </w:rPr>
        <w:t>1</w:t>
      </w:r>
      <w:r w:rsidR="00852F0E">
        <w:rPr>
          <w:rFonts w:eastAsia="Calibri"/>
          <w:noProof/>
          <w:sz w:val="28"/>
          <w:szCs w:val="28"/>
          <w:lang w:val="en-US" w:eastAsia="uk-UA"/>
        </w:rPr>
        <w:t>2</w:t>
      </w:r>
    </w:p>
    <w:p w14:paraId="27A661E8" w14:textId="77777777" w:rsidR="00655D57" w:rsidRPr="00852F0E" w:rsidRDefault="00852F0E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14:paraId="3506D5BA" w14:textId="77777777" w:rsidR="00655D57" w:rsidRPr="00B65403" w:rsidRDefault="00655D57" w:rsidP="00655D57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14:paraId="62420F3E" w14:textId="4EEA758A" w:rsidR="00655D57" w:rsidRDefault="00722D11" w:rsidP="00722D11">
      <w:pPr>
        <w:widowControl/>
        <w:ind w:firstLine="637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bookmarkStart w:id="0" w:name="_GoBack"/>
      <w:proofErr w:type="spellStart"/>
      <w:r w:rsidR="000D3AFC">
        <w:rPr>
          <w:sz w:val="28"/>
          <w:szCs w:val="28"/>
          <w:lang w:val="uk-UA"/>
        </w:rPr>
        <w:t>Федевич</w:t>
      </w:r>
      <w:proofErr w:type="spellEnd"/>
      <w:r w:rsidR="000D3AFC">
        <w:rPr>
          <w:sz w:val="28"/>
          <w:szCs w:val="28"/>
          <w:lang w:val="uk-UA"/>
        </w:rPr>
        <w:t xml:space="preserve"> О</w:t>
      </w:r>
      <w:r>
        <w:rPr>
          <w:sz w:val="28"/>
          <w:szCs w:val="28"/>
          <w:lang w:val="uk-UA"/>
        </w:rPr>
        <w:t>.</w:t>
      </w:r>
      <w:r w:rsidR="000D3AFC">
        <w:rPr>
          <w:sz w:val="28"/>
          <w:szCs w:val="28"/>
          <w:lang w:val="uk-UA"/>
        </w:rPr>
        <w:t>Ю.</w:t>
      </w:r>
      <w:bookmarkEnd w:id="0"/>
    </w:p>
    <w:p w14:paraId="1B4FB317" w14:textId="77777777" w:rsidR="00655D57" w:rsidRDefault="00655D57" w:rsidP="00655D57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5B962C9B" w14:textId="77777777" w:rsidR="00655D57" w:rsidRPr="00722D11" w:rsidRDefault="00655D57" w:rsidP="00655D57">
      <w:pPr>
        <w:widowControl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852F0E">
        <w:rPr>
          <w:rFonts w:eastAsia="Calibri"/>
          <w:sz w:val="28"/>
          <w:szCs w:val="28"/>
          <w:lang w:val="uk-UA"/>
        </w:rPr>
        <w:t>9</w:t>
      </w:r>
    </w:p>
    <w:p w14:paraId="2B3A1971" w14:textId="77777777" w:rsidR="00655D57" w:rsidRDefault="00655D57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EEC370" w14:textId="77777777" w:rsidR="00722D11" w:rsidRDefault="00722D11" w:rsidP="00655D57">
      <w:pPr>
        <w:pStyle w:val="a5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CC9327" w14:textId="77777777" w:rsidR="00655D57" w:rsidRPr="00655D57" w:rsidRDefault="00655D57" w:rsidP="00655D57">
      <w:pPr>
        <w:pStyle w:val="a3"/>
        <w:spacing w:after="240"/>
        <w:ind w:firstLine="708"/>
        <w:jc w:val="both"/>
        <w:rPr>
          <w:i w:val="0"/>
          <w:sz w:val="28"/>
          <w:szCs w:val="28"/>
          <w:u w:val="none"/>
        </w:rPr>
      </w:pPr>
      <w:r w:rsidRPr="00655D57">
        <w:rPr>
          <w:b/>
          <w:i w:val="0"/>
          <w:sz w:val="28"/>
          <w:szCs w:val="28"/>
          <w:u w:val="none"/>
        </w:rPr>
        <w:lastRenderedPageBreak/>
        <w:t>Тема</w:t>
      </w:r>
      <w:r w:rsidRPr="00655D57">
        <w:rPr>
          <w:i w:val="0"/>
          <w:sz w:val="28"/>
          <w:szCs w:val="28"/>
          <w:u w:val="none"/>
        </w:rPr>
        <w:t xml:space="preserve">: </w:t>
      </w:r>
      <w:proofErr w:type="spellStart"/>
      <w:r w:rsidRPr="00655D57">
        <w:rPr>
          <w:i w:val="0"/>
          <w:sz w:val="28"/>
          <w:szCs w:val="28"/>
          <w:u w:val="none"/>
        </w:rPr>
        <w:t>Вирішення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задач </w:t>
      </w:r>
      <w:proofErr w:type="spellStart"/>
      <w:r w:rsidRPr="00655D57">
        <w:rPr>
          <w:i w:val="0"/>
          <w:sz w:val="28"/>
          <w:szCs w:val="28"/>
          <w:u w:val="none"/>
        </w:rPr>
        <w:t>лінійного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програмування</w:t>
      </w:r>
      <w:proofErr w:type="spellEnd"/>
      <w:r w:rsidRPr="00655D57">
        <w:rPr>
          <w:i w:val="0"/>
          <w:sz w:val="28"/>
          <w:szCs w:val="28"/>
          <w:u w:val="none"/>
        </w:rPr>
        <w:t xml:space="preserve"> і </w:t>
      </w:r>
      <w:proofErr w:type="spellStart"/>
      <w:r w:rsidRPr="00655D57">
        <w:rPr>
          <w:i w:val="0"/>
          <w:sz w:val="28"/>
          <w:szCs w:val="28"/>
          <w:u w:val="none"/>
        </w:rPr>
        <w:t>аналіз</w:t>
      </w:r>
      <w:proofErr w:type="spellEnd"/>
      <w:r w:rsidRPr="00655D57">
        <w:rPr>
          <w:i w:val="0"/>
          <w:sz w:val="28"/>
          <w:szCs w:val="28"/>
          <w:u w:val="none"/>
        </w:rPr>
        <w:t xml:space="preserve"> </w:t>
      </w:r>
      <w:proofErr w:type="spellStart"/>
      <w:r w:rsidRPr="00655D57">
        <w:rPr>
          <w:i w:val="0"/>
          <w:sz w:val="28"/>
          <w:szCs w:val="28"/>
          <w:u w:val="none"/>
        </w:rPr>
        <w:t>чутливості</w:t>
      </w:r>
      <w:proofErr w:type="spellEnd"/>
      <w:r w:rsidRPr="00655D57">
        <w:rPr>
          <w:i w:val="0"/>
          <w:sz w:val="28"/>
          <w:szCs w:val="28"/>
          <w:u w:val="none"/>
        </w:rPr>
        <w:t xml:space="preserve"> в MS </w:t>
      </w:r>
      <w:proofErr w:type="spellStart"/>
      <w:r w:rsidRPr="00655D57">
        <w:rPr>
          <w:i w:val="0"/>
          <w:sz w:val="28"/>
          <w:szCs w:val="28"/>
          <w:u w:val="none"/>
        </w:rPr>
        <w:t>Excel</w:t>
      </w:r>
      <w:proofErr w:type="spellEnd"/>
      <w:r w:rsidRPr="00655D57">
        <w:rPr>
          <w:i w:val="0"/>
          <w:sz w:val="28"/>
          <w:szCs w:val="28"/>
          <w:u w:val="none"/>
        </w:rPr>
        <w:t>.</w:t>
      </w:r>
    </w:p>
    <w:p w14:paraId="3B361590" w14:textId="77777777" w:rsidR="001E27B8" w:rsidRPr="00852F0E" w:rsidRDefault="00655D57" w:rsidP="00852F0E">
      <w:pPr>
        <w:pStyle w:val="a5"/>
        <w:spacing w:after="24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55D5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55D57">
        <w:rPr>
          <w:rFonts w:ascii="Times New Roman" w:hAnsi="Times New Roman" w:cs="Times New Roman"/>
          <w:sz w:val="28"/>
          <w:szCs w:val="28"/>
        </w:rPr>
        <w:t xml:space="preserve">: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Вивчити можливості надбудови «Пошук рішення» пакету </w:t>
      </w:r>
      <w:r w:rsidRPr="00655D57">
        <w:rPr>
          <w:rFonts w:ascii="Times New Roman" w:hAnsi="Times New Roman" w:cs="Times New Roman"/>
          <w:sz w:val="28"/>
          <w:szCs w:val="28"/>
          <w:lang w:val="en-US"/>
        </w:rPr>
        <w:t>MS Excel</w:t>
      </w:r>
      <w:r w:rsidRPr="00655D57">
        <w:rPr>
          <w:rFonts w:ascii="Times New Roman" w:hAnsi="Times New Roman" w:cs="Times New Roman"/>
          <w:sz w:val="28"/>
          <w:szCs w:val="28"/>
        </w:rPr>
        <w:t xml:space="preserve"> </w:t>
      </w:r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</w:t>
      </w:r>
      <w:proofErr w:type="spellStart"/>
      <w:r w:rsidRPr="00655D57">
        <w:rPr>
          <w:rFonts w:ascii="Times New Roman" w:hAnsi="Times New Roman" w:cs="Times New Roman"/>
          <w:sz w:val="28"/>
          <w:szCs w:val="28"/>
          <w:lang w:val="uk-UA"/>
        </w:rPr>
        <w:t>однокритерійних</w:t>
      </w:r>
      <w:proofErr w:type="spellEnd"/>
      <w:r w:rsidRPr="00655D57">
        <w:rPr>
          <w:rFonts w:ascii="Times New Roman" w:hAnsi="Times New Roman" w:cs="Times New Roman"/>
          <w:sz w:val="28"/>
          <w:szCs w:val="28"/>
          <w:lang w:val="uk-UA"/>
        </w:rPr>
        <w:t xml:space="preserve"> задач теорії прийняття рішень.</w:t>
      </w:r>
    </w:p>
    <w:p w14:paraId="24E5F959" w14:textId="77777777" w:rsidR="00820E79" w:rsidRDefault="00820E79" w:rsidP="00820E79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Завдання: </w:t>
      </w:r>
      <w:r w:rsidR="00DF5855">
        <w:rPr>
          <w:sz w:val="28"/>
          <w:szCs w:val="28"/>
          <w:lang w:val="uk-UA"/>
        </w:rPr>
        <w:t>(варіант №</w:t>
      </w:r>
      <w:r w:rsidR="00852F0E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</w:t>
      </w:r>
    </w:p>
    <w:p w14:paraId="259BA27A" w14:textId="77777777" w:rsidR="00852F0E" w:rsidRPr="00852F0E" w:rsidRDefault="00820E79" w:rsidP="00852F0E">
      <w:pPr>
        <w:rPr>
          <w:sz w:val="28"/>
          <w:szCs w:val="28"/>
          <w:lang w:eastAsia="uk-UA"/>
        </w:rPr>
      </w:pPr>
      <w:r>
        <w:rPr>
          <w:sz w:val="28"/>
          <w:szCs w:val="28"/>
          <w:lang w:val="uk-UA"/>
        </w:rPr>
        <w:t>1)</w:t>
      </w:r>
      <w:r w:rsidR="00DF5855" w:rsidRPr="00DF5855">
        <w:t xml:space="preserve"> </w:t>
      </w:r>
      <w:proofErr w:type="spellStart"/>
      <w:r w:rsidR="00852F0E" w:rsidRPr="00852F0E">
        <w:rPr>
          <w:b/>
          <w:sz w:val="28"/>
          <w:szCs w:val="28"/>
          <w:lang w:eastAsia="uk-UA"/>
        </w:rPr>
        <w:t>Завдання</w:t>
      </w:r>
      <w:proofErr w:type="spellEnd"/>
      <w:r w:rsidR="00852F0E" w:rsidRPr="00852F0E">
        <w:rPr>
          <w:b/>
          <w:sz w:val="28"/>
          <w:szCs w:val="28"/>
          <w:lang w:eastAsia="uk-UA"/>
        </w:rPr>
        <w:t xml:space="preserve"> 4 </w:t>
      </w:r>
      <w:r w:rsidR="00852F0E" w:rsidRPr="00852F0E">
        <w:rPr>
          <w:b/>
          <w:sz w:val="28"/>
          <w:szCs w:val="28"/>
          <w:lang w:eastAsia="uk-UA"/>
        </w:rPr>
        <w:br/>
      </w:r>
      <w:proofErr w:type="spellStart"/>
      <w:r w:rsidR="00852F0E" w:rsidRPr="00852F0E">
        <w:rPr>
          <w:sz w:val="28"/>
          <w:szCs w:val="28"/>
          <w:lang w:eastAsia="uk-UA"/>
        </w:rPr>
        <w:t>Компанія</w:t>
      </w:r>
      <w:proofErr w:type="spellEnd"/>
      <w:r w:rsidR="00852F0E" w:rsidRPr="00852F0E">
        <w:rPr>
          <w:sz w:val="28"/>
          <w:szCs w:val="28"/>
          <w:lang w:eastAsia="uk-UA"/>
        </w:rPr>
        <w:t xml:space="preserve"> "</w:t>
      </w:r>
      <w:proofErr w:type="spellStart"/>
      <w:r w:rsidR="00852F0E" w:rsidRPr="00852F0E">
        <w:rPr>
          <w:sz w:val="28"/>
          <w:szCs w:val="28"/>
          <w:lang w:eastAsia="uk-UA"/>
        </w:rPr>
        <w:t>Bermuda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Paint</w:t>
      </w:r>
      <w:proofErr w:type="spellEnd"/>
      <w:r w:rsidR="00852F0E" w:rsidRPr="00852F0E">
        <w:rPr>
          <w:sz w:val="28"/>
          <w:szCs w:val="28"/>
          <w:lang w:eastAsia="uk-UA"/>
        </w:rPr>
        <w:t xml:space="preserve">" </w:t>
      </w:r>
      <w:proofErr w:type="spellStart"/>
      <w:r w:rsidR="00852F0E" w:rsidRPr="00852F0E">
        <w:rPr>
          <w:sz w:val="28"/>
          <w:szCs w:val="28"/>
          <w:lang w:eastAsia="uk-UA"/>
        </w:rPr>
        <w:t>спеціалізується</w:t>
      </w:r>
      <w:proofErr w:type="spellEnd"/>
      <w:r w:rsidR="00852F0E" w:rsidRPr="00852F0E">
        <w:rPr>
          <w:sz w:val="28"/>
          <w:szCs w:val="28"/>
          <w:lang w:eastAsia="uk-UA"/>
        </w:rPr>
        <w:t xml:space="preserve"> на </w:t>
      </w:r>
      <w:proofErr w:type="spellStart"/>
      <w:r w:rsidR="00852F0E" w:rsidRPr="00852F0E">
        <w:rPr>
          <w:sz w:val="28"/>
          <w:szCs w:val="28"/>
          <w:lang w:eastAsia="uk-UA"/>
        </w:rPr>
        <w:t>виробництві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технічних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лаків</w:t>
      </w:r>
      <w:proofErr w:type="spellEnd"/>
      <w:r w:rsidR="00852F0E" w:rsidRPr="00852F0E">
        <w:rPr>
          <w:sz w:val="28"/>
          <w:szCs w:val="28"/>
          <w:lang w:eastAsia="uk-UA"/>
        </w:rPr>
        <w:t xml:space="preserve">. Представлена </w:t>
      </w:r>
      <w:proofErr w:type="spellStart"/>
      <w:r w:rsidR="00852F0E" w:rsidRPr="00852F0E">
        <w:rPr>
          <w:sz w:val="28"/>
          <w:szCs w:val="28"/>
          <w:lang w:eastAsia="uk-UA"/>
        </w:rPr>
        <w:t>нижче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таблиця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містить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інформацію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gramStart"/>
      <w:r w:rsidR="00852F0E" w:rsidRPr="00852F0E">
        <w:rPr>
          <w:sz w:val="28"/>
          <w:szCs w:val="28"/>
          <w:lang w:eastAsia="uk-UA"/>
        </w:rPr>
        <w:t>про продаж</w:t>
      </w:r>
      <w:proofErr w:type="gramEnd"/>
      <w:r w:rsidR="00852F0E" w:rsidRPr="00852F0E">
        <w:rPr>
          <w:sz w:val="28"/>
          <w:szCs w:val="28"/>
          <w:lang w:eastAsia="uk-UA"/>
        </w:rPr>
        <w:t xml:space="preserve">, </w:t>
      </w:r>
      <w:proofErr w:type="spellStart"/>
      <w:r w:rsidR="00852F0E" w:rsidRPr="00852F0E">
        <w:rPr>
          <w:sz w:val="28"/>
          <w:szCs w:val="28"/>
          <w:lang w:eastAsia="uk-UA"/>
        </w:rPr>
        <w:t>ціни</w:t>
      </w:r>
      <w:proofErr w:type="spellEnd"/>
      <w:r w:rsidR="00852F0E" w:rsidRPr="00852F0E">
        <w:rPr>
          <w:sz w:val="28"/>
          <w:szCs w:val="28"/>
          <w:lang w:eastAsia="uk-UA"/>
        </w:rPr>
        <w:t xml:space="preserve"> та </w:t>
      </w:r>
      <w:proofErr w:type="spellStart"/>
      <w:r w:rsidR="00852F0E" w:rsidRPr="00852F0E">
        <w:rPr>
          <w:sz w:val="28"/>
          <w:szCs w:val="28"/>
          <w:lang w:eastAsia="uk-UA"/>
        </w:rPr>
        <w:t>відповідні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витрати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виробництва</w:t>
      </w:r>
      <w:proofErr w:type="spellEnd"/>
      <w:r w:rsidR="00852F0E" w:rsidRPr="00852F0E">
        <w:rPr>
          <w:sz w:val="28"/>
          <w:szCs w:val="28"/>
          <w:lang w:eastAsia="uk-UA"/>
        </w:rPr>
        <w:t xml:space="preserve"> </w:t>
      </w:r>
      <w:proofErr w:type="spellStart"/>
      <w:r w:rsidR="00852F0E" w:rsidRPr="00852F0E">
        <w:rPr>
          <w:sz w:val="28"/>
          <w:szCs w:val="28"/>
          <w:lang w:eastAsia="uk-UA"/>
        </w:rPr>
        <w:t>одиниць</w:t>
      </w:r>
      <w:proofErr w:type="spellEnd"/>
      <w:r w:rsidR="00852F0E" w:rsidRPr="00852F0E">
        <w:rPr>
          <w:sz w:val="28"/>
          <w:szCs w:val="28"/>
          <w:lang w:eastAsia="uk-UA"/>
        </w:rPr>
        <w:t xml:space="preserve"> глянцевого і матового </w:t>
      </w:r>
      <w:proofErr w:type="spellStart"/>
      <w:r w:rsidR="00852F0E" w:rsidRPr="00852F0E">
        <w:rPr>
          <w:sz w:val="28"/>
          <w:szCs w:val="28"/>
          <w:lang w:eastAsia="uk-UA"/>
        </w:rPr>
        <w:t>лаків</w:t>
      </w:r>
      <w:proofErr w:type="spellEnd"/>
      <w:r w:rsidR="00852F0E" w:rsidRPr="00852F0E">
        <w:rPr>
          <w:sz w:val="28"/>
          <w:szCs w:val="28"/>
          <w:lang w:eastAsia="uk-UA"/>
        </w:rPr>
        <w:t>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4"/>
        <w:gridCol w:w="2078"/>
        <w:gridCol w:w="2139"/>
      </w:tblGrid>
      <w:tr w:rsidR="00852F0E" w:rsidRPr="00852F0E" w14:paraId="60BC9256" w14:textId="77777777" w:rsidTr="009143A4">
        <w:trPr>
          <w:jc w:val="center"/>
        </w:trPr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B4DF4F" w14:textId="77777777" w:rsidR="00852F0E" w:rsidRPr="00852F0E" w:rsidRDefault="00852F0E" w:rsidP="009143A4">
            <w:pPr>
              <w:rPr>
                <w:rStyle w:val="hps"/>
                <w:b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sz w:val="28"/>
                <w:szCs w:val="28"/>
              </w:rPr>
              <w:t>Лак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E7D45B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Ціна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продажу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галона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, </w:t>
            </w:r>
            <w:r w:rsidRPr="00852F0E">
              <w:rPr>
                <w:rStyle w:val="hps"/>
                <w:sz w:val="28"/>
                <w:szCs w:val="28"/>
              </w:rPr>
              <w:t>ф.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ст.</w:t>
            </w:r>
          </w:p>
        </w:tc>
        <w:tc>
          <w:tcPr>
            <w:tcW w:w="21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CA8E28" w14:textId="77777777" w:rsidR="00852F0E" w:rsidRPr="00852F0E" w:rsidRDefault="00852F0E" w:rsidP="009143A4">
            <w:pPr>
              <w:jc w:val="both"/>
              <w:rPr>
                <w:rStyle w:val="hps"/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витрати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виробництва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галона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, </w:t>
            </w:r>
            <w:r w:rsidRPr="00852F0E">
              <w:rPr>
                <w:rStyle w:val="hps"/>
                <w:sz w:val="28"/>
                <w:szCs w:val="28"/>
              </w:rPr>
              <w:t>ф.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ст.</w:t>
            </w:r>
          </w:p>
        </w:tc>
      </w:tr>
      <w:tr w:rsidR="00852F0E" w:rsidRPr="00852F0E" w14:paraId="3B867460" w14:textId="77777777" w:rsidTr="009143A4">
        <w:trPr>
          <w:jc w:val="center"/>
        </w:trPr>
        <w:tc>
          <w:tcPr>
            <w:tcW w:w="21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C61C" w14:textId="77777777" w:rsidR="00852F0E" w:rsidRPr="00852F0E" w:rsidRDefault="00852F0E" w:rsidP="009143A4">
            <w:pPr>
              <w:jc w:val="both"/>
              <w:rPr>
                <w:rStyle w:val="hps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E3FB" w14:textId="77777777" w:rsidR="00852F0E" w:rsidRPr="00852F0E" w:rsidRDefault="00852F0E" w:rsidP="009143A4">
            <w:pPr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78FCC9" w14:textId="77777777" w:rsidR="00852F0E" w:rsidRPr="00852F0E" w:rsidRDefault="00852F0E" w:rsidP="009143A4">
            <w:pPr>
              <w:jc w:val="both"/>
              <w:rPr>
                <w:rStyle w:val="hps"/>
                <w:sz w:val="28"/>
                <w:szCs w:val="28"/>
              </w:rPr>
            </w:pPr>
          </w:p>
        </w:tc>
      </w:tr>
      <w:tr w:rsidR="00852F0E" w:rsidRPr="00852F0E" w14:paraId="4FE23521" w14:textId="77777777" w:rsidTr="009143A4">
        <w:trPr>
          <w:jc w:val="center"/>
        </w:trPr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2B5A0C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матовий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глянцевий</w:t>
            </w:r>
            <w:proofErr w:type="spellEnd"/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2A49AA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13,0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358C74B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9,0</w:t>
            </w:r>
          </w:p>
        </w:tc>
      </w:tr>
      <w:tr w:rsidR="00852F0E" w:rsidRPr="00852F0E" w14:paraId="42647743" w14:textId="77777777" w:rsidTr="009143A4">
        <w:trPr>
          <w:jc w:val="center"/>
        </w:trPr>
        <w:tc>
          <w:tcPr>
            <w:tcW w:w="21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D0543" w14:textId="77777777" w:rsidR="00852F0E" w:rsidRPr="00852F0E" w:rsidRDefault="00852F0E" w:rsidP="009143A4">
            <w:pPr>
              <w:rPr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9FC0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16,0</w:t>
            </w:r>
          </w:p>
        </w:tc>
        <w:tc>
          <w:tcPr>
            <w:tcW w:w="2139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805C5E" w14:textId="77777777" w:rsidR="00852F0E" w:rsidRPr="00852F0E" w:rsidRDefault="00852F0E" w:rsidP="009143A4">
            <w:pPr>
              <w:jc w:val="both"/>
              <w:rPr>
                <w:rStyle w:val="hps"/>
                <w:bCs/>
                <w:iCs/>
                <w:sz w:val="28"/>
                <w:szCs w:val="28"/>
              </w:rPr>
            </w:pPr>
            <w:r w:rsidRPr="00852F0E">
              <w:rPr>
                <w:rStyle w:val="hps"/>
                <w:bCs/>
                <w:iCs/>
                <w:sz w:val="28"/>
                <w:szCs w:val="28"/>
              </w:rPr>
              <w:t>10,0</w:t>
            </w:r>
          </w:p>
        </w:tc>
      </w:tr>
    </w:tbl>
    <w:p w14:paraId="23401B82" w14:textId="77777777" w:rsidR="00852F0E" w:rsidRPr="00852F0E" w:rsidRDefault="00852F0E" w:rsidP="00852F0E">
      <w:pPr>
        <w:ind w:firstLine="540"/>
        <w:jc w:val="both"/>
        <w:rPr>
          <w:sz w:val="28"/>
          <w:szCs w:val="28"/>
        </w:rPr>
      </w:pPr>
      <w:r w:rsidRPr="00852F0E">
        <w:rPr>
          <w:sz w:val="28"/>
          <w:szCs w:val="28"/>
        </w:rPr>
        <w:t xml:space="preserve">Для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1 </w:t>
      </w:r>
      <w:proofErr w:type="spellStart"/>
      <w:r w:rsidRPr="00852F0E">
        <w:rPr>
          <w:sz w:val="28"/>
          <w:szCs w:val="28"/>
        </w:rPr>
        <w:t>галона</w:t>
      </w:r>
      <w:proofErr w:type="spellEnd"/>
      <w:r w:rsidRPr="00852F0E">
        <w:rPr>
          <w:sz w:val="28"/>
          <w:szCs w:val="28"/>
        </w:rPr>
        <w:t xml:space="preserve"> матового лаку </w:t>
      </w:r>
      <w:proofErr w:type="spellStart"/>
      <w:r w:rsidRPr="00852F0E">
        <w:rPr>
          <w:sz w:val="28"/>
          <w:szCs w:val="28"/>
        </w:rPr>
        <w:t>необхідно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затратити</w:t>
      </w:r>
      <w:proofErr w:type="spellEnd"/>
      <w:r w:rsidRPr="00852F0E">
        <w:rPr>
          <w:sz w:val="28"/>
          <w:szCs w:val="28"/>
        </w:rPr>
        <w:t xml:space="preserve"> 6 </w:t>
      </w:r>
      <w:proofErr w:type="spellStart"/>
      <w:r w:rsidRPr="00852F0E">
        <w:rPr>
          <w:sz w:val="28"/>
          <w:szCs w:val="28"/>
        </w:rPr>
        <w:t>хв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трудовитрат</w:t>
      </w:r>
      <w:proofErr w:type="spellEnd"/>
      <w:r w:rsidRPr="00852F0E">
        <w:rPr>
          <w:sz w:val="28"/>
          <w:szCs w:val="28"/>
        </w:rPr>
        <w:t xml:space="preserve">, а для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одного </w:t>
      </w:r>
      <w:proofErr w:type="spellStart"/>
      <w:r w:rsidRPr="00852F0E">
        <w:rPr>
          <w:sz w:val="28"/>
          <w:szCs w:val="28"/>
        </w:rPr>
        <w:t>галона</w:t>
      </w:r>
      <w:proofErr w:type="spellEnd"/>
      <w:r w:rsidRPr="00852F0E">
        <w:rPr>
          <w:sz w:val="28"/>
          <w:szCs w:val="28"/>
        </w:rPr>
        <w:t xml:space="preserve"> глянцевого лаку - 12 </w:t>
      </w:r>
      <w:proofErr w:type="spellStart"/>
      <w:r w:rsidRPr="00852F0E">
        <w:rPr>
          <w:sz w:val="28"/>
          <w:szCs w:val="28"/>
        </w:rPr>
        <w:t>хв</w:t>
      </w:r>
      <w:proofErr w:type="spellEnd"/>
      <w:r w:rsidRPr="00852F0E">
        <w:rPr>
          <w:sz w:val="28"/>
          <w:szCs w:val="28"/>
        </w:rPr>
        <w:t xml:space="preserve">. Резерв фонду </w:t>
      </w:r>
      <w:proofErr w:type="spellStart"/>
      <w:r w:rsidRPr="00852F0E">
        <w:rPr>
          <w:sz w:val="28"/>
          <w:szCs w:val="28"/>
        </w:rPr>
        <w:t>робочого</w:t>
      </w:r>
      <w:proofErr w:type="spellEnd"/>
      <w:r w:rsidRPr="00852F0E">
        <w:rPr>
          <w:sz w:val="28"/>
          <w:szCs w:val="28"/>
        </w:rPr>
        <w:t xml:space="preserve"> часу становить 400 </w:t>
      </w:r>
      <w:proofErr w:type="spellStart"/>
      <w:r w:rsidRPr="00852F0E">
        <w:rPr>
          <w:sz w:val="28"/>
          <w:szCs w:val="28"/>
        </w:rPr>
        <w:t>людино</w:t>
      </w:r>
      <w:proofErr w:type="spellEnd"/>
      <w:r w:rsidRPr="00852F0E">
        <w:rPr>
          <w:sz w:val="28"/>
          <w:szCs w:val="28"/>
        </w:rPr>
        <w:t xml:space="preserve"> годин в день. </w:t>
      </w:r>
      <w:proofErr w:type="spellStart"/>
      <w:r w:rsidRPr="00852F0E">
        <w:rPr>
          <w:sz w:val="28"/>
          <w:szCs w:val="28"/>
        </w:rPr>
        <w:t>Розмір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щоденного</w:t>
      </w:r>
      <w:proofErr w:type="spellEnd"/>
      <w:r w:rsidRPr="00852F0E">
        <w:rPr>
          <w:sz w:val="28"/>
          <w:szCs w:val="28"/>
        </w:rPr>
        <w:t xml:space="preserve"> запасу </w:t>
      </w:r>
      <w:proofErr w:type="spellStart"/>
      <w:r w:rsidRPr="00852F0E">
        <w:rPr>
          <w:sz w:val="28"/>
          <w:szCs w:val="28"/>
        </w:rPr>
        <w:t>необхідної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хімічної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суміші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дорівнює</w:t>
      </w:r>
      <w:proofErr w:type="spellEnd"/>
      <w:r w:rsidRPr="00852F0E">
        <w:rPr>
          <w:sz w:val="28"/>
          <w:szCs w:val="28"/>
        </w:rPr>
        <w:t xml:space="preserve"> 100 </w:t>
      </w:r>
      <w:proofErr w:type="spellStart"/>
      <w:r w:rsidRPr="00852F0E">
        <w:rPr>
          <w:sz w:val="28"/>
          <w:szCs w:val="28"/>
        </w:rPr>
        <w:t>унцій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тоді</w:t>
      </w:r>
      <w:proofErr w:type="spellEnd"/>
      <w:r w:rsidRPr="00852F0E">
        <w:rPr>
          <w:sz w:val="28"/>
          <w:szCs w:val="28"/>
        </w:rPr>
        <w:t xml:space="preserve"> як </w:t>
      </w:r>
      <w:proofErr w:type="spellStart"/>
      <w:r w:rsidRPr="00852F0E">
        <w:rPr>
          <w:sz w:val="28"/>
          <w:szCs w:val="28"/>
        </w:rPr>
        <w:t>її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витрата</w:t>
      </w:r>
      <w:proofErr w:type="spellEnd"/>
      <w:r w:rsidRPr="00852F0E">
        <w:rPr>
          <w:sz w:val="28"/>
          <w:szCs w:val="28"/>
        </w:rPr>
        <w:t xml:space="preserve"> на один </w:t>
      </w:r>
      <w:proofErr w:type="spellStart"/>
      <w:r w:rsidRPr="00852F0E">
        <w:rPr>
          <w:sz w:val="28"/>
          <w:szCs w:val="28"/>
        </w:rPr>
        <w:t>галон</w:t>
      </w:r>
      <w:proofErr w:type="spellEnd"/>
      <w:r w:rsidRPr="00852F0E">
        <w:rPr>
          <w:sz w:val="28"/>
          <w:szCs w:val="28"/>
        </w:rPr>
        <w:t xml:space="preserve"> матового і глянцевого </w:t>
      </w:r>
      <w:proofErr w:type="spellStart"/>
      <w:r w:rsidRPr="00852F0E">
        <w:rPr>
          <w:sz w:val="28"/>
          <w:szCs w:val="28"/>
        </w:rPr>
        <w:t>лаків</w:t>
      </w:r>
      <w:proofErr w:type="spellEnd"/>
      <w:r w:rsidRPr="00852F0E">
        <w:rPr>
          <w:sz w:val="28"/>
          <w:szCs w:val="28"/>
        </w:rPr>
        <w:t xml:space="preserve"> становить 0,05 і 0,02 </w:t>
      </w:r>
      <w:proofErr w:type="spellStart"/>
      <w:r w:rsidRPr="00852F0E">
        <w:rPr>
          <w:sz w:val="28"/>
          <w:szCs w:val="28"/>
        </w:rPr>
        <w:t>унції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відповідно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Технологічні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можливості</w:t>
      </w:r>
      <w:proofErr w:type="spellEnd"/>
      <w:r w:rsidRPr="00852F0E">
        <w:rPr>
          <w:sz w:val="28"/>
          <w:szCs w:val="28"/>
        </w:rPr>
        <w:t xml:space="preserve"> заводу </w:t>
      </w:r>
      <w:proofErr w:type="spellStart"/>
      <w:r w:rsidRPr="00852F0E">
        <w:rPr>
          <w:sz w:val="28"/>
          <w:szCs w:val="28"/>
        </w:rPr>
        <w:t>дозволяють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випускати</w:t>
      </w:r>
      <w:proofErr w:type="spellEnd"/>
      <w:r w:rsidRPr="00852F0E">
        <w:rPr>
          <w:sz w:val="28"/>
          <w:szCs w:val="28"/>
        </w:rPr>
        <w:t xml:space="preserve"> не </w:t>
      </w:r>
      <w:proofErr w:type="spellStart"/>
      <w:r w:rsidRPr="00852F0E">
        <w:rPr>
          <w:sz w:val="28"/>
          <w:szCs w:val="28"/>
        </w:rPr>
        <w:t>більше</w:t>
      </w:r>
      <w:proofErr w:type="spellEnd"/>
      <w:r w:rsidRPr="00852F0E">
        <w:rPr>
          <w:sz w:val="28"/>
          <w:szCs w:val="28"/>
        </w:rPr>
        <w:t xml:space="preserve"> 3000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лаку на день.</w:t>
      </w:r>
    </w:p>
    <w:p w14:paraId="6D6C1FB8" w14:textId="77777777" w:rsidR="00852F0E" w:rsidRPr="00852F0E" w:rsidRDefault="00852F0E" w:rsidP="00852F0E">
      <w:pPr>
        <w:ind w:firstLine="540"/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Відповідно</w:t>
      </w:r>
      <w:proofErr w:type="spellEnd"/>
      <w:r w:rsidRPr="00852F0E">
        <w:rPr>
          <w:sz w:val="28"/>
          <w:szCs w:val="28"/>
        </w:rPr>
        <w:t xml:space="preserve"> до угоди з </w:t>
      </w:r>
      <w:proofErr w:type="spellStart"/>
      <w:r w:rsidRPr="00852F0E">
        <w:rPr>
          <w:sz w:val="28"/>
          <w:szCs w:val="28"/>
        </w:rPr>
        <w:t>основним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оптовим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покупцем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компанія</w:t>
      </w:r>
      <w:proofErr w:type="spellEnd"/>
      <w:r w:rsidRPr="00852F0E">
        <w:rPr>
          <w:sz w:val="28"/>
          <w:szCs w:val="28"/>
        </w:rPr>
        <w:t xml:space="preserve"> повинна </w:t>
      </w:r>
      <w:proofErr w:type="spellStart"/>
      <w:r w:rsidRPr="00852F0E">
        <w:rPr>
          <w:sz w:val="28"/>
          <w:szCs w:val="28"/>
        </w:rPr>
        <w:t>поставляти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йому</w:t>
      </w:r>
      <w:proofErr w:type="spellEnd"/>
      <w:r w:rsidRPr="00852F0E">
        <w:rPr>
          <w:sz w:val="28"/>
          <w:szCs w:val="28"/>
        </w:rPr>
        <w:t xml:space="preserve"> 5000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матового лаку і 2500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 глянцевого лаку за </w:t>
      </w:r>
      <w:proofErr w:type="spellStart"/>
      <w:r w:rsidRPr="00852F0E">
        <w:rPr>
          <w:sz w:val="28"/>
          <w:szCs w:val="28"/>
        </w:rPr>
        <w:t>кожний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робочий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тиждень</w:t>
      </w:r>
      <w:proofErr w:type="spellEnd"/>
      <w:r w:rsidRPr="00852F0E">
        <w:rPr>
          <w:sz w:val="28"/>
          <w:szCs w:val="28"/>
        </w:rPr>
        <w:t xml:space="preserve"> (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складається</w:t>
      </w:r>
      <w:proofErr w:type="spellEnd"/>
      <w:r w:rsidRPr="00852F0E">
        <w:rPr>
          <w:sz w:val="28"/>
          <w:szCs w:val="28"/>
        </w:rPr>
        <w:t xml:space="preserve"> з 5 </w:t>
      </w:r>
      <w:proofErr w:type="spellStart"/>
      <w:r w:rsidRPr="00852F0E">
        <w:rPr>
          <w:sz w:val="28"/>
          <w:szCs w:val="28"/>
        </w:rPr>
        <w:t>днів</w:t>
      </w:r>
      <w:proofErr w:type="spellEnd"/>
      <w:r w:rsidRPr="00852F0E">
        <w:rPr>
          <w:sz w:val="28"/>
          <w:szCs w:val="28"/>
        </w:rPr>
        <w:t xml:space="preserve">). </w:t>
      </w:r>
      <w:proofErr w:type="spellStart"/>
      <w:r w:rsidRPr="00852F0E">
        <w:rPr>
          <w:sz w:val="28"/>
          <w:szCs w:val="28"/>
        </w:rPr>
        <w:t>Крім</w:t>
      </w:r>
      <w:proofErr w:type="spellEnd"/>
      <w:r w:rsidRPr="00852F0E">
        <w:rPr>
          <w:sz w:val="28"/>
          <w:szCs w:val="28"/>
        </w:rPr>
        <w:t xml:space="preserve"> того, </w:t>
      </w:r>
      <w:proofErr w:type="spellStart"/>
      <w:r w:rsidRPr="00852F0E">
        <w:rPr>
          <w:sz w:val="28"/>
          <w:szCs w:val="28"/>
        </w:rPr>
        <w:t>існує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профспілкова</w:t>
      </w:r>
      <w:proofErr w:type="spellEnd"/>
      <w:r w:rsidRPr="00852F0E">
        <w:rPr>
          <w:sz w:val="28"/>
          <w:szCs w:val="28"/>
        </w:rPr>
        <w:t xml:space="preserve"> угода, в </w:t>
      </w:r>
      <w:proofErr w:type="spellStart"/>
      <w:r w:rsidRPr="00852F0E">
        <w:rPr>
          <w:sz w:val="28"/>
          <w:szCs w:val="28"/>
        </w:rPr>
        <w:t>якій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визначений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мінімальний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обсяг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в день,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дорівнює</w:t>
      </w:r>
      <w:proofErr w:type="spellEnd"/>
      <w:r w:rsidRPr="00852F0E">
        <w:rPr>
          <w:sz w:val="28"/>
          <w:szCs w:val="28"/>
        </w:rPr>
        <w:t xml:space="preserve"> 2000 </w:t>
      </w:r>
      <w:proofErr w:type="spellStart"/>
      <w:r w:rsidRPr="00852F0E">
        <w:rPr>
          <w:sz w:val="28"/>
          <w:szCs w:val="28"/>
        </w:rPr>
        <w:t>галонів</w:t>
      </w:r>
      <w:proofErr w:type="spellEnd"/>
      <w:r w:rsidRPr="00852F0E">
        <w:rPr>
          <w:sz w:val="28"/>
          <w:szCs w:val="28"/>
        </w:rPr>
        <w:t xml:space="preserve">. </w:t>
      </w:r>
      <w:proofErr w:type="spellStart"/>
      <w:r w:rsidRPr="00852F0E">
        <w:rPr>
          <w:sz w:val="28"/>
          <w:szCs w:val="28"/>
        </w:rPr>
        <w:t>Адміністрації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даної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компанії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необхідно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обсяги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кожного виду </w:t>
      </w:r>
      <w:proofErr w:type="spellStart"/>
      <w:r w:rsidRPr="00852F0E">
        <w:rPr>
          <w:sz w:val="28"/>
          <w:szCs w:val="28"/>
        </w:rPr>
        <w:t>лаків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які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дозволяють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отримувати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максимальний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загальний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дохід</w:t>
      </w:r>
      <w:proofErr w:type="spellEnd"/>
      <w:r w:rsidRPr="00852F0E">
        <w:rPr>
          <w:sz w:val="28"/>
          <w:szCs w:val="28"/>
        </w:rPr>
        <w:t>.</w:t>
      </w:r>
    </w:p>
    <w:p w14:paraId="6809B959" w14:textId="77777777" w:rsidR="00852F0E" w:rsidRPr="00852F0E" w:rsidRDefault="00852F0E" w:rsidP="00852F0E">
      <w:pPr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Потрібно</w:t>
      </w:r>
      <w:proofErr w:type="spellEnd"/>
      <w:r w:rsidRPr="00852F0E">
        <w:rPr>
          <w:sz w:val="28"/>
          <w:szCs w:val="28"/>
        </w:rPr>
        <w:t>:</w:t>
      </w:r>
      <w:r w:rsidRPr="00852F0E">
        <w:rPr>
          <w:sz w:val="28"/>
          <w:szCs w:val="28"/>
        </w:rPr>
        <w:br/>
        <w:t xml:space="preserve">а)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щоденний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оптимальний</w:t>
      </w:r>
      <w:proofErr w:type="spellEnd"/>
      <w:r w:rsidRPr="00852F0E">
        <w:rPr>
          <w:sz w:val="28"/>
          <w:szCs w:val="28"/>
        </w:rPr>
        <w:t xml:space="preserve"> план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і </w:t>
      </w:r>
      <w:proofErr w:type="spellStart"/>
      <w:r w:rsidRPr="00852F0E">
        <w:rPr>
          <w:sz w:val="28"/>
          <w:szCs w:val="28"/>
        </w:rPr>
        <w:t>відповідну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йому</w:t>
      </w:r>
      <w:proofErr w:type="spellEnd"/>
      <w:r w:rsidRPr="00852F0E">
        <w:rPr>
          <w:sz w:val="28"/>
          <w:szCs w:val="28"/>
        </w:rPr>
        <w:t xml:space="preserve"> величину доходу.</w:t>
      </w:r>
    </w:p>
    <w:p w14:paraId="58186D90" w14:textId="77777777" w:rsidR="00E0545E" w:rsidRPr="00852F0E" w:rsidRDefault="00852F0E" w:rsidP="00852F0E">
      <w:pPr>
        <w:jc w:val="both"/>
        <w:rPr>
          <w:sz w:val="28"/>
          <w:szCs w:val="28"/>
        </w:rPr>
      </w:pPr>
      <w:r w:rsidRPr="00852F0E">
        <w:rPr>
          <w:sz w:val="28"/>
          <w:szCs w:val="28"/>
        </w:rPr>
        <w:t xml:space="preserve">б) Для </w:t>
      </w:r>
      <w:proofErr w:type="spellStart"/>
      <w:r w:rsidRPr="00852F0E">
        <w:rPr>
          <w:sz w:val="28"/>
          <w:szCs w:val="28"/>
        </w:rPr>
        <w:t>вихідної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задачі</w:t>
      </w:r>
      <w:proofErr w:type="spellEnd"/>
      <w:r w:rsidRPr="00852F0E">
        <w:rPr>
          <w:sz w:val="28"/>
          <w:szCs w:val="28"/>
        </w:rPr>
        <w:t xml:space="preserve"> (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не </w:t>
      </w:r>
      <w:proofErr w:type="spellStart"/>
      <w:r w:rsidRPr="00852F0E">
        <w:rPr>
          <w:sz w:val="28"/>
          <w:szCs w:val="28"/>
        </w:rPr>
        <w:t>враховує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понаднормові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роботи</w:t>
      </w:r>
      <w:proofErr w:type="spellEnd"/>
      <w:r w:rsidRPr="00852F0E">
        <w:rPr>
          <w:sz w:val="28"/>
          <w:szCs w:val="28"/>
        </w:rPr>
        <w:t xml:space="preserve">) </w:t>
      </w:r>
      <w:proofErr w:type="spellStart"/>
      <w:r w:rsidRPr="00852F0E">
        <w:rPr>
          <w:sz w:val="28"/>
          <w:szCs w:val="28"/>
        </w:rPr>
        <w:t>визначити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проміжок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змін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показника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одиничного</w:t>
      </w:r>
      <w:proofErr w:type="spellEnd"/>
      <w:r w:rsidRPr="00852F0E">
        <w:rPr>
          <w:sz w:val="28"/>
          <w:szCs w:val="28"/>
        </w:rPr>
        <w:t xml:space="preserve"> доходу за 1 </w:t>
      </w:r>
      <w:proofErr w:type="spellStart"/>
      <w:r w:rsidRPr="00852F0E">
        <w:rPr>
          <w:sz w:val="28"/>
          <w:szCs w:val="28"/>
        </w:rPr>
        <w:t>галон</w:t>
      </w:r>
      <w:proofErr w:type="spellEnd"/>
      <w:r w:rsidRPr="00852F0E">
        <w:rPr>
          <w:sz w:val="28"/>
          <w:szCs w:val="28"/>
        </w:rPr>
        <w:t xml:space="preserve"> глянцевого лаку, в </w:t>
      </w:r>
      <w:proofErr w:type="spellStart"/>
      <w:r w:rsidRPr="00852F0E">
        <w:rPr>
          <w:sz w:val="28"/>
          <w:szCs w:val="28"/>
        </w:rPr>
        <w:t>якому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вихідне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оптимальне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рішення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залишається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колишнім</w:t>
      </w:r>
      <w:proofErr w:type="spellEnd"/>
      <w:r w:rsidRPr="00852F0E">
        <w:rPr>
          <w:sz w:val="28"/>
          <w:szCs w:val="28"/>
        </w:rPr>
        <w:t>.</w:t>
      </w:r>
    </w:p>
    <w:p w14:paraId="3C300C2C" w14:textId="77777777" w:rsidR="00852F0E" w:rsidRPr="00852F0E" w:rsidRDefault="00820E79" w:rsidP="00852F0E">
      <w:pPr>
        <w:ind w:firstLine="708"/>
        <w:jc w:val="both"/>
        <w:rPr>
          <w:b/>
          <w:sz w:val="28"/>
          <w:szCs w:val="28"/>
          <w:lang w:eastAsia="uk-UA"/>
        </w:rPr>
      </w:pPr>
      <w:r w:rsidRPr="00852F0E">
        <w:rPr>
          <w:sz w:val="28"/>
          <w:szCs w:val="28"/>
          <w:lang w:val="uk-UA"/>
        </w:rPr>
        <w:t>2)</w:t>
      </w:r>
      <w:r w:rsidR="003B22FC" w:rsidRPr="00852F0E">
        <w:rPr>
          <w:sz w:val="28"/>
          <w:szCs w:val="28"/>
          <w:lang w:val="uk-UA"/>
        </w:rPr>
        <w:t xml:space="preserve"> </w:t>
      </w:r>
      <w:proofErr w:type="spellStart"/>
      <w:r w:rsidR="00852F0E" w:rsidRPr="00852F0E">
        <w:rPr>
          <w:b/>
          <w:sz w:val="28"/>
          <w:szCs w:val="28"/>
          <w:lang w:eastAsia="uk-UA"/>
        </w:rPr>
        <w:t>Завдання</w:t>
      </w:r>
      <w:proofErr w:type="spellEnd"/>
      <w:r w:rsidR="00852F0E" w:rsidRPr="00852F0E">
        <w:rPr>
          <w:b/>
          <w:sz w:val="28"/>
          <w:szCs w:val="28"/>
          <w:lang w:eastAsia="uk-UA"/>
        </w:rPr>
        <w:t xml:space="preserve"> 11</w:t>
      </w:r>
    </w:p>
    <w:p w14:paraId="1A4FCC2D" w14:textId="77777777" w:rsidR="00852F0E" w:rsidRDefault="00852F0E" w:rsidP="00852F0E">
      <w:pPr>
        <w:ind w:firstLine="708"/>
        <w:jc w:val="both"/>
        <w:rPr>
          <w:sz w:val="28"/>
          <w:szCs w:val="28"/>
          <w:lang w:eastAsia="uk-UA"/>
        </w:rPr>
      </w:pPr>
      <w:r w:rsidRPr="00852F0E">
        <w:rPr>
          <w:sz w:val="28"/>
          <w:szCs w:val="28"/>
          <w:lang w:eastAsia="uk-UA"/>
        </w:rPr>
        <w:t xml:space="preserve">Для </w:t>
      </w:r>
      <w:proofErr w:type="spellStart"/>
      <w:r w:rsidRPr="00852F0E">
        <w:rPr>
          <w:sz w:val="28"/>
          <w:szCs w:val="28"/>
          <w:lang w:eastAsia="uk-UA"/>
        </w:rPr>
        <w:t>перевезень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трьох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видів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продукції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підприємство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використовує</w:t>
      </w:r>
      <w:proofErr w:type="spellEnd"/>
      <w:r w:rsidRPr="00852F0E">
        <w:rPr>
          <w:sz w:val="28"/>
          <w:szCs w:val="28"/>
          <w:lang w:eastAsia="uk-UA"/>
        </w:rPr>
        <w:t xml:space="preserve"> два </w:t>
      </w:r>
      <w:proofErr w:type="spellStart"/>
      <w:r w:rsidRPr="00852F0E">
        <w:rPr>
          <w:sz w:val="28"/>
          <w:szCs w:val="28"/>
          <w:lang w:eastAsia="uk-UA"/>
        </w:rPr>
        <w:t>типи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технологічного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обладнання</w:t>
      </w:r>
      <w:proofErr w:type="spellEnd"/>
      <w:r w:rsidRPr="00852F0E">
        <w:rPr>
          <w:sz w:val="28"/>
          <w:szCs w:val="28"/>
          <w:lang w:eastAsia="uk-UA"/>
        </w:rPr>
        <w:t xml:space="preserve"> і два </w:t>
      </w:r>
      <w:proofErr w:type="spellStart"/>
      <w:r w:rsidRPr="00852F0E">
        <w:rPr>
          <w:sz w:val="28"/>
          <w:szCs w:val="28"/>
          <w:lang w:eastAsia="uk-UA"/>
        </w:rPr>
        <w:t>види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. </w:t>
      </w:r>
      <w:proofErr w:type="spellStart"/>
      <w:r w:rsidRPr="00852F0E">
        <w:rPr>
          <w:sz w:val="28"/>
          <w:szCs w:val="28"/>
          <w:lang w:eastAsia="uk-UA"/>
        </w:rPr>
        <w:t>Норми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витрат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 і часу на </w:t>
      </w:r>
      <w:proofErr w:type="spellStart"/>
      <w:r w:rsidRPr="00852F0E">
        <w:rPr>
          <w:sz w:val="28"/>
          <w:szCs w:val="28"/>
          <w:lang w:eastAsia="uk-UA"/>
        </w:rPr>
        <w:t>виготовлення</w:t>
      </w:r>
      <w:proofErr w:type="spellEnd"/>
      <w:r w:rsidRPr="00852F0E">
        <w:rPr>
          <w:sz w:val="28"/>
          <w:szCs w:val="28"/>
          <w:lang w:eastAsia="uk-UA"/>
        </w:rPr>
        <w:t xml:space="preserve"> одного </w:t>
      </w:r>
      <w:proofErr w:type="spellStart"/>
      <w:r w:rsidRPr="00852F0E">
        <w:rPr>
          <w:sz w:val="28"/>
          <w:szCs w:val="28"/>
          <w:lang w:eastAsia="uk-UA"/>
        </w:rPr>
        <w:t>виробу</w:t>
      </w:r>
      <w:proofErr w:type="spellEnd"/>
      <w:r w:rsidRPr="00852F0E">
        <w:rPr>
          <w:sz w:val="28"/>
          <w:szCs w:val="28"/>
          <w:lang w:eastAsia="uk-UA"/>
        </w:rPr>
        <w:t xml:space="preserve"> кожного виду </w:t>
      </w:r>
      <w:proofErr w:type="spellStart"/>
      <w:r w:rsidRPr="00852F0E">
        <w:rPr>
          <w:sz w:val="28"/>
          <w:szCs w:val="28"/>
          <w:lang w:eastAsia="uk-UA"/>
        </w:rPr>
        <w:t>наведені</w:t>
      </w:r>
      <w:proofErr w:type="spellEnd"/>
      <w:r w:rsidRPr="00852F0E">
        <w:rPr>
          <w:sz w:val="28"/>
          <w:szCs w:val="28"/>
          <w:lang w:eastAsia="uk-UA"/>
        </w:rPr>
        <w:t xml:space="preserve"> в </w:t>
      </w:r>
      <w:proofErr w:type="spellStart"/>
      <w:r w:rsidRPr="00852F0E">
        <w:rPr>
          <w:sz w:val="28"/>
          <w:szCs w:val="28"/>
          <w:lang w:eastAsia="uk-UA"/>
        </w:rPr>
        <w:t>таблиці</w:t>
      </w:r>
      <w:proofErr w:type="spellEnd"/>
      <w:r w:rsidRPr="00852F0E">
        <w:rPr>
          <w:sz w:val="28"/>
          <w:szCs w:val="28"/>
          <w:lang w:eastAsia="uk-UA"/>
        </w:rPr>
        <w:t xml:space="preserve">. У </w:t>
      </w:r>
      <w:proofErr w:type="spellStart"/>
      <w:r w:rsidRPr="00852F0E">
        <w:rPr>
          <w:sz w:val="28"/>
          <w:szCs w:val="28"/>
          <w:lang w:eastAsia="uk-UA"/>
        </w:rPr>
        <w:t>ній</w:t>
      </w:r>
      <w:proofErr w:type="spellEnd"/>
      <w:r w:rsidRPr="00852F0E">
        <w:rPr>
          <w:sz w:val="28"/>
          <w:szCs w:val="28"/>
          <w:lang w:eastAsia="uk-UA"/>
        </w:rPr>
        <w:t xml:space="preserve"> же </w:t>
      </w:r>
      <w:proofErr w:type="spellStart"/>
      <w:r w:rsidRPr="00852F0E">
        <w:rPr>
          <w:sz w:val="28"/>
          <w:szCs w:val="28"/>
          <w:lang w:eastAsia="uk-UA"/>
        </w:rPr>
        <w:t>зазначені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загальний</w:t>
      </w:r>
      <w:proofErr w:type="spellEnd"/>
      <w:r w:rsidRPr="00852F0E">
        <w:rPr>
          <w:sz w:val="28"/>
          <w:szCs w:val="28"/>
          <w:lang w:eastAsia="uk-UA"/>
        </w:rPr>
        <w:t xml:space="preserve"> фонд </w:t>
      </w:r>
      <w:proofErr w:type="spellStart"/>
      <w:r w:rsidRPr="00852F0E">
        <w:rPr>
          <w:sz w:val="28"/>
          <w:szCs w:val="28"/>
          <w:lang w:eastAsia="uk-UA"/>
        </w:rPr>
        <w:t>робочого</w:t>
      </w:r>
      <w:proofErr w:type="spellEnd"/>
      <w:r w:rsidRPr="00852F0E">
        <w:rPr>
          <w:sz w:val="28"/>
          <w:szCs w:val="28"/>
          <w:lang w:eastAsia="uk-UA"/>
        </w:rPr>
        <w:t xml:space="preserve"> часу </w:t>
      </w:r>
      <w:proofErr w:type="spellStart"/>
      <w:r w:rsidRPr="00852F0E">
        <w:rPr>
          <w:sz w:val="28"/>
          <w:szCs w:val="28"/>
          <w:lang w:eastAsia="uk-UA"/>
        </w:rPr>
        <w:t>кожної</w:t>
      </w:r>
      <w:proofErr w:type="spellEnd"/>
      <w:r w:rsidRPr="00852F0E">
        <w:rPr>
          <w:sz w:val="28"/>
          <w:szCs w:val="28"/>
          <w:lang w:eastAsia="uk-UA"/>
        </w:rPr>
        <w:t xml:space="preserve"> з </w:t>
      </w:r>
      <w:proofErr w:type="spellStart"/>
      <w:r w:rsidRPr="00852F0E">
        <w:rPr>
          <w:sz w:val="28"/>
          <w:szCs w:val="28"/>
          <w:lang w:eastAsia="uk-UA"/>
        </w:rPr>
        <w:t>груп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технологічного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обладнання</w:t>
      </w:r>
      <w:proofErr w:type="spellEnd"/>
      <w:r w:rsidRPr="00852F0E">
        <w:rPr>
          <w:sz w:val="28"/>
          <w:szCs w:val="28"/>
          <w:lang w:eastAsia="uk-UA"/>
        </w:rPr>
        <w:t xml:space="preserve">, </w:t>
      </w:r>
      <w:proofErr w:type="spellStart"/>
      <w:r w:rsidRPr="00852F0E">
        <w:rPr>
          <w:sz w:val="28"/>
          <w:szCs w:val="28"/>
          <w:lang w:eastAsia="uk-UA"/>
        </w:rPr>
        <w:t>обсяги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наявної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сировини</w:t>
      </w:r>
      <w:proofErr w:type="spellEnd"/>
      <w:r w:rsidRPr="00852F0E">
        <w:rPr>
          <w:sz w:val="28"/>
          <w:szCs w:val="28"/>
          <w:lang w:eastAsia="uk-UA"/>
        </w:rPr>
        <w:t xml:space="preserve"> кожного виду, а </w:t>
      </w:r>
      <w:proofErr w:type="spellStart"/>
      <w:r w:rsidRPr="00852F0E">
        <w:rPr>
          <w:sz w:val="28"/>
          <w:szCs w:val="28"/>
          <w:lang w:eastAsia="uk-UA"/>
        </w:rPr>
        <w:t>також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ціна</w:t>
      </w:r>
      <w:proofErr w:type="spellEnd"/>
      <w:r w:rsidRPr="00852F0E">
        <w:rPr>
          <w:sz w:val="28"/>
          <w:szCs w:val="28"/>
          <w:lang w:eastAsia="uk-UA"/>
        </w:rPr>
        <w:t xml:space="preserve"> одного </w:t>
      </w:r>
      <w:proofErr w:type="spellStart"/>
      <w:r w:rsidRPr="00852F0E">
        <w:rPr>
          <w:sz w:val="28"/>
          <w:szCs w:val="28"/>
          <w:lang w:eastAsia="uk-UA"/>
        </w:rPr>
        <w:t>виробу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даного</w:t>
      </w:r>
      <w:proofErr w:type="spellEnd"/>
      <w:r w:rsidRPr="00852F0E">
        <w:rPr>
          <w:sz w:val="28"/>
          <w:szCs w:val="28"/>
          <w:lang w:eastAsia="uk-UA"/>
        </w:rPr>
        <w:t xml:space="preserve"> виду та </w:t>
      </w:r>
      <w:proofErr w:type="spellStart"/>
      <w:r w:rsidRPr="00852F0E">
        <w:rPr>
          <w:sz w:val="28"/>
          <w:szCs w:val="28"/>
          <w:lang w:eastAsia="uk-UA"/>
        </w:rPr>
        <w:t>обмеження</w:t>
      </w:r>
      <w:proofErr w:type="spellEnd"/>
      <w:r w:rsidRPr="00852F0E">
        <w:rPr>
          <w:sz w:val="28"/>
          <w:szCs w:val="28"/>
          <w:lang w:eastAsia="uk-UA"/>
        </w:rPr>
        <w:t xml:space="preserve"> на </w:t>
      </w:r>
      <w:proofErr w:type="spellStart"/>
      <w:r w:rsidRPr="00852F0E">
        <w:rPr>
          <w:sz w:val="28"/>
          <w:szCs w:val="28"/>
          <w:lang w:eastAsia="uk-UA"/>
        </w:rPr>
        <w:t>можливий</w:t>
      </w:r>
      <w:proofErr w:type="spellEnd"/>
      <w:r w:rsidRPr="00852F0E">
        <w:rPr>
          <w:sz w:val="28"/>
          <w:szCs w:val="28"/>
          <w:lang w:eastAsia="uk-UA"/>
        </w:rPr>
        <w:t xml:space="preserve"> </w:t>
      </w:r>
      <w:proofErr w:type="spellStart"/>
      <w:r w:rsidRPr="00852F0E">
        <w:rPr>
          <w:sz w:val="28"/>
          <w:szCs w:val="28"/>
          <w:lang w:eastAsia="uk-UA"/>
        </w:rPr>
        <w:t>випуск</w:t>
      </w:r>
      <w:proofErr w:type="spellEnd"/>
      <w:r w:rsidRPr="00852F0E">
        <w:rPr>
          <w:sz w:val="28"/>
          <w:szCs w:val="28"/>
          <w:lang w:eastAsia="uk-UA"/>
        </w:rPr>
        <w:t xml:space="preserve"> кожного з </w:t>
      </w:r>
      <w:proofErr w:type="spellStart"/>
      <w:r w:rsidRPr="00852F0E">
        <w:rPr>
          <w:sz w:val="28"/>
          <w:szCs w:val="28"/>
          <w:lang w:eastAsia="uk-UA"/>
        </w:rPr>
        <w:t>виробів</w:t>
      </w:r>
      <w:proofErr w:type="spellEnd"/>
      <w:r w:rsidRPr="00852F0E">
        <w:rPr>
          <w:sz w:val="28"/>
          <w:szCs w:val="28"/>
          <w:lang w:eastAsia="uk-UA"/>
        </w:rPr>
        <w:t>.</w:t>
      </w:r>
    </w:p>
    <w:p w14:paraId="0258AC2C" w14:textId="77777777" w:rsidR="00852F0E" w:rsidRPr="00852F0E" w:rsidRDefault="00852F0E" w:rsidP="00852F0E">
      <w:pPr>
        <w:ind w:firstLine="708"/>
        <w:jc w:val="both"/>
        <w:rPr>
          <w:sz w:val="28"/>
          <w:szCs w:val="28"/>
          <w:lang w:eastAsia="uk-U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1260"/>
        <w:gridCol w:w="1260"/>
        <w:gridCol w:w="1080"/>
        <w:gridCol w:w="1800"/>
      </w:tblGrid>
      <w:tr w:rsidR="00852F0E" w:rsidRPr="00852F0E" w14:paraId="17772DB4" w14:textId="77777777" w:rsidTr="009143A4">
        <w:trPr>
          <w:cantSplit/>
          <w:trHeight w:val="251"/>
        </w:trPr>
        <w:tc>
          <w:tcPr>
            <w:tcW w:w="3600" w:type="dxa"/>
            <w:vMerge w:val="restart"/>
            <w:vAlign w:val="center"/>
          </w:tcPr>
          <w:p w14:paraId="1ED1D4F3" w14:textId="77777777" w:rsidR="00852F0E" w:rsidRPr="00852F0E" w:rsidRDefault="00852F0E" w:rsidP="009143A4">
            <w:pPr>
              <w:jc w:val="both"/>
              <w:rPr>
                <w:sz w:val="28"/>
                <w:szCs w:val="28"/>
              </w:rPr>
            </w:pPr>
            <w:proofErr w:type="spellStart"/>
            <w:r w:rsidRPr="00852F0E">
              <w:rPr>
                <w:sz w:val="28"/>
                <w:szCs w:val="28"/>
              </w:rPr>
              <w:lastRenderedPageBreak/>
              <w:t>Ресурси</w:t>
            </w:r>
            <w:proofErr w:type="spellEnd"/>
          </w:p>
        </w:tc>
        <w:tc>
          <w:tcPr>
            <w:tcW w:w="3600" w:type="dxa"/>
            <w:gridSpan w:val="3"/>
            <w:vAlign w:val="center"/>
          </w:tcPr>
          <w:p w14:paraId="72E3344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Норми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витрат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на</w:t>
            </w:r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 xml:space="preserve">один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виріб</w:t>
            </w:r>
            <w:proofErr w:type="spellEnd"/>
            <w:r w:rsidRPr="00852F0E">
              <w:rPr>
                <w:rStyle w:val="shorttext"/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</w:p>
        </w:tc>
        <w:tc>
          <w:tcPr>
            <w:tcW w:w="1800" w:type="dxa"/>
            <w:vMerge w:val="restart"/>
            <w:vAlign w:val="center"/>
          </w:tcPr>
          <w:p w14:paraId="1158D1D9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Загальна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кількість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ресурсів</w:t>
            </w:r>
            <w:proofErr w:type="spellEnd"/>
          </w:p>
        </w:tc>
      </w:tr>
      <w:tr w:rsidR="00852F0E" w:rsidRPr="00852F0E" w14:paraId="73E4EE42" w14:textId="77777777" w:rsidTr="009143A4">
        <w:trPr>
          <w:cantSplit/>
          <w:trHeight w:val="352"/>
        </w:trPr>
        <w:tc>
          <w:tcPr>
            <w:tcW w:w="3600" w:type="dxa"/>
            <w:vMerge/>
            <w:vAlign w:val="center"/>
          </w:tcPr>
          <w:p w14:paraId="52210AE3" w14:textId="77777777" w:rsidR="00852F0E" w:rsidRPr="00852F0E" w:rsidRDefault="00852F0E" w:rsidP="009143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58AB7EA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14:paraId="4626C4D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14:paraId="585AC68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vMerge/>
            <w:vAlign w:val="center"/>
          </w:tcPr>
          <w:p w14:paraId="2D7EC8A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</w:tc>
      </w:tr>
      <w:tr w:rsidR="00852F0E" w:rsidRPr="00852F0E" w14:paraId="6D21350F" w14:textId="77777777" w:rsidTr="009143A4">
        <w:trPr>
          <w:trHeight w:val="707"/>
        </w:trPr>
        <w:tc>
          <w:tcPr>
            <w:tcW w:w="3600" w:type="dxa"/>
            <w:vAlign w:val="center"/>
          </w:tcPr>
          <w:p w14:paraId="30954546" w14:textId="77777777" w:rsidR="00852F0E" w:rsidRPr="00852F0E" w:rsidRDefault="00852F0E" w:rsidP="009143A4">
            <w:pPr>
              <w:rPr>
                <w:sz w:val="28"/>
                <w:szCs w:val="28"/>
              </w:rPr>
            </w:pPr>
            <w:proofErr w:type="spellStart"/>
            <w:r w:rsidRPr="00852F0E">
              <w:rPr>
                <w:rStyle w:val="hps"/>
                <w:sz w:val="28"/>
                <w:szCs w:val="28"/>
              </w:rPr>
              <w:t>Продуктивність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обладнання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(норм</w:t>
            </w:r>
            <w:r w:rsidRPr="00852F0E">
              <w:rPr>
                <w:rStyle w:val="atn"/>
                <w:sz w:val="28"/>
                <w:szCs w:val="28"/>
              </w:rPr>
              <w:t>-</w:t>
            </w:r>
            <w:r w:rsidRPr="00852F0E">
              <w:rPr>
                <w:sz w:val="28"/>
                <w:szCs w:val="28"/>
              </w:rPr>
              <w:t xml:space="preserve">год):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I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типу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II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типу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Сировина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(</w:t>
            </w:r>
            <w:r w:rsidRPr="00852F0E">
              <w:rPr>
                <w:sz w:val="28"/>
                <w:szCs w:val="28"/>
              </w:rPr>
              <w:t xml:space="preserve">кг):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1</w:t>
            </w:r>
            <w:r w:rsidRPr="00852F0E">
              <w:rPr>
                <w:sz w:val="28"/>
                <w:szCs w:val="28"/>
              </w:rPr>
              <w:t xml:space="preserve">-го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r w:rsidRPr="00852F0E">
              <w:rPr>
                <w:rStyle w:val="hps"/>
                <w:sz w:val="28"/>
                <w:szCs w:val="28"/>
              </w:rPr>
              <w:t>2</w:t>
            </w:r>
            <w:r w:rsidRPr="00852F0E">
              <w:rPr>
                <w:sz w:val="28"/>
                <w:szCs w:val="28"/>
              </w:rPr>
              <w:t xml:space="preserve">-го </w:t>
            </w:r>
            <w:r w:rsidRPr="00852F0E">
              <w:rPr>
                <w:rStyle w:val="hps"/>
                <w:sz w:val="28"/>
                <w:szCs w:val="28"/>
              </w:rPr>
              <w:t>виду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Ціна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 xml:space="preserve">одного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виробу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rStyle w:val="hps"/>
                <w:sz w:val="28"/>
                <w:szCs w:val="28"/>
              </w:rPr>
              <w:t>(грн.)</w:t>
            </w:r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Випуск</w:t>
            </w:r>
            <w:proofErr w:type="spellEnd"/>
            <w:r w:rsidRPr="00852F0E">
              <w:rPr>
                <w:rStyle w:val="hps"/>
                <w:sz w:val="28"/>
                <w:szCs w:val="28"/>
              </w:rPr>
              <w:t xml:space="preserve"> (</w:t>
            </w:r>
            <w:r w:rsidRPr="00852F0E">
              <w:rPr>
                <w:sz w:val="28"/>
                <w:szCs w:val="28"/>
              </w:rPr>
              <w:t xml:space="preserve">шт.):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Мінімальний</w:t>
            </w:r>
            <w:proofErr w:type="spellEnd"/>
            <w:r w:rsidRPr="00852F0E">
              <w:rPr>
                <w:sz w:val="28"/>
                <w:szCs w:val="28"/>
              </w:rPr>
              <w:t xml:space="preserve"> </w:t>
            </w:r>
            <w:r w:rsidRPr="00852F0E">
              <w:rPr>
                <w:sz w:val="28"/>
                <w:szCs w:val="28"/>
              </w:rPr>
              <w:br/>
              <w:t xml:space="preserve">    </w:t>
            </w:r>
            <w:proofErr w:type="spellStart"/>
            <w:r w:rsidRPr="00852F0E">
              <w:rPr>
                <w:rStyle w:val="hps"/>
                <w:sz w:val="28"/>
                <w:szCs w:val="28"/>
              </w:rPr>
              <w:t>Максимальний</w:t>
            </w:r>
            <w:proofErr w:type="spellEnd"/>
          </w:p>
        </w:tc>
        <w:tc>
          <w:tcPr>
            <w:tcW w:w="1260" w:type="dxa"/>
            <w:vAlign w:val="center"/>
          </w:tcPr>
          <w:p w14:paraId="698F6C7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E40E97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5B4A85E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</w:t>
            </w:r>
          </w:p>
          <w:p w14:paraId="5500B84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</w:t>
            </w:r>
          </w:p>
          <w:p w14:paraId="17AB4EB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21F6CBA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13EF4FA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30</w:t>
            </w:r>
          </w:p>
          <w:p w14:paraId="5ECED9C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4084D47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2D8F0FE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</w:t>
            </w:r>
          </w:p>
          <w:p w14:paraId="17A2067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</w:tc>
        <w:tc>
          <w:tcPr>
            <w:tcW w:w="1260" w:type="dxa"/>
            <w:vAlign w:val="center"/>
          </w:tcPr>
          <w:p w14:paraId="3DDF7E1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1F5174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28B510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65B0E0B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3</w:t>
            </w:r>
          </w:p>
          <w:p w14:paraId="4DA8F47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65B65C7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15</w:t>
            </w:r>
          </w:p>
          <w:p w14:paraId="2006B4D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3C53C9D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15</w:t>
            </w:r>
          </w:p>
          <w:p w14:paraId="7572DFA5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52FAB30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76B2F79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40</w:t>
            </w:r>
          </w:p>
        </w:tc>
        <w:tc>
          <w:tcPr>
            <w:tcW w:w="1080" w:type="dxa"/>
            <w:vAlign w:val="center"/>
          </w:tcPr>
          <w:p w14:paraId="4AD088AF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D188A1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176C9D4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</w:t>
            </w:r>
          </w:p>
          <w:p w14:paraId="7529C7A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</w:t>
            </w:r>
          </w:p>
          <w:p w14:paraId="5EDDDC7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00607A8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1048919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25</w:t>
            </w:r>
          </w:p>
          <w:p w14:paraId="4B050DF7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</w:t>
            </w:r>
          </w:p>
          <w:p w14:paraId="1BF59DF9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38BA0BF6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25</w:t>
            </w:r>
          </w:p>
          <w:p w14:paraId="5469A02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100</w:t>
            </w:r>
          </w:p>
        </w:tc>
        <w:tc>
          <w:tcPr>
            <w:tcW w:w="1800" w:type="dxa"/>
            <w:vAlign w:val="center"/>
          </w:tcPr>
          <w:p w14:paraId="7332C6F2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E0721A1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72A21718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200</w:t>
            </w:r>
          </w:p>
          <w:p w14:paraId="4F5CEC6D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500</w:t>
            </w:r>
          </w:p>
          <w:p w14:paraId="3AE7036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4B7ACFFA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1495</w:t>
            </w:r>
          </w:p>
          <w:p w14:paraId="418974D3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4500</w:t>
            </w:r>
          </w:p>
          <w:p w14:paraId="515395AC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0EA1CB38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</w:p>
          <w:p w14:paraId="6FFDCDC0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  <w:p w14:paraId="76CB379B" w14:textId="77777777" w:rsidR="00852F0E" w:rsidRPr="00852F0E" w:rsidRDefault="00852F0E" w:rsidP="009143A4">
            <w:pPr>
              <w:jc w:val="center"/>
              <w:rPr>
                <w:sz w:val="28"/>
                <w:szCs w:val="28"/>
              </w:rPr>
            </w:pPr>
            <w:r w:rsidRPr="00852F0E">
              <w:rPr>
                <w:sz w:val="28"/>
                <w:szCs w:val="28"/>
              </w:rPr>
              <w:t>-</w:t>
            </w:r>
          </w:p>
        </w:tc>
      </w:tr>
    </w:tbl>
    <w:p w14:paraId="2DFD751D" w14:textId="77777777" w:rsidR="00852F0E" w:rsidRPr="00852F0E" w:rsidRDefault="00852F0E" w:rsidP="00852F0E">
      <w:pPr>
        <w:ind w:firstLine="708"/>
        <w:jc w:val="both"/>
        <w:rPr>
          <w:sz w:val="28"/>
          <w:szCs w:val="28"/>
        </w:rPr>
      </w:pPr>
      <w:proofErr w:type="spellStart"/>
      <w:r w:rsidRPr="00852F0E">
        <w:rPr>
          <w:sz w:val="28"/>
          <w:szCs w:val="28"/>
        </w:rPr>
        <w:t>Скласти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такий</w:t>
      </w:r>
      <w:proofErr w:type="spellEnd"/>
      <w:r w:rsidRPr="00852F0E">
        <w:rPr>
          <w:sz w:val="28"/>
          <w:szCs w:val="28"/>
        </w:rPr>
        <w:t xml:space="preserve"> план </w:t>
      </w:r>
      <w:proofErr w:type="spellStart"/>
      <w:r w:rsidRPr="00852F0E">
        <w:rPr>
          <w:sz w:val="28"/>
          <w:szCs w:val="28"/>
        </w:rPr>
        <w:t>виробництва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продукції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згідно</w:t>
      </w:r>
      <w:proofErr w:type="spellEnd"/>
      <w:r w:rsidRPr="00852F0E">
        <w:rPr>
          <w:sz w:val="28"/>
          <w:szCs w:val="28"/>
        </w:rPr>
        <w:t xml:space="preserve"> з </w:t>
      </w:r>
      <w:proofErr w:type="spellStart"/>
      <w:r w:rsidRPr="00852F0E">
        <w:rPr>
          <w:sz w:val="28"/>
          <w:szCs w:val="28"/>
        </w:rPr>
        <w:t>яким</w:t>
      </w:r>
      <w:proofErr w:type="spellEnd"/>
      <w:r w:rsidRPr="00852F0E">
        <w:rPr>
          <w:sz w:val="28"/>
          <w:szCs w:val="28"/>
        </w:rPr>
        <w:t xml:space="preserve"> буде </w:t>
      </w:r>
      <w:proofErr w:type="spellStart"/>
      <w:r w:rsidRPr="00852F0E">
        <w:rPr>
          <w:sz w:val="28"/>
          <w:szCs w:val="28"/>
        </w:rPr>
        <w:t>виготовлено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необхідну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кількість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виробів</w:t>
      </w:r>
      <w:proofErr w:type="spellEnd"/>
      <w:r w:rsidRPr="00852F0E">
        <w:rPr>
          <w:sz w:val="28"/>
          <w:szCs w:val="28"/>
        </w:rPr>
        <w:t xml:space="preserve"> кожного виду, а </w:t>
      </w:r>
      <w:proofErr w:type="spellStart"/>
      <w:r w:rsidRPr="00852F0E">
        <w:rPr>
          <w:sz w:val="28"/>
          <w:szCs w:val="28"/>
        </w:rPr>
        <w:t>загальна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вартість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усієї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продукції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виготовляється</w:t>
      </w:r>
      <w:proofErr w:type="spellEnd"/>
      <w:r w:rsidRPr="00852F0E">
        <w:rPr>
          <w:sz w:val="28"/>
          <w:szCs w:val="28"/>
        </w:rPr>
        <w:t xml:space="preserve"> максимальна. </w:t>
      </w:r>
      <w:proofErr w:type="spellStart"/>
      <w:r w:rsidRPr="00852F0E">
        <w:rPr>
          <w:sz w:val="28"/>
          <w:szCs w:val="28"/>
        </w:rPr>
        <w:t>Чи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можна</w:t>
      </w:r>
      <w:proofErr w:type="spellEnd"/>
      <w:r w:rsidRPr="00852F0E">
        <w:rPr>
          <w:sz w:val="28"/>
          <w:szCs w:val="28"/>
        </w:rPr>
        <w:t xml:space="preserve"> буде при </w:t>
      </w:r>
      <w:proofErr w:type="spellStart"/>
      <w:r w:rsidRPr="00852F0E">
        <w:rPr>
          <w:sz w:val="28"/>
          <w:szCs w:val="28"/>
        </w:rPr>
        <w:t>цьому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отримати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економію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сировини</w:t>
      </w:r>
      <w:proofErr w:type="spellEnd"/>
      <w:r w:rsidRPr="00852F0E">
        <w:rPr>
          <w:sz w:val="28"/>
          <w:szCs w:val="28"/>
        </w:rPr>
        <w:t xml:space="preserve">? </w:t>
      </w:r>
      <w:proofErr w:type="spellStart"/>
      <w:r w:rsidRPr="00852F0E">
        <w:rPr>
          <w:sz w:val="28"/>
          <w:szCs w:val="28"/>
        </w:rPr>
        <w:t>Чи</w:t>
      </w:r>
      <w:proofErr w:type="spellEnd"/>
      <w:r w:rsidRPr="00852F0E">
        <w:rPr>
          <w:sz w:val="28"/>
          <w:szCs w:val="28"/>
        </w:rPr>
        <w:t xml:space="preserve"> буде </w:t>
      </w:r>
      <w:proofErr w:type="spellStart"/>
      <w:r w:rsidRPr="00852F0E">
        <w:rPr>
          <w:sz w:val="28"/>
          <w:szCs w:val="28"/>
        </w:rPr>
        <w:t>повністю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завантажено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обладнання</w:t>
      </w:r>
      <w:proofErr w:type="spellEnd"/>
      <w:r w:rsidRPr="00852F0E">
        <w:rPr>
          <w:sz w:val="28"/>
          <w:szCs w:val="28"/>
        </w:rPr>
        <w:t xml:space="preserve">? </w:t>
      </w:r>
      <w:proofErr w:type="spellStart"/>
      <w:r w:rsidRPr="00852F0E">
        <w:rPr>
          <w:sz w:val="28"/>
          <w:szCs w:val="28"/>
        </w:rPr>
        <w:t>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відбудеться</w:t>
      </w:r>
      <w:proofErr w:type="spellEnd"/>
      <w:r w:rsidRPr="00852F0E">
        <w:rPr>
          <w:sz w:val="28"/>
          <w:szCs w:val="28"/>
        </w:rPr>
        <w:t xml:space="preserve"> з величиною </w:t>
      </w:r>
      <w:proofErr w:type="spellStart"/>
      <w:r w:rsidRPr="00852F0E">
        <w:rPr>
          <w:sz w:val="28"/>
          <w:szCs w:val="28"/>
        </w:rPr>
        <w:t>прибутку</w:t>
      </w:r>
      <w:proofErr w:type="spellEnd"/>
      <w:r w:rsidRPr="00852F0E">
        <w:rPr>
          <w:sz w:val="28"/>
          <w:szCs w:val="28"/>
        </w:rPr>
        <w:t xml:space="preserve">, </w:t>
      </w:r>
      <w:proofErr w:type="spellStart"/>
      <w:r w:rsidRPr="00852F0E">
        <w:rPr>
          <w:sz w:val="28"/>
          <w:szCs w:val="28"/>
        </w:rPr>
        <w:t>якщо</w:t>
      </w:r>
      <w:proofErr w:type="spellEnd"/>
      <w:r w:rsidRPr="00852F0E">
        <w:rPr>
          <w:sz w:val="28"/>
          <w:szCs w:val="28"/>
        </w:rPr>
        <w:t xml:space="preserve"> </w:t>
      </w:r>
      <w:proofErr w:type="spellStart"/>
      <w:r w:rsidRPr="00852F0E">
        <w:rPr>
          <w:sz w:val="28"/>
          <w:szCs w:val="28"/>
        </w:rPr>
        <w:t>ціну</w:t>
      </w:r>
      <w:proofErr w:type="spellEnd"/>
      <w:r w:rsidRPr="00852F0E">
        <w:rPr>
          <w:sz w:val="28"/>
          <w:szCs w:val="28"/>
        </w:rPr>
        <w:t xml:space="preserve"> на </w:t>
      </w:r>
      <w:proofErr w:type="spellStart"/>
      <w:r w:rsidRPr="00852F0E">
        <w:rPr>
          <w:sz w:val="28"/>
          <w:szCs w:val="28"/>
        </w:rPr>
        <w:t>виріб</w:t>
      </w:r>
      <w:proofErr w:type="spellEnd"/>
      <w:r w:rsidRPr="00852F0E">
        <w:rPr>
          <w:sz w:val="28"/>
          <w:szCs w:val="28"/>
        </w:rPr>
        <w:t xml:space="preserve"> 1 </w:t>
      </w:r>
      <w:proofErr w:type="spellStart"/>
      <w:r w:rsidRPr="00852F0E">
        <w:rPr>
          <w:sz w:val="28"/>
          <w:szCs w:val="28"/>
        </w:rPr>
        <w:t>збільшити</w:t>
      </w:r>
      <w:proofErr w:type="spellEnd"/>
      <w:r w:rsidRPr="00852F0E">
        <w:rPr>
          <w:sz w:val="28"/>
          <w:szCs w:val="28"/>
        </w:rPr>
        <w:t xml:space="preserve"> на 20 %?</w:t>
      </w:r>
    </w:p>
    <w:p w14:paraId="6F82AC54" w14:textId="77777777" w:rsidR="002B7886" w:rsidRPr="00DF5855" w:rsidRDefault="002B7886" w:rsidP="00852F0E">
      <w:pPr>
        <w:spacing w:after="240"/>
        <w:rPr>
          <w:sz w:val="28"/>
          <w:szCs w:val="28"/>
          <w:lang w:val="uk-UA"/>
        </w:rPr>
      </w:pPr>
    </w:p>
    <w:p w14:paraId="031A07B5" w14:textId="77777777" w:rsidR="00820E79" w:rsidRDefault="00FD45C0" w:rsidP="00FD45C0">
      <w:pPr>
        <w:spacing w:after="240"/>
        <w:jc w:val="center"/>
        <w:rPr>
          <w:b/>
          <w:sz w:val="28"/>
          <w:szCs w:val="28"/>
          <w:lang w:val="uk-UA"/>
        </w:rPr>
      </w:pPr>
      <w:r w:rsidRPr="00FD45C0">
        <w:rPr>
          <w:b/>
          <w:sz w:val="28"/>
          <w:szCs w:val="28"/>
          <w:lang w:val="uk-UA"/>
        </w:rPr>
        <w:t>Розв’язання</w:t>
      </w:r>
    </w:p>
    <w:p w14:paraId="18A66187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При оптимальному використанні робочих людино-годин і мінімізації затрат на виготовлення лаку для задачі №</w:t>
      </w:r>
      <w:r w:rsidR="00852F0E"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результат є таким:</w:t>
      </w:r>
    </w:p>
    <w:p w14:paraId="41F8496B" w14:textId="77777777" w:rsidR="001C27CE" w:rsidRDefault="00852F0E" w:rsidP="001C27CE">
      <w:pPr>
        <w:spacing w:after="240"/>
        <w:rPr>
          <w:sz w:val="28"/>
          <w:szCs w:val="28"/>
          <w:lang w:val="uk-UA"/>
        </w:rPr>
      </w:pPr>
      <w:r w:rsidRPr="00852F0E">
        <w:rPr>
          <w:noProof/>
          <w:sz w:val="28"/>
          <w:szCs w:val="28"/>
          <w:lang w:val="uk-UA"/>
        </w:rPr>
        <w:drawing>
          <wp:inline distT="0" distB="0" distL="0" distR="0" wp14:anchorId="31671966" wp14:editId="5B463AD1">
            <wp:extent cx="4534133" cy="394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CE">
        <w:rPr>
          <w:sz w:val="28"/>
          <w:szCs w:val="28"/>
          <w:lang w:val="uk-UA"/>
        </w:rPr>
        <w:t xml:space="preserve"> </w:t>
      </w:r>
    </w:p>
    <w:p w14:paraId="6D256263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щодня необхідно виробляти 1500 галонів матового лаку і 1250 </w:t>
      </w:r>
      <w:r>
        <w:rPr>
          <w:sz w:val="28"/>
          <w:szCs w:val="28"/>
          <w:lang w:val="uk-UA"/>
        </w:rPr>
        <w:lastRenderedPageBreak/>
        <w:t>полірувального лаку, щоб отримати 13500 фунтів стерлінгів прибутку.</w:t>
      </w:r>
    </w:p>
    <w:tbl>
      <w:tblPr>
        <w:tblW w:w="1003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02"/>
        <w:gridCol w:w="1566"/>
        <w:gridCol w:w="1486"/>
        <w:gridCol w:w="1338"/>
        <w:gridCol w:w="1420"/>
        <w:gridCol w:w="1477"/>
        <w:gridCol w:w="1542"/>
      </w:tblGrid>
      <w:tr w:rsidR="001C27CE" w:rsidRPr="005710AE" w14:paraId="00EB4123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3C6BF8" w14:textId="77777777" w:rsidR="001C27CE" w:rsidRPr="005710AE" w:rsidRDefault="001C27CE" w:rsidP="00772CC2">
            <w:pPr>
              <w:widowControl/>
              <w:rPr>
                <w:color w:val="000000" w:themeColor="text1"/>
                <w:sz w:val="24"/>
                <w:szCs w:val="24"/>
                <w:lang w:val="uk-UA" w:eastAsia="uk-U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06FA9B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C913A1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02E320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D02216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B86933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A8C71B" w14:textId="77777777" w:rsidR="001C27CE" w:rsidRPr="005710AE" w:rsidRDefault="001C27CE" w:rsidP="00772CC2">
            <w:pPr>
              <w:widowControl/>
              <w:rPr>
                <w:color w:val="000000" w:themeColor="text1"/>
                <w:lang w:val="uk-UA" w:eastAsia="uk-UA"/>
              </w:rPr>
            </w:pPr>
          </w:p>
        </w:tc>
      </w:tr>
      <w:tr w:rsidR="001C27CE" w:rsidRPr="005710AE" w14:paraId="324ABC67" w14:textId="77777777" w:rsidTr="00772CC2">
        <w:trPr>
          <w:trHeight w:val="214"/>
        </w:trPr>
        <w:tc>
          <w:tcPr>
            <w:tcW w:w="120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2E8586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56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C54D27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48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2DD6EA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33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9AB1B1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9F8F3E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47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47235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54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2407C3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1C27CE" w:rsidRPr="005710AE" w14:paraId="34AF0AF2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2A78D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6B67AB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74B336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0BD8EA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8D489E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B27DDC4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739885" w14:textId="77777777" w:rsidR="001C27CE" w:rsidRPr="005710AE" w:rsidRDefault="001C27CE" w:rsidP="00772CC2">
            <w:pPr>
              <w:widowControl/>
              <w:jc w:val="center"/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710AE">
              <w:rPr>
                <w:b/>
                <w:bCs/>
                <w:color w:val="000000" w:themeColor="text1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1C27CE" w:rsidRPr="005710AE" w14:paraId="1D748D78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3BDA8" w14:textId="77777777" w:rsidR="001C27CE" w:rsidRPr="00180412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en-US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$B$</w:t>
            </w:r>
            <w:r w:rsidR="00180412">
              <w:rPr>
                <w:bCs/>
                <w:color w:val="000000" w:themeColor="text1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FA46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E3037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1500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08FCB2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D2F3EF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E4E54C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3D8DC4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</w:t>
            </w:r>
          </w:p>
        </w:tc>
      </w:tr>
      <w:tr w:rsidR="001C27CE" w:rsidRPr="005710AE" w14:paraId="04262F39" w14:textId="77777777" w:rsidTr="00772CC2">
        <w:trPr>
          <w:trHeight w:val="221"/>
        </w:trPr>
        <w:tc>
          <w:tcPr>
            <w:tcW w:w="120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63F256" w14:textId="77777777" w:rsidR="001C27CE" w:rsidRPr="00180412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en-US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$C$</w:t>
            </w:r>
            <w:r w:rsidR="00180412">
              <w:rPr>
                <w:bCs/>
                <w:color w:val="000000" w:themeColor="text1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549A7E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B7B808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1250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1BBFBB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9744F1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3CD3DA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98273D" w14:textId="77777777" w:rsidR="001C27CE" w:rsidRPr="005A4AE7" w:rsidRDefault="001C27CE" w:rsidP="00772CC2">
            <w:pPr>
              <w:widowControl/>
              <w:jc w:val="center"/>
              <w:rPr>
                <w:bCs/>
                <w:color w:val="000000" w:themeColor="text1"/>
                <w:sz w:val="22"/>
                <w:szCs w:val="22"/>
                <w:lang w:val="uk-UA" w:eastAsia="uk-UA"/>
              </w:rPr>
            </w:pPr>
            <w:r w:rsidRPr="005A4AE7">
              <w:rPr>
                <w:bCs/>
                <w:color w:val="000000" w:themeColor="text1"/>
                <w:sz w:val="22"/>
                <w:szCs w:val="22"/>
                <w:lang w:val="uk-UA" w:eastAsia="uk-UA"/>
              </w:rPr>
              <w:t>4,4</w:t>
            </w:r>
          </w:p>
        </w:tc>
      </w:tr>
    </w:tbl>
    <w:p w14:paraId="47EE4BF0" w14:textId="77777777" w:rsidR="001C27CE" w:rsidRPr="005710AE" w:rsidRDefault="001C27CE" w:rsidP="001C27CE">
      <w:pPr>
        <w:spacing w:after="240"/>
        <w:rPr>
          <w:sz w:val="28"/>
          <w:szCs w:val="28"/>
          <w:lang w:val="uk-UA"/>
        </w:rPr>
      </w:pPr>
      <w:r w:rsidRPr="005710AE">
        <w:rPr>
          <w:sz w:val="28"/>
          <w:szCs w:val="28"/>
          <w:lang w:val="uk-UA"/>
        </w:rPr>
        <w:t xml:space="preserve"> </w:t>
      </w:r>
    </w:p>
    <w:p w14:paraId="1BE412CD" w14:textId="77777777" w:rsidR="001C27CE" w:rsidRDefault="001C27CE" w:rsidP="001C27CE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Із цього звіту про стійкість можемо бачити, що показник одиничного доходу за галон </w:t>
      </w:r>
      <w:proofErr w:type="spellStart"/>
      <w:r>
        <w:rPr>
          <w:sz w:val="28"/>
          <w:szCs w:val="28"/>
          <w:lang w:val="uk-UA"/>
        </w:rPr>
        <w:t>поліровочного</w:t>
      </w:r>
      <w:proofErr w:type="spellEnd"/>
      <w:r>
        <w:rPr>
          <w:sz w:val="28"/>
          <w:szCs w:val="28"/>
          <w:lang w:val="uk-UA"/>
        </w:rPr>
        <w:t xml:space="preserve"> лаку є стійким при зменшенні від даного значення на 4.4 і збільшення на 2. </w:t>
      </w:r>
    </w:p>
    <w:p w14:paraId="17B2096F" w14:textId="77777777" w:rsidR="001C27CE" w:rsidRDefault="001C27CE" w:rsidP="00FD45C0">
      <w:pPr>
        <w:spacing w:after="240"/>
        <w:jc w:val="center"/>
        <w:rPr>
          <w:b/>
          <w:sz w:val="28"/>
          <w:szCs w:val="28"/>
          <w:lang w:val="uk-UA"/>
        </w:rPr>
      </w:pPr>
    </w:p>
    <w:p w14:paraId="24209B54" w14:textId="77777777" w:rsidR="00FD45C0" w:rsidRDefault="001C27CE" w:rsidP="00FD45C0">
      <w:pPr>
        <w:spacing w:after="24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="00FD45C0">
        <w:rPr>
          <w:b/>
          <w:sz w:val="28"/>
          <w:szCs w:val="28"/>
          <w:lang w:val="uk-UA"/>
        </w:rPr>
        <w:t>)</w:t>
      </w:r>
      <w:r w:rsidR="00FD45C0">
        <w:rPr>
          <w:sz w:val="28"/>
          <w:szCs w:val="28"/>
          <w:lang w:val="uk-UA"/>
        </w:rPr>
        <w:t>Визначення обсягу випуску кожного із типів продукції для отримання максимального прибутку:</w:t>
      </w:r>
    </w:p>
    <w:p w14:paraId="11F39B3E" w14:textId="77777777" w:rsidR="00FD45C0" w:rsidRDefault="00FD45C0" w:rsidP="00FD45C0">
      <w:pPr>
        <w:spacing w:after="240"/>
        <w:rPr>
          <w:sz w:val="28"/>
          <w:szCs w:val="28"/>
          <w:lang w:val="uk-UA"/>
        </w:rPr>
      </w:pPr>
    </w:p>
    <w:p w14:paraId="49975611" w14:textId="77777777" w:rsidR="002B7886" w:rsidRDefault="00852F0E" w:rsidP="00FD45C0">
      <w:pPr>
        <w:spacing w:after="240"/>
        <w:rPr>
          <w:sz w:val="28"/>
          <w:szCs w:val="28"/>
          <w:lang w:val="uk-UA"/>
        </w:rPr>
      </w:pPr>
      <w:r w:rsidRPr="00852F0E">
        <w:rPr>
          <w:noProof/>
          <w:sz w:val="28"/>
          <w:szCs w:val="28"/>
        </w:rPr>
        <w:drawing>
          <wp:inline distT="0" distB="0" distL="0" distR="0" wp14:anchorId="304B38D2" wp14:editId="50CFA269">
            <wp:extent cx="3391074" cy="3867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B06" w14:textId="77777777" w:rsidR="002B7886" w:rsidRDefault="002B7886" w:rsidP="00FD45C0">
      <w:pPr>
        <w:spacing w:after="240"/>
        <w:rPr>
          <w:sz w:val="28"/>
          <w:szCs w:val="28"/>
          <w:lang w:val="uk-UA"/>
        </w:rPr>
      </w:pPr>
    </w:p>
    <w:p w14:paraId="63C10EA4" w14:textId="77777777" w:rsidR="00FD45C0" w:rsidRPr="00180412" w:rsidRDefault="00EA0A2F" w:rsidP="002B7886">
      <w:pPr>
        <w:spacing w:after="24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 максимальний прибуток у </w:t>
      </w:r>
      <w:r w:rsidR="001C27CE">
        <w:rPr>
          <w:sz w:val="28"/>
          <w:szCs w:val="28"/>
          <w:lang w:val="uk-UA"/>
        </w:rPr>
        <w:t>1</w:t>
      </w:r>
      <w:r w:rsidR="00857C1A">
        <w:rPr>
          <w:sz w:val="28"/>
          <w:szCs w:val="28"/>
          <w:lang w:val="uk-UA"/>
        </w:rPr>
        <w:t>495</w:t>
      </w:r>
      <w:r w:rsidR="002B7886">
        <w:rPr>
          <w:sz w:val="28"/>
          <w:szCs w:val="28"/>
          <w:lang w:val="uk-UA"/>
        </w:rPr>
        <w:t>грн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досягнеться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використанні 200</w:t>
      </w:r>
      <w:r w:rsidR="002B7886"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>обладнання першого типу і 219</w:t>
      </w:r>
      <w:r>
        <w:rPr>
          <w:sz w:val="28"/>
          <w:szCs w:val="28"/>
          <w:lang w:val="uk-UA"/>
        </w:rPr>
        <w:t xml:space="preserve"> </w:t>
      </w:r>
      <w:proofErr w:type="spellStart"/>
      <w:r w:rsidR="00B405DF">
        <w:rPr>
          <w:sz w:val="28"/>
          <w:szCs w:val="28"/>
          <w:lang w:val="uk-UA"/>
        </w:rPr>
        <w:t>нормогодин</w:t>
      </w:r>
      <w:proofErr w:type="spellEnd"/>
      <w:r>
        <w:rPr>
          <w:sz w:val="28"/>
          <w:szCs w:val="28"/>
          <w:lang w:val="uk-UA"/>
        </w:rPr>
        <w:t xml:space="preserve"> </w:t>
      </w:r>
      <w:r w:rsidR="00857C1A">
        <w:rPr>
          <w:sz w:val="28"/>
          <w:szCs w:val="28"/>
          <w:lang w:val="uk-UA"/>
        </w:rPr>
        <w:t xml:space="preserve">обладнання </w:t>
      </w:r>
      <w:r>
        <w:rPr>
          <w:sz w:val="28"/>
          <w:szCs w:val="28"/>
          <w:lang w:val="uk-UA"/>
        </w:rPr>
        <w:t>другого типу</w:t>
      </w:r>
      <w:r w:rsidR="00857C1A">
        <w:rPr>
          <w:sz w:val="28"/>
          <w:szCs w:val="28"/>
          <w:lang w:val="uk-UA"/>
        </w:rPr>
        <w:t>, та використанні 1495 одиниць першої сировини і 2260 другої</w:t>
      </w:r>
      <w:r>
        <w:rPr>
          <w:sz w:val="28"/>
          <w:szCs w:val="28"/>
          <w:lang w:val="uk-UA"/>
        </w:rPr>
        <w:t>.</w:t>
      </w:r>
      <w:r w:rsidR="00180412">
        <w:rPr>
          <w:sz w:val="28"/>
          <w:szCs w:val="28"/>
          <w:lang w:val="en-US"/>
        </w:rPr>
        <w:t xml:space="preserve"> </w:t>
      </w:r>
      <w:r w:rsidR="00180412">
        <w:rPr>
          <w:sz w:val="28"/>
          <w:szCs w:val="28"/>
          <w:lang w:val="uk-UA"/>
        </w:rPr>
        <w:t>При збільшенні на 20% ціни поміняється план виробництва і прибуток складатиме 1535 грн.</w:t>
      </w:r>
    </w:p>
    <w:p w14:paraId="005BA524" w14:textId="77777777" w:rsidR="00822E60" w:rsidRDefault="00822E60" w:rsidP="00B405DF">
      <w:pPr>
        <w:spacing w:after="240"/>
        <w:rPr>
          <w:sz w:val="28"/>
          <w:szCs w:val="28"/>
          <w:lang w:val="uk-UA"/>
        </w:rPr>
      </w:pPr>
    </w:p>
    <w:p w14:paraId="56DAF758" w14:textId="77777777" w:rsidR="00B405DF" w:rsidRDefault="00B405DF" w:rsidP="00B405DF">
      <w:pPr>
        <w:spacing w:after="240"/>
        <w:rPr>
          <w:sz w:val="28"/>
          <w:szCs w:val="28"/>
          <w:lang w:val="uk-UA"/>
        </w:rPr>
      </w:pPr>
    </w:p>
    <w:p w14:paraId="294FDDB0" w14:textId="77777777" w:rsidR="00B405DF" w:rsidRPr="00B405DF" w:rsidRDefault="00B405DF" w:rsidP="00B405DF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стійкість:</w:t>
      </w:r>
    </w:p>
    <w:tbl>
      <w:tblPr>
        <w:tblW w:w="9567" w:type="dxa"/>
        <w:tblInd w:w="108" w:type="dxa"/>
        <w:tblLook w:val="04A0" w:firstRow="1" w:lastRow="0" w:firstColumn="1" w:lastColumn="0" w:noHBand="0" w:noVBand="1"/>
      </w:tblPr>
      <w:tblGrid>
        <w:gridCol w:w="222"/>
        <w:gridCol w:w="1056"/>
        <w:gridCol w:w="1736"/>
        <w:gridCol w:w="1194"/>
        <w:gridCol w:w="1217"/>
        <w:gridCol w:w="1372"/>
        <w:gridCol w:w="1385"/>
        <w:gridCol w:w="1385"/>
      </w:tblGrid>
      <w:tr w:rsidR="00822E60" w:rsidRPr="00822E60" w14:paraId="183F4AC1" w14:textId="77777777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6E5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Клітинки змінних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2146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3A0B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9A00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251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220E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5308C2D0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958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D21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CE59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17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422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Зменшена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56F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Цільова функція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E8F3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7F3B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14:paraId="0652B312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13D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9E854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6D11B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4DC0F2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0EFDC7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Вартість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EA28FB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Коефіцієнт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331E44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A1D04E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14:paraId="24C842FF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B2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75C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$B$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C1C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x1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A79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E2B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490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9C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7A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14FA906F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F7B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1C54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$C$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6FF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x2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6D4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A03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A915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5B5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710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</w:tr>
      <w:tr w:rsidR="00822E60" w:rsidRPr="00822E60" w14:paraId="38114025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93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64F9A6" w14:textId="77777777" w:rsidR="00822E60" w:rsidRPr="00180412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$D$</w:t>
            </w:r>
            <w:r w:rsidR="00180412">
              <w:rPr>
                <w:rFonts w:ascii="Calibri" w:hAnsi="Calibri"/>
                <w:color w:val="000000"/>
                <w:sz w:val="22"/>
                <w:szCs w:val="22"/>
                <w:lang w:val="en-US" w:eastAsia="uk-UA"/>
              </w:rPr>
              <w:t>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CA359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x3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76A4F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9A47485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1700C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E8508A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A94036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822E60" w:rsidRPr="00822E60" w14:paraId="7CF07FFB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8DD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D54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02A1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A68A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E3F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0AF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BBEF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876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65AA1493" w14:textId="77777777" w:rsidTr="00822E60">
        <w:trPr>
          <w:trHeight w:val="245"/>
        </w:trPr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C80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A85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C252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B41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45D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447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</w:tr>
      <w:tr w:rsidR="00822E60" w:rsidRPr="00822E60" w14:paraId="1357995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28D6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86F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73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6B4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1194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6F9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Остаточне</w:t>
            </w:r>
          </w:p>
        </w:tc>
        <w:tc>
          <w:tcPr>
            <w:tcW w:w="12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E9E6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Тінь</w:t>
            </w:r>
          </w:p>
        </w:tc>
        <w:tc>
          <w:tcPr>
            <w:tcW w:w="13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ECCD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Обмеження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2E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A151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Припустиме</w:t>
            </w:r>
          </w:p>
        </w:tc>
      </w:tr>
      <w:tr w:rsidR="00822E60" w:rsidRPr="00822E60" w14:paraId="592F383E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4A2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61351A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Клітинка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3F0C59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Назва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C98D5F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Значення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414397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Ціна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3CAB5AC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Права сторона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A85BB4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Збільшення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D2E885" w14:textId="77777777" w:rsidR="00822E60" w:rsidRPr="00822E60" w:rsidRDefault="00822E60" w:rsidP="00822E60">
            <w:pPr>
              <w:widowControl/>
              <w:jc w:val="center"/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b/>
                <w:bCs/>
                <w:color w:val="000080"/>
                <w:sz w:val="22"/>
                <w:szCs w:val="22"/>
                <w:lang w:val="uk-UA" w:eastAsia="uk-UA"/>
              </w:rPr>
              <w:t>Зменшення</w:t>
            </w:r>
          </w:p>
        </w:tc>
      </w:tr>
      <w:tr w:rsidR="00822E60" w:rsidRPr="00822E60" w14:paraId="6107E9EE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7B2B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CF86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$F$11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3CA4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E2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CBB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49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BB0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39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050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</w:tr>
      <w:tr w:rsidR="00822E60" w:rsidRPr="00822E60" w14:paraId="1AE3E376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2A6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EEBC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$F$12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62D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Продуктивність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81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184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0C4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1BC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618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3F0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316</w:t>
            </w:r>
          </w:p>
        </w:tc>
      </w:tr>
      <w:tr w:rsidR="00822E60" w:rsidRPr="00822E60" w14:paraId="68C6B4C4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958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6A4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$F$13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2AF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5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78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CB7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1495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C1D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9A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195</w:t>
            </w:r>
          </w:p>
        </w:tc>
      </w:tr>
      <w:tr w:rsidR="00822E60" w:rsidRPr="00822E60" w14:paraId="31AEBA3B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B4A5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F7E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$F$14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451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Сировина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94A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2085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2F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FA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08B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F52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2415</w:t>
            </w:r>
          </w:p>
        </w:tc>
      </w:tr>
      <w:tr w:rsidR="00822E60" w:rsidRPr="00822E60" w14:paraId="526D21A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3F14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AD5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$F$15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E2F5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0B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280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BF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C1A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4FD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14:paraId="7401CEDD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C363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8921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$F$16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7A80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D3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83E8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536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3AF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4131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7C60AD1A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DADE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1D62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$F$17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3549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Мінім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EE9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CBC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8E17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25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0689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8B1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</w:tr>
      <w:tr w:rsidR="00822E60" w:rsidRPr="00822E60" w14:paraId="28E51661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A8EC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1D8F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$F$18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B6CA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1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33E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156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693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1C93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E77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</w:tr>
      <w:tr w:rsidR="00822E60" w:rsidRPr="00822E60" w14:paraId="01725731" w14:textId="77777777" w:rsidTr="00822E60">
        <w:trPr>
          <w:trHeight w:val="23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3FA8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079E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$F$19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0E57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2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068E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33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659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B410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B1F6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16A4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</w:tr>
      <w:tr w:rsidR="00822E60" w:rsidRPr="00822E60" w14:paraId="2A89BDD2" w14:textId="77777777" w:rsidTr="00822E60">
        <w:trPr>
          <w:trHeight w:val="24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9C77" w14:textId="77777777" w:rsidR="00822E60" w:rsidRPr="00822E60" w:rsidRDefault="00822E60" w:rsidP="00822E60">
            <w:pPr>
              <w:widowControl/>
              <w:rPr>
                <w:lang w:val="uk-UA" w:eastAsia="uk-UA"/>
              </w:rPr>
            </w:pPr>
          </w:p>
        </w:tc>
        <w:tc>
          <w:tcPr>
            <w:tcW w:w="10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8A3468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$F$20</w:t>
            </w:r>
          </w:p>
        </w:tc>
        <w:tc>
          <w:tcPr>
            <w:tcW w:w="173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4096172" w14:textId="77777777" w:rsidR="00822E60" w:rsidRPr="00822E60" w:rsidRDefault="00822E60" w:rsidP="00822E60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Максм</w:t>
            </w:r>
            <w:proofErr w:type="spellEnd"/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 xml:space="preserve"> 3 Ліва частина</w:t>
            </w:r>
          </w:p>
        </w:tc>
        <w:tc>
          <w:tcPr>
            <w:tcW w:w="119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EC248A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45</w:t>
            </w:r>
          </w:p>
        </w:tc>
        <w:tc>
          <w:tcPr>
            <w:tcW w:w="12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42789B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3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19AE2D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3B9BFC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1E+30</w:t>
            </w:r>
          </w:p>
        </w:tc>
        <w:tc>
          <w:tcPr>
            <w:tcW w:w="13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2DBEFC2" w14:textId="77777777" w:rsidR="00822E60" w:rsidRPr="00822E60" w:rsidRDefault="00822E60" w:rsidP="00822E60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822E60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55</w:t>
            </w:r>
          </w:p>
        </w:tc>
      </w:tr>
    </w:tbl>
    <w:p w14:paraId="0143DAB0" w14:textId="77777777" w:rsidR="00822E60" w:rsidRDefault="00822E60" w:rsidP="00FD45C0">
      <w:pPr>
        <w:spacing w:after="240"/>
        <w:rPr>
          <w:sz w:val="28"/>
          <w:szCs w:val="28"/>
          <w:lang w:val="uk-UA"/>
        </w:rPr>
      </w:pPr>
    </w:p>
    <w:p w14:paraId="23294AA9" w14:textId="77777777" w:rsidR="002B7886" w:rsidRDefault="002B7886" w:rsidP="00FD45C0">
      <w:pPr>
        <w:spacing w:after="240"/>
        <w:rPr>
          <w:sz w:val="28"/>
          <w:szCs w:val="28"/>
          <w:lang w:val="uk-UA"/>
        </w:rPr>
      </w:pPr>
    </w:p>
    <w:p w14:paraId="0221FC22" w14:textId="77777777" w:rsidR="00BD2B77" w:rsidRDefault="00BD2B77" w:rsidP="00FD45C0">
      <w:pPr>
        <w:spacing w:after="240"/>
        <w:rPr>
          <w:sz w:val="28"/>
          <w:szCs w:val="28"/>
          <w:lang w:val="uk-UA"/>
        </w:rPr>
      </w:pPr>
    </w:p>
    <w:p w14:paraId="6CD24EF2" w14:textId="77777777" w:rsidR="00BB2358" w:rsidRPr="005710AE" w:rsidRDefault="00BB2358" w:rsidP="00FD45C0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710AE">
        <w:rPr>
          <w:sz w:val="28"/>
          <w:szCs w:val="28"/>
          <w:lang w:val="uk-UA"/>
        </w:rPr>
        <w:t>Висновок:</w:t>
      </w:r>
    </w:p>
    <w:p w14:paraId="5B2B9103" w14:textId="77777777" w:rsidR="00BB2358" w:rsidRPr="005710AE" w:rsidRDefault="00BB2358" w:rsidP="0021167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використовувати надбудову «Пошук рішення» в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розв’язування задач теорії прийняття рішень, застосовувати інструменти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22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0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710A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звітів і сценаріїв, що використовуються для оброблення та аналізу результатів вирішення математичної моделі надбудовою «Пошук рішення».</w:t>
      </w:r>
    </w:p>
    <w:sectPr w:rsidR="00BB2358" w:rsidRPr="00571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108DB"/>
    <w:multiLevelType w:val="hybridMultilevel"/>
    <w:tmpl w:val="D2DA96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DA05AB"/>
    <w:multiLevelType w:val="hybridMultilevel"/>
    <w:tmpl w:val="DAA68E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2997"/>
    <w:multiLevelType w:val="hybridMultilevel"/>
    <w:tmpl w:val="239ECC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EB"/>
    <w:rsid w:val="000B05C2"/>
    <w:rsid w:val="000D3AFC"/>
    <w:rsid w:val="00180412"/>
    <w:rsid w:val="001C27CE"/>
    <w:rsid w:val="001E2756"/>
    <w:rsid w:val="001E27B8"/>
    <w:rsid w:val="00211676"/>
    <w:rsid w:val="002142CF"/>
    <w:rsid w:val="002928AA"/>
    <w:rsid w:val="002B7886"/>
    <w:rsid w:val="00393DD4"/>
    <w:rsid w:val="003A4F08"/>
    <w:rsid w:val="003B22FC"/>
    <w:rsid w:val="00447C97"/>
    <w:rsid w:val="004B35E7"/>
    <w:rsid w:val="00525D93"/>
    <w:rsid w:val="00526865"/>
    <w:rsid w:val="005710AE"/>
    <w:rsid w:val="005A4AE7"/>
    <w:rsid w:val="005D0C32"/>
    <w:rsid w:val="005D4AEB"/>
    <w:rsid w:val="00617279"/>
    <w:rsid w:val="00655D57"/>
    <w:rsid w:val="00677CCE"/>
    <w:rsid w:val="00722D11"/>
    <w:rsid w:val="007D2342"/>
    <w:rsid w:val="00820E79"/>
    <w:rsid w:val="00822E60"/>
    <w:rsid w:val="00852F0E"/>
    <w:rsid w:val="00857C1A"/>
    <w:rsid w:val="00926A7E"/>
    <w:rsid w:val="009502B8"/>
    <w:rsid w:val="009662C7"/>
    <w:rsid w:val="00A41B54"/>
    <w:rsid w:val="00B01FA7"/>
    <w:rsid w:val="00B27A76"/>
    <w:rsid w:val="00B30CC7"/>
    <w:rsid w:val="00B405DF"/>
    <w:rsid w:val="00B55AC1"/>
    <w:rsid w:val="00BB2358"/>
    <w:rsid w:val="00BD2B77"/>
    <w:rsid w:val="00BE0EED"/>
    <w:rsid w:val="00C23FA9"/>
    <w:rsid w:val="00C456E7"/>
    <w:rsid w:val="00C96F7B"/>
    <w:rsid w:val="00CC4591"/>
    <w:rsid w:val="00CD0B9A"/>
    <w:rsid w:val="00D63DFE"/>
    <w:rsid w:val="00D7156E"/>
    <w:rsid w:val="00DF5855"/>
    <w:rsid w:val="00E0545E"/>
    <w:rsid w:val="00E33265"/>
    <w:rsid w:val="00EA0A2F"/>
    <w:rsid w:val="00EC0449"/>
    <w:rsid w:val="00ED7C4B"/>
    <w:rsid w:val="00EE1BD8"/>
    <w:rsid w:val="00F932E8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A9AF"/>
  <w15:docId w15:val="{FB87E10E-9433-445F-8388-43A82E89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5D57"/>
    <w:pPr>
      <w:jc w:val="center"/>
    </w:pPr>
    <w:rPr>
      <w:i/>
      <w:iCs/>
      <w:sz w:val="40"/>
      <w:u w:val="single"/>
    </w:rPr>
  </w:style>
  <w:style w:type="character" w:customStyle="1" w:styleId="a4">
    <w:name w:val="Назва Знак"/>
    <w:basedOn w:val="a0"/>
    <w:link w:val="a3"/>
    <w:rsid w:val="00655D57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  <w:style w:type="paragraph" w:styleId="a5">
    <w:name w:val="No Spacing"/>
    <w:uiPriority w:val="1"/>
    <w:qFormat/>
    <w:rsid w:val="00655D57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820E79"/>
    <w:pPr>
      <w:ind w:left="720"/>
      <w:contextualSpacing/>
    </w:pPr>
  </w:style>
  <w:style w:type="table" w:styleId="a7">
    <w:name w:val="Table Grid"/>
    <w:basedOn w:val="a1"/>
    <w:uiPriority w:val="39"/>
    <w:rsid w:val="00BD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5">
    <w:name w:val="Style5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7">
    <w:name w:val="Style7"/>
    <w:basedOn w:val="a"/>
    <w:uiPriority w:val="99"/>
    <w:rsid w:val="00DF5855"/>
    <w:pPr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character" w:customStyle="1" w:styleId="FontStyle11">
    <w:name w:val="Font Style11"/>
    <w:basedOn w:val="a0"/>
    <w:uiPriority w:val="99"/>
    <w:rsid w:val="00DF5855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basedOn w:val="a0"/>
    <w:uiPriority w:val="99"/>
    <w:rsid w:val="00DF5855"/>
    <w:rPr>
      <w:rFonts w:ascii="Times New Roman" w:hAnsi="Times New Roman" w:cs="Times New Roman"/>
      <w:b/>
      <w:bCs/>
      <w:i/>
      <w:iCs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A0A2F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EA0A2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ps">
    <w:name w:val="hps"/>
    <w:basedOn w:val="a0"/>
    <w:rsid w:val="00852F0E"/>
  </w:style>
  <w:style w:type="character" w:customStyle="1" w:styleId="shorttext">
    <w:name w:val="short_text"/>
    <w:basedOn w:val="a0"/>
    <w:rsid w:val="00852F0E"/>
  </w:style>
  <w:style w:type="character" w:customStyle="1" w:styleId="atn">
    <w:name w:val="atn"/>
    <w:basedOn w:val="a0"/>
    <w:rsid w:val="0085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0423-F000-4375-9D93-E2AD882A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3538</Words>
  <Characters>2018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3</cp:revision>
  <cp:lastPrinted>2019-04-09T23:23:00Z</cp:lastPrinted>
  <dcterms:created xsi:type="dcterms:W3CDTF">2019-04-09T23:24:00Z</dcterms:created>
  <dcterms:modified xsi:type="dcterms:W3CDTF">2019-04-10T09:04:00Z</dcterms:modified>
</cp:coreProperties>
</file>