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Tareas de cada persona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Asir A -- Iván García → - Maquetación de la aplicación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- Decidir tamaño de header, footer, article y aside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- Decidir si en las páginas de login y alta el formulario va centrado o alineado en cualquier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otra parte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- ¿Dónde va el logo? ¿Qué se pone en el footer? ¿Dónde va el menú?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Asir A -- Eduardo Rodríguez → - Imagen de la aplicación </w:t>
      </w:r>
    </w:p>
    <w:p w:rsidR="00000000" w:rsidDel="00000000" w:rsidP="00000000" w:rsidRDefault="00000000" w:rsidRPr="00000000" w14:paraId="0000000D">
      <w:pPr>
        <w:ind w:left="2160" w:firstLine="720"/>
        <w:rPr>
          <w:highlight w:val="yello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- Logotipo de la aplicación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* 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Asir A -- Fernando Laguna → - Imágenes de cada contacto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Dam  B -- Juan Diego Cabrera →  - Decidir con cuáles se ha iniciado chat y con cuáles no - </w:t>
        <w:tab/>
        <w:tab/>
        <w:tab/>
        <w:t xml:space="preserve">                    - Fuentes 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  <w:tab/>
        <w:tab/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Dam  B -- Agustín Rubio → </w:t>
      </w:r>
      <w:r w:rsidDel="00000000" w:rsidR="00000000" w:rsidRPr="00000000">
        <w:rPr>
          <w:highlight w:val="yellow"/>
          <w:rtl w:val="0"/>
        </w:rPr>
        <w:t xml:space="preserve">-TXT con la lista de seguidores y seguidos</w:t>
      </w:r>
      <w:r w:rsidDel="00000000" w:rsidR="00000000" w:rsidRPr="00000000">
        <w:rPr>
          <w:color w:val="ff0000"/>
          <w:rtl w:val="0"/>
        </w:rPr>
        <w:t xml:space="preserve">* HECHO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       </w:t>
        <w:tab/>
        <w:tab/>
        <w:t xml:space="preserve">                   </w:t>
      </w:r>
      <w:r w:rsidDel="00000000" w:rsidR="00000000" w:rsidRPr="00000000">
        <w:rPr>
          <w:highlight w:val="yellow"/>
          <w:rtl w:val="0"/>
        </w:rPr>
        <w:t xml:space="preserve">  - Nombre de la aplicación de mensajería instantánea</w:t>
      </w:r>
      <w:r w:rsidDel="00000000" w:rsidR="00000000" w:rsidRPr="00000000">
        <w:rPr>
          <w:color w:val="ff0000"/>
          <w:rtl w:val="0"/>
        </w:rPr>
        <w:t xml:space="preserve">* 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      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Dam  A -- Mario Martos → - </w:t>
      </w:r>
      <w:r w:rsidDel="00000000" w:rsidR="00000000" w:rsidRPr="00000000">
        <w:rPr>
          <w:highlight w:val="yellow"/>
          <w:rtl w:val="0"/>
        </w:rPr>
        <w:t xml:space="preserve">GITHUB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* HECHO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Paleta de Colores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* HECHO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Dam  A -- Jaime Toribio → </w:t>
      </w:r>
      <w:r w:rsidDel="00000000" w:rsidR="00000000" w:rsidRPr="00000000">
        <w:rPr>
          <w:highlight w:val="yellow"/>
          <w:rtl w:val="0"/>
        </w:rPr>
        <w:t xml:space="preserve">Comunicación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* 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*IMPORTANTE LAS TAREAS EN AMARILLO DEBEN FINALIZARSE COMO TARDE EL JUEVES A LAS 6 DE LA TARDE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