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ИИКС</w:t>
      </w:r>
    </w:p>
    <w:p>
      <w:pPr>
        <w:pStyle w:val="Normal"/>
        <w:bidi w:val="0"/>
        <w:jc w:val="center"/>
        <w:rPr/>
      </w:pPr>
      <w:r>
        <w:rPr/>
        <w:t xml:space="preserve">Лабораторная работа №2: «Выделение ресурса параллелизма. Технология OpenMP» </w:t>
      </w:r>
    </w:p>
    <w:p>
      <w:pPr>
        <w:pStyle w:val="Normal"/>
        <w:bidi w:val="0"/>
        <w:jc w:val="center"/>
        <w:rPr/>
      </w:pPr>
      <w:r>
        <w:rPr/>
        <w:t>Грущин Илья</w:t>
      </w:r>
    </w:p>
    <w:p>
      <w:pPr>
        <w:pStyle w:val="Normal"/>
        <w:bidi w:val="0"/>
        <w:jc w:val="center"/>
        <w:rPr/>
      </w:pPr>
      <w:r>
        <w:rPr/>
        <w:t>Б21-515</w:t>
      </w:r>
    </w:p>
    <w:p>
      <w:pPr>
        <w:pStyle w:val="Normal"/>
        <w:bidi w:val="0"/>
        <w:jc w:val="center"/>
        <w:rPr/>
      </w:pPr>
      <w:r>
        <w:rPr/>
        <w:t xml:space="preserve">2023 г. 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Описание используемой рабочей среды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Виртуальная машина: </w:t>
      </w:r>
      <w:r>
        <w:rPr>
          <w:lang w:val="en-US"/>
        </w:rPr>
        <w:t>VirtualBox</w:t>
      </w:r>
    </w:p>
    <w:p>
      <w:pPr>
        <w:pStyle w:val="Normal"/>
        <w:bidi w:val="0"/>
        <w:jc w:val="start"/>
        <w:rPr/>
      </w:pPr>
      <w:r>
        <w:rPr/>
        <w:t xml:space="preserve">Модель процессора: 11th Gen Intel(R) Core(TM) i5-11400 @ 2.70GHz, ядер: </w:t>
      </w:r>
      <w:r>
        <w:rPr>
          <w:lang w:val="en-US"/>
        </w:rPr>
        <w:t>6</w:t>
      </w:r>
      <w:r>
        <w:rPr/>
        <w:t xml:space="preserve">, логических процессоров: </w:t>
      </w:r>
      <w:r>
        <w:rPr>
          <w:lang w:val="en-US"/>
        </w:rPr>
        <w:t>12.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Логических процессоров выделенных под виртуальную машину — 6.</w:t>
      </w:r>
    </w:p>
    <w:p>
      <w:pPr>
        <w:pStyle w:val="Normal"/>
        <w:bidi w:val="0"/>
        <w:jc w:val="start"/>
        <w:rPr/>
      </w:pPr>
      <w:r>
        <w:rPr/>
        <w:t>Объем оперативной памяти: 6.0 Гб</w:t>
      </w:r>
    </w:p>
    <w:p>
      <w:pPr>
        <w:pStyle w:val="Normal"/>
        <w:bidi w:val="0"/>
        <w:jc w:val="start"/>
        <w:rPr/>
      </w:pPr>
      <w:r>
        <w:rPr/>
        <w:t>Тип оперативной памяти: DDR4</w:t>
      </w:r>
    </w:p>
    <w:p>
      <w:pPr>
        <w:pStyle w:val="Normal"/>
        <w:bidi w:val="0"/>
        <w:jc w:val="start"/>
        <w:rPr/>
      </w:pPr>
      <w:r>
        <w:rPr/>
        <w:t>Операционная система: Fedora Linux 38 (Workstation Edition)</w:t>
      </w:r>
    </w:p>
    <w:p>
      <w:pPr>
        <w:pStyle w:val="Normal"/>
        <w:bidi w:val="0"/>
        <w:jc w:val="start"/>
        <w:rPr/>
      </w:pPr>
      <w:r>
        <w:rPr/>
        <w:t>Разрядность ОС: 64</w:t>
      </w:r>
    </w:p>
    <w:p>
      <w:pPr>
        <w:pStyle w:val="Normal"/>
        <w:bidi w:val="0"/>
        <w:jc w:val="start"/>
        <w:rPr/>
      </w:pPr>
      <w:r>
        <w:rPr/>
        <w:t>Среда разработки: gcc 13.2.1</w:t>
      </w:r>
    </w:p>
    <w:p>
      <w:pPr>
        <w:pStyle w:val="Normal"/>
        <w:bidi w:val="0"/>
        <w:jc w:val="start"/>
        <w:rPr/>
      </w:pPr>
      <w:r>
        <w:rPr/>
        <w:t xml:space="preserve">Поддерживаемая версия OpenMP: 4.5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Анализ приведенного алгоритма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Style17"/>
        <w:rPr/>
      </w:pPr>
      <w:r>
        <w:rPr/>
        <w:t xml:space="preserve">Описание принципа работы алгоритма: линейный перебор элементов массива и сравнение каждого элемента с числом </w:t>
      </w:r>
      <w:r>
        <w:rPr>
          <w:lang w:val="en-US"/>
        </w:rPr>
        <w:t>a</w:t>
      </w:r>
      <w:r>
        <w:rPr/>
        <w:t xml:space="preserve">, если элемент массива равен </w:t>
      </w:r>
      <w:r>
        <w:rPr>
          <w:lang w:val="en-US"/>
        </w:rPr>
        <w:t xml:space="preserve">a, </w:t>
      </w:r>
      <w:r>
        <w:rPr>
          <w:lang w:val="ru-RU"/>
        </w:rPr>
        <w:t>то сохраняем индекс и выходим из цикла, иначе — переход к следующему элемента.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Блок-схема алгоритма: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132715</wp:posOffset>
            </wp:positionV>
            <wp:extent cx="3467100" cy="5381625"/>
            <wp:effectExtent l="0" t="0" r="0" b="0"/>
            <wp:wrapTopAndBottom/>
            <wp:docPr id="1" name="drawingObject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Описание используемых директив </w:t>
      </w:r>
      <w:r>
        <w:rPr>
          <w:lang w:val="ru-RU"/>
        </w:rPr>
        <w:t xml:space="preserve">и функций </w:t>
      </w:r>
      <w:r>
        <w:rPr/>
        <w:t xml:space="preserve">OpenMP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parallel для инициализации области, выполняемой несколькими потоками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for для распределения итераций между потоками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#pragma omp cancel для остановки цикла при нахождении искомого элемента.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omp_get_wtime() для измерения времени выполнения параллельной области.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Временная сложность алгоритма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Временная сложность последовательного перебора — </w:t>
      </w:r>
      <w:r>
        <w:rPr>
          <w:lang w:val="en-US"/>
        </w:rPr>
        <w:t>O(n)</w:t>
      </w:r>
    </w:p>
    <w:p>
      <w:pPr>
        <w:pStyle w:val="Normal"/>
        <w:bidi w:val="0"/>
        <w:jc w:val="start"/>
        <w:rPr/>
      </w:pPr>
      <w:r>
        <w:rPr/>
        <w:t xml:space="preserve">В лучшем случае — понадобится всего 1 операция (если </w:t>
      </w:r>
      <w:r>
        <w:rPr>
          <w:lang w:val="ru-RU"/>
        </w:rPr>
        <w:t>искомое число в начале массива</w:t>
      </w:r>
      <w:r>
        <w:rPr>
          <w:lang w:val="en-US"/>
        </w:rPr>
        <w:t>)</w:t>
        <w:br/>
      </w:r>
      <w:r>
        <w:rPr>
          <w:lang w:val="ru-RU"/>
        </w:rPr>
        <w:t xml:space="preserve">В худшем случае — понадобится </w:t>
      </w:r>
      <w:r>
        <w:rPr>
          <w:lang w:val="en-US"/>
        </w:rPr>
        <w:t xml:space="preserve">n </w:t>
      </w:r>
      <w:r>
        <w:rPr>
          <w:lang w:val="ru-RU"/>
        </w:rPr>
        <w:t>операций (если искомого числа нет в массиве, или оно находится в конце)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Графики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3403600</wp:posOffset>
            </wp:positionV>
            <wp:extent cx="5753100" cy="3241675"/>
            <wp:effectExtent l="0" t="0" r="0" b="0"/>
            <wp:wrapTopAndBottom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173990</wp:posOffset>
            </wp:positionH>
            <wp:positionV relativeFrom="paragraph">
              <wp:posOffset>162560</wp:posOffset>
            </wp:positionV>
            <wp:extent cx="5762625" cy="3241675"/>
            <wp:effectExtent l="0" t="0" r="0" b="0"/>
            <wp:wrapSquare wrapText="largest"/>
            <wp:docPr id="3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На </w:t>
      </w:r>
      <w:r>
        <w:rPr/>
        <w:t>обоих графиках ось абсцисс — количество потоков.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Заключение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При выполнении работы была использована уже существующая программа </w:t>
      </w:r>
      <w:r>
        <w:rPr/>
        <w:t>модифицированная для работы в параллельном режиме</w:t>
      </w:r>
      <w:r>
        <w:rPr/>
        <w:t xml:space="preserve">. Построены графики сравнения теоретических и практических временных показателей программы. </w:t>
      </w:r>
    </w:p>
    <w:p>
      <w:pPr>
        <w:pStyle w:val="Normal"/>
        <w:bidi w:val="0"/>
        <w:jc w:val="start"/>
        <w:rPr/>
      </w:pPr>
      <w:r>
        <w:rPr/>
        <w:tab/>
        <w:t xml:space="preserve">Теоретические и экспериментальные данные не совпадают. </w:t>
      </w:r>
      <w:r>
        <w:rPr/>
        <w:t>Это</w:t>
      </w:r>
      <w:r>
        <w:rPr/>
        <w:t xml:space="preserve"> может быть связано с тем, что на практике тратится время на синхронизацию при обращении к разделяемым переменным, создание и переключение потоков, а также на магическое распределение нагрузки внутри виртуальной машины.</w:t>
      </w:r>
    </w:p>
    <w:p>
      <w:pPr>
        <w:pStyle w:val="Normal"/>
        <w:bidi w:val="0"/>
        <w:jc w:val="start"/>
        <w:rPr/>
      </w:pPr>
      <w:r>
        <w:rPr/>
        <w:tab/>
        <w:t>В пользу данного предположения говорит характер изменения ускорения. При переходе с 6 потоков на 7, наблюдается резкое уменьшение ускорения, а затем медленный рост, а, учитывая, что процессоров у виртуальной машины 6, причина падения ускорения — выполнение одним из процессоров работы, предназначенной двум виртуальным процессорам.</w:t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&lt;time.h&gt;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&lt;omp.h&gt;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%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"in milliseconds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%.10lf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*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1000.0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"-"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[]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data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{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measurement arrays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arrays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Start measuring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569CD6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num_threads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shared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target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569CD6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569CD6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cancel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"Found occurence of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 at index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Таблицы с теоретическими результатами и результатами вычислительных экспериментов Способ вычисления ускорения: T1 – время работы алгоритма с одним потоком (14,66 мс)</w:t>
      </w:r>
    </w:p>
    <w:p>
      <w:pPr>
        <w:pStyle w:val="Normal"/>
        <w:bidi w:val="0"/>
        <w:jc w:val="start"/>
        <w:rPr/>
      </w:pPr>
      <w:r>
        <w:rPr/>
        <w:t>Tn – время работы алгоритма с n потоками</w:t>
      </w:r>
    </w:p>
    <w:p>
      <w:pPr>
        <w:pStyle w:val="Normal"/>
        <w:bidi w:val="0"/>
        <w:jc w:val="start"/>
        <w:rPr/>
      </w:pPr>
      <w:r>
        <w:rPr/>
        <w:t>Sn – ускорение с n потоками, Sn = T1/Tn</w:t>
      </w:r>
    </w:p>
    <w:p>
      <w:pPr>
        <w:pStyle w:val="Normal"/>
        <w:bidi w:val="0"/>
        <w:jc w:val="start"/>
        <w:rPr/>
      </w:pPr>
      <w:r>
        <w:rPr/>
        <w:t>En – эффективность с n потоками, En = Sn/n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Теоретические ускорение и эффективность</w:t>
      </w:r>
      <w:r>
        <w:rPr>
          <w:lang w:val="ru-RU"/>
        </w:rPr>
        <w:t xml:space="preserve"> </w:t>
      </w:r>
      <w:r>
        <w:rPr>
          <w:lang w:val="en-US"/>
        </w:rPr>
        <w:t>оп</w:t>
      </w:r>
      <w:r>
        <w:rPr>
          <w:lang w:val="ru-RU"/>
        </w:rPr>
        <w:t xml:space="preserve">ределены </w:t>
      </w:r>
      <w:r>
        <w:rPr/>
        <w:t>лишь приблизительно. Предположительно ускорение с использованием 1-6 потоков будет равно количеству потоков, а затем начнет падать, т. к. физических ядер меньше, чем используемых потоков. Соответственно в момент времени будет исполняться не более 6 потоков, а вот времени на распределение данных, их синхронизацию и в целом организацию параллельного вычисления будет тратиться больше.</w:t>
      </w:r>
    </w:p>
    <w:p>
      <w:pPr>
        <w:pStyle w:val="Normal"/>
        <w:bidi w:val="0"/>
        <w:jc w:val="start"/>
        <w:rPr/>
      </w:pPr>
      <w:r>
        <w:rPr/>
        <w:t>Значения теоретического ускорения определены на глаз, исходя из расчета, что использование лишнего потока уменьшит ускорение значительно, но добавление каждого следующего потока будет оказывать все более незначительное влияние.</w:t>
      </w:r>
    </w:p>
    <w:p>
      <w:pPr>
        <w:pStyle w:val="Normal"/>
        <w:bidi w:val="0"/>
        <w:jc w:val="start"/>
        <w:rPr/>
      </w:pPr>
      <w:r>
        <w:rPr/>
        <w:t>Теор. Ускорение = теор. Эффективность / количество потоков.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2640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altName w:val="Courier New"/>
    <w:charset w:val="cc" w:characterSet="windows-1251"/>
    <w:family w:val="roman"/>
    <w:pitch w:val="variable"/>
  </w:font>
  <w:font w:name="Consolas">
    <w:altName w:val="Courier New"/>
    <w:charset w:val="cc" w:characterSet="windows-125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Эффективность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0.828571428571429</c:v>
                </c:pt>
                <c:pt idx="7">
                  <c:v>0.70625</c:v>
                </c:pt>
                <c:pt idx="8">
                  <c:v>0.616666666666667</c:v>
                </c:pt>
                <c:pt idx="9">
                  <c:v>0.55</c:v>
                </c:pt>
                <c:pt idx="10">
                  <c:v>0.3375</c:v>
                </c:pt>
                <c:pt idx="11">
                  <c:v>0.165625</c:v>
                </c:pt>
                <c:pt idx="12">
                  <c:v>0.08125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Эффективность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0.979452054794521</c:v>
                </c:pt>
                <c:pt idx="2">
                  <c:v>0.703567035670357</c:v>
                </c:pt>
                <c:pt idx="3">
                  <c:v>0.910828025477707</c:v>
                </c:pt>
                <c:pt idx="4">
                  <c:v>0.853731343283582</c:v>
                </c:pt>
                <c:pt idx="5">
                  <c:v>0.80450070323488</c:v>
                </c:pt>
                <c:pt idx="6">
                  <c:v>0.33976833976834</c:v>
                </c:pt>
                <c:pt idx="7">
                  <c:v>0.327231121281465</c:v>
                </c:pt>
                <c:pt idx="8">
                  <c:v>0.308522114347357</c:v>
                </c:pt>
                <c:pt idx="9">
                  <c:v>0.298694516971279</c:v>
                </c:pt>
                <c:pt idx="10">
                  <c:v>0.165127020785219</c:v>
                </c:pt>
                <c:pt idx="11">
                  <c:v>0.0707920792079208</c:v>
                </c:pt>
                <c:pt idx="12">
                  <c:v>0.0319196428571429</c:v>
                </c:pt>
              </c:numCache>
            </c:numRef>
          </c:yVal>
          <c:smooth val="0"/>
        </c:ser>
        <c:axId val="17424175"/>
        <c:axId val="62359390"/>
      </c:scatterChart>
      <c:valAx>
        <c:axId val="17424175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2359390"/>
        <c:crosses val="autoZero"/>
        <c:crossBetween val="between"/>
      </c:valAx>
      <c:valAx>
        <c:axId val="6235939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7424175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Ускорение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5.8</c:v>
                </c:pt>
                <c:pt idx="7">
                  <c:v>5.65</c:v>
                </c:pt>
                <c:pt idx="8">
                  <c:v>5.55</c:v>
                </c:pt>
                <c:pt idx="9">
                  <c:v>5.5</c:v>
                </c:pt>
                <c:pt idx="10">
                  <c:v>5.4</c:v>
                </c:pt>
                <c:pt idx="11">
                  <c:v>5.3</c:v>
                </c:pt>
                <c:pt idx="12">
                  <c:v>5.2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Ускорение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1.95890410958904</c:v>
                </c:pt>
                <c:pt idx="2">
                  <c:v>2.11070110701107</c:v>
                </c:pt>
                <c:pt idx="3">
                  <c:v>3.64331210191083</c:v>
                </c:pt>
                <c:pt idx="4">
                  <c:v>4.26865671641791</c:v>
                </c:pt>
                <c:pt idx="5">
                  <c:v>4.82700421940928</c:v>
                </c:pt>
                <c:pt idx="6">
                  <c:v>2.37837837837838</c:v>
                </c:pt>
                <c:pt idx="7">
                  <c:v>2.61784897025172</c:v>
                </c:pt>
                <c:pt idx="8">
                  <c:v>2.77669902912621</c:v>
                </c:pt>
                <c:pt idx="9">
                  <c:v>2.98694516971279</c:v>
                </c:pt>
                <c:pt idx="10">
                  <c:v>2.64203233256351</c:v>
                </c:pt>
                <c:pt idx="11">
                  <c:v>2.26534653465347</c:v>
                </c:pt>
                <c:pt idx="12">
                  <c:v>2.04285714285714</c:v>
                </c:pt>
              </c:numCache>
            </c:numRef>
          </c:yVal>
          <c:smooth val="0"/>
        </c:ser>
        <c:axId val="9480811"/>
        <c:axId val="42239384"/>
      </c:scatterChart>
      <c:valAx>
        <c:axId val="9480811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2239384"/>
        <c:crosses val="autoZero"/>
        <c:crossBetween val="between"/>
      </c:valAx>
      <c:valAx>
        <c:axId val="4223938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480811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LibreOffice/7.4.1.2$Windows_X86_64 LibreOffice_project/3c58a8f3a960df8bc8fd77b461821e42c061c5f0</Application>
  <AppVersion>15.0000</AppVersion>
  <Pages>10</Pages>
  <Words>730</Words>
  <Characters>4502</Characters>
  <CharactersWithSpaces>5562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2023-12-22T17:06:42Z</dcterms:created>
  <dc:creator/>
  <dc:description/>
  <dc:language>ru-RU</dc:language>
  <cp:lastModifiedBy/>
  <dcterms:modified xsi:type="dcterms:W3CDTF">2024-01-10T23:37:04Z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