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54" w:rsidRDefault="00CD054F">
      <w:r>
        <w:t>На данном этапе приложение имеет почти все необходимы ф</w:t>
      </w:r>
      <w:r w:rsidR="005B1490">
        <w:t xml:space="preserve">ункции и может функционировать, как готовый проект. Однако стабильная работа приложении на длительном участке времени не гарантирована. Одной из проблем, которая может повлиять на стабильность системы, является слишком большое количество строк в базе при считывании значений метрик. В качестве примера можно взять снятие </w:t>
      </w:r>
      <w:r w:rsidR="0011423C" w:rsidRPr="0011423C">
        <w:t>1</w:t>
      </w:r>
      <w:r w:rsidR="005B1490">
        <w:t xml:space="preserve"> метрик</w:t>
      </w:r>
      <w:r w:rsidR="0011423C">
        <w:t>и</w:t>
      </w:r>
      <w:r w:rsidR="005B1490">
        <w:t xml:space="preserve"> на протяжении одного года с интервалом в 10 секунд, после не сложных математических вычислений мы получаем число строк в базе, а именно </w:t>
      </w:r>
      <w:r w:rsidR="000468D0">
        <w:t>3</w:t>
      </w:r>
      <w:r w:rsidR="005B1490">
        <w:t xml:space="preserve"> </w:t>
      </w:r>
      <w:r w:rsidR="0011423C">
        <w:t>млн</w:t>
      </w:r>
      <w:r w:rsidR="001A4C09">
        <w:t>. Из вышенаписанного можно сделать вывод, что нужна оптимиз</w:t>
      </w:r>
      <w:r w:rsidR="00A71591">
        <w:t>ация</w:t>
      </w:r>
      <w:r w:rsidR="003639F7">
        <w:t xml:space="preserve"> хранения метрик</w:t>
      </w:r>
      <w:r w:rsidR="00A71591">
        <w:t xml:space="preserve">, а именно агрегация </w:t>
      </w:r>
      <w:r w:rsidR="001A4C09">
        <w:t>базе.</w:t>
      </w:r>
    </w:p>
    <w:p w:rsidR="00F33954" w:rsidRPr="009407F5" w:rsidRDefault="00F33954">
      <w:r w:rsidRPr="00512C3F">
        <w:rPr>
          <w:highlight w:val="yellow"/>
        </w:rPr>
        <w:t>В</w:t>
      </w:r>
      <w:r w:rsidR="00836059">
        <w:rPr>
          <w:highlight w:val="yellow"/>
        </w:rPr>
        <w:t>ариант</w:t>
      </w:r>
      <w:r>
        <w:rPr>
          <w:highlight w:val="yellow"/>
        </w:rPr>
        <w:t xml:space="preserve"> по типу </w:t>
      </w:r>
      <w:r w:rsidR="00D70A79">
        <w:rPr>
          <w:highlight w:val="yellow"/>
          <w:lang w:val="en-US"/>
        </w:rPr>
        <w:t>RR</w:t>
      </w:r>
      <w:r w:rsidR="003C58C6">
        <w:rPr>
          <w:highlight w:val="yellow"/>
          <w:lang w:val="en-US"/>
        </w:rPr>
        <w:t>D</w:t>
      </w:r>
      <w:r>
        <w:rPr>
          <w:highlight w:val="yellow"/>
        </w:rPr>
        <w:t xml:space="preserve"> колец</w:t>
      </w:r>
      <w:r w:rsidRPr="00512C3F">
        <w:rPr>
          <w:highlight w:val="yellow"/>
        </w:rPr>
        <w:t>-</w:t>
      </w:r>
      <w:r>
        <w:t xml:space="preserve"> </w:t>
      </w:r>
      <w:r w:rsidR="00F21DE7">
        <w:t xml:space="preserve">Для такого способа необходима модернизация таблиц в базе. Понадобится ещё </w:t>
      </w:r>
      <w:r w:rsidR="00405EAD">
        <w:t>две</w:t>
      </w:r>
      <w:r w:rsidR="00F21DE7">
        <w:t xml:space="preserve"> таблиц</w:t>
      </w:r>
      <w:r w:rsidR="00405EAD">
        <w:t>ы</w:t>
      </w:r>
      <w:r w:rsidR="00F21DE7">
        <w:t xml:space="preserve"> для масштабов</w:t>
      </w:r>
      <w:r w:rsidR="00F21DE7" w:rsidRPr="00F21DE7">
        <w:t>:</w:t>
      </w:r>
      <w:r w:rsidR="00F21DE7">
        <w:t xml:space="preserve"> месяц,</w:t>
      </w:r>
      <w:r w:rsidR="00C6752C">
        <w:t xml:space="preserve"> </w:t>
      </w:r>
      <w:r w:rsidR="00F21DE7">
        <w:t>год.</w:t>
      </w:r>
      <w:r w:rsidR="0028511E">
        <w:t xml:space="preserve"> В основной таблице хранятся все значения снятые за 2 дня</w:t>
      </w:r>
      <w:r w:rsidR="00C82234">
        <w:t>, если значение метрики снимается раз в 10 сек., то</w:t>
      </w:r>
      <w:r w:rsidR="009209AC">
        <w:t xml:space="preserve"> максимальное</w:t>
      </w:r>
      <w:r w:rsidR="00C82234">
        <w:t xml:space="preserve"> количество строк для одной метрики в данной таблице будет равно 17280</w:t>
      </w:r>
      <w:r w:rsidR="0028511E">
        <w:t xml:space="preserve">. </w:t>
      </w:r>
      <w:r w:rsidR="00F935F2">
        <w:t xml:space="preserve">Сервис </w:t>
      </w:r>
      <w:r>
        <w:t>будет запускаться по расписанию</w:t>
      </w:r>
      <w:r w:rsidR="00082EE4">
        <w:t xml:space="preserve"> в конце дня</w:t>
      </w:r>
      <w:r>
        <w:t xml:space="preserve"> и агрегировать значения снятые за весь </w:t>
      </w:r>
      <w:r w:rsidR="00BF7C4F">
        <w:t>предыдущий день</w:t>
      </w:r>
      <w:r w:rsidR="005C4B63">
        <w:t xml:space="preserve"> по часам и складывать в таблицу </w:t>
      </w:r>
      <w:r w:rsidR="005C4B63" w:rsidRPr="005C4B63">
        <w:t>“</w:t>
      </w:r>
      <w:r w:rsidR="005C4B63">
        <w:t>месяц</w:t>
      </w:r>
      <w:r w:rsidR="005C4B63" w:rsidRPr="005C4B63">
        <w:t>”</w:t>
      </w:r>
      <w:r w:rsidR="005C4B63">
        <w:t xml:space="preserve">, где хранятся 30 дней с ед. </w:t>
      </w:r>
      <w:r w:rsidR="0042218A">
        <w:t>измерения 1 час, что составляет 720 точек для одной метрики.</w:t>
      </w:r>
      <w:r w:rsidR="00BF68F3">
        <w:t xml:space="preserve"> При данной агрегации будет создано </w:t>
      </w:r>
      <w:r w:rsidR="00BF68F3" w:rsidRPr="00BF68F3">
        <w:t>“</w:t>
      </w:r>
      <w:r w:rsidR="00DE6153">
        <w:t>д</w:t>
      </w:r>
      <w:r w:rsidR="00BF68F3">
        <w:t>инамическое</w:t>
      </w:r>
      <w:r w:rsidR="00DE6153">
        <w:t xml:space="preserve"> окно</w:t>
      </w:r>
      <w:r w:rsidR="00DE7938" w:rsidRPr="00DE7938">
        <w:t>”</w:t>
      </w:r>
      <w:r w:rsidR="00BF68F3">
        <w:t>, которое будет составлять размер по времени от 1 до 2 дней</w:t>
      </w:r>
      <w:r w:rsidR="00910805">
        <w:t xml:space="preserve"> (но </w:t>
      </w:r>
      <w:r w:rsidR="00910805">
        <w:rPr>
          <w:lang w:val="en-US"/>
        </w:rPr>
        <w:t>zoom</w:t>
      </w:r>
      <w:r w:rsidR="00910805" w:rsidRPr="00910805">
        <w:t xml:space="preserve"> </w:t>
      </w:r>
      <w:r w:rsidR="00910805">
        <w:t>передвигает окно в пределах последних 24 часов)</w:t>
      </w:r>
      <w:r w:rsidR="00BF68F3">
        <w:t>.</w:t>
      </w:r>
      <w:r w:rsidR="009C6AA7">
        <w:t xml:space="preserve"> При заполнении таблицы </w:t>
      </w:r>
      <w:r w:rsidR="009C6AA7" w:rsidRPr="009C6AA7">
        <w:t>“</w:t>
      </w:r>
      <w:r w:rsidR="009C6AA7">
        <w:t>месяц</w:t>
      </w:r>
      <w:r w:rsidR="009C6AA7" w:rsidRPr="009C6AA7">
        <w:t>”</w:t>
      </w:r>
      <w:r w:rsidR="009C6AA7">
        <w:t xml:space="preserve"> будет произведена агрегация в таблицу </w:t>
      </w:r>
      <w:r w:rsidR="009C6AA7" w:rsidRPr="009C6AA7">
        <w:t>“</w:t>
      </w:r>
      <w:r w:rsidR="009C6AA7">
        <w:t>год</w:t>
      </w:r>
      <w:r w:rsidR="009C6AA7" w:rsidRPr="009C6AA7">
        <w:t>”</w:t>
      </w:r>
      <w:r w:rsidR="009C6AA7">
        <w:t xml:space="preserve"> с ед. измерения 1 день, а </w:t>
      </w:r>
      <w:r w:rsidR="009C6AA7" w:rsidRPr="009C6AA7">
        <w:t>“</w:t>
      </w:r>
      <w:r w:rsidR="009C6AA7">
        <w:t>первый день</w:t>
      </w:r>
      <w:r w:rsidR="009C6AA7" w:rsidRPr="009C6AA7">
        <w:t>”</w:t>
      </w:r>
      <w:r w:rsidR="009C6AA7">
        <w:t xml:space="preserve"> в </w:t>
      </w:r>
      <w:r w:rsidR="009C6AA7" w:rsidRPr="009C6AA7">
        <w:t>“</w:t>
      </w:r>
      <w:r w:rsidR="009C6AA7">
        <w:t>месяц</w:t>
      </w:r>
      <w:r w:rsidR="009C6AA7" w:rsidRPr="009C6AA7">
        <w:t>”</w:t>
      </w:r>
      <w:r w:rsidR="009C6AA7">
        <w:t xml:space="preserve"> будет удалён.</w:t>
      </w:r>
      <w:r w:rsidR="00B64FF3">
        <w:t xml:space="preserve"> В таблице </w:t>
      </w:r>
      <w:r w:rsidR="00B64FF3" w:rsidRPr="00B64FF3">
        <w:t>“</w:t>
      </w:r>
      <w:r w:rsidR="00B64FF3">
        <w:t>год</w:t>
      </w:r>
      <w:r w:rsidR="00B64FF3" w:rsidRPr="00B64FF3">
        <w:t>”</w:t>
      </w:r>
      <w:r w:rsidR="00B64FF3">
        <w:t xml:space="preserve"> максимальное количество строк на одну метрику будет = 365</w:t>
      </w:r>
      <w:r w:rsidR="009A7B26">
        <w:t>.</w:t>
      </w:r>
      <w:r w:rsidR="0079456D">
        <w:t xml:space="preserve"> Всего </w:t>
      </w:r>
      <w:r w:rsidR="00C82170">
        <w:t xml:space="preserve">максимальное количество </w:t>
      </w:r>
      <w:r w:rsidR="0079456D">
        <w:t>строк</w:t>
      </w:r>
      <w:r w:rsidR="00E332CE">
        <w:t xml:space="preserve"> для одной метрики</w:t>
      </w:r>
      <w:r w:rsidR="0079456D">
        <w:t xml:space="preserve"> 18365.</w:t>
      </w:r>
    </w:p>
    <w:p w:rsidR="00E44C66" w:rsidRDefault="008358D7">
      <w:r>
        <w:t xml:space="preserve">Алгоритм работы функции </w:t>
      </w:r>
      <w:r w:rsidRPr="008358D7">
        <w:t>“</w:t>
      </w:r>
      <w:proofErr w:type="spellStart"/>
      <w:r>
        <w:rPr>
          <w:lang w:val="en-US"/>
        </w:rPr>
        <w:t>zoomInOut</w:t>
      </w:r>
      <w:proofErr w:type="spellEnd"/>
      <w:r w:rsidRPr="008358D7">
        <w:t>”</w:t>
      </w:r>
      <w:r>
        <w:t xml:space="preserve"> будет модифицирован. </w:t>
      </w:r>
      <w:r w:rsidR="00E10FE2">
        <w:t>Масштабы</w:t>
      </w:r>
      <w:r w:rsidR="00EE2149">
        <w:t xml:space="preserve"> меньше месяца (</w:t>
      </w:r>
      <w:r w:rsidR="00924573">
        <w:t xml:space="preserve">на данный момент </w:t>
      </w:r>
      <w:r w:rsidR="00EE2149">
        <w:t>минута, 3 минуты, час, день</w:t>
      </w:r>
      <w:r w:rsidR="00EE2149">
        <w:t>)</w:t>
      </w:r>
      <w:r w:rsidR="00E10FE2" w:rsidRPr="00E10FE2">
        <w:t xml:space="preserve"> </w:t>
      </w:r>
      <w:r w:rsidR="00E10FE2">
        <w:t xml:space="preserve">будут работать по прежнему алгоритму с главной таблицей. Для масштаба месяц будет произведена агрегация </w:t>
      </w:r>
      <w:r w:rsidR="00D811D7">
        <w:t>метрики за последний день из главной таблицы, а</w:t>
      </w:r>
      <w:r w:rsidR="00E10FE2">
        <w:t xml:space="preserve"> остальные точки буду взяты из таблицы </w:t>
      </w:r>
      <w:r w:rsidR="00E10FE2" w:rsidRPr="00E10FE2">
        <w:t>“</w:t>
      </w:r>
      <w:r w:rsidR="00E10FE2">
        <w:t>месяц</w:t>
      </w:r>
      <w:r w:rsidR="00E10FE2" w:rsidRPr="00E10FE2">
        <w:t>”</w:t>
      </w:r>
      <w:r w:rsidR="005F4179">
        <w:t xml:space="preserve"> (либо все точки будут из этой таблицы</w:t>
      </w:r>
      <w:r w:rsidR="00122638">
        <w:t>, тогда текущий день не войдёт в данный масштаб</w:t>
      </w:r>
      <w:r w:rsidR="005F4179">
        <w:t>)</w:t>
      </w:r>
      <w:r w:rsidR="00E10FE2">
        <w:t xml:space="preserve">. </w:t>
      </w:r>
      <w:r w:rsidR="00AB18D3">
        <w:t>Для ма</w:t>
      </w:r>
      <w:r w:rsidR="000728D1">
        <w:t xml:space="preserve">сштаба год аналогично будут взяты все точки с таблицы </w:t>
      </w:r>
      <w:r w:rsidR="000728D1" w:rsidRPr="000728D1">
        <w:t>“</w:t>
      </w:r>
      <w:r w:rsidR="000728D1">
        <w:t>год</w:t>
      </w:r>
      <w:r w:rsidR="000728D1" w:rsidRPr="000728D1">
        <w:t>”</w:t>
      </w:r>
      <w:r w:rsidR="000728D1">
        <w:t>.</w:t>
      </w:r>
      <w:r w:rsidR="00ED0BF5">
        <w:t xml:space="preserve"> Для построения масштабов месяц и год строки с базы будут анализироваться на предмет </w:t>
      </w:r>
      <w:r w:rsidR="00ED0BF5" w:rsidRPr="00ED0BF5">
        <w:t>“</w:t>
      </w:r>
      <w:r w:rsidR="00ED0BF5">
        <w:t>обрыва</w:t>
      </w:r>
      <w:r w:rsidR="00ED0BF5" w:rsidRPr="00ED0BF5">
        <w:t>”</w:t>
      </w:r>
      <w:r w:rsidR="00ED0BF5">
        <w:t xml:space="preserve"> с помощью сравнения </w:t>
      </w:r>
      <w:r w:rsidR="005C251B">
        <w:t>дат, как и в нынешнем алгоритме, только с увеличенными интервалами</w:t>
      </w:r>
      <w:r w:rsidR="00B620B8">
        <w:t xml:space="preserve"> час и день соответственно</w:t>
      </w:r>
      <w:r w:rsidR="005C251B">
        <w:t>.</w:t>
      </w:r>
      <w:bookmarkStart w:id="0" w:name="_GoBack"/>
      <w:bookmarkEnd w:id="0"/>
    </w:p>
    <w:p w:rsidR="00E5762A" w:rsidRDefault="00E5762A">
      <w:r w:rsidRPr="00E5762A">
        <w:rPr>
          <w:noProof/>
          <w:lang w:eastAsia="ru-RU"/>
        </w:rPr>
        <w:drawing>
          <wp:inline distT="0" distB="0" distL="0" distR="0">
            <wp:extent cx="5940425" cy="1965108"/>
            <wp:effectExtent l="0" t="0" r="3175" b="0"/>
            <wp:docPr id="1" name="Рисунок 1" descr="E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2A" w:rsidRDefault="00E5762A" w:rsidP="00E5762A">
      <w:pPr>
        <w:jc w:val="center"/>
      </w:pPr>
      <w:r>
        <w:t xml:space="preserve">Рис.1 </w:t>
      </w:r>
      <w:r w:rsidRPr="00E5762A">
        <w:t>“</w:t>
      </w:r>
      <w:r>
        <w:t>Графическое отображение процесса хранения значений метрик</w:t>
      </w:r>
      <w:r w:rsidRPr="00E5762A">
        <w:t>”</w:t>
      </w:r>
    </w:p>
    <w:p w:rsidR="00AF3A32" w:rsidRPr="000555B4" w:rsidRDefault="00AF3A32" w:rsidP="00AF3A32">
      <w:r>
        <w:t xml:space="preserve">Для данного решения можно предусмотреть </w:t>
      </w:r>
      <w:r w:rsidR="006B3DFF">
        <w:t>увеличение</w:t>
      </w:r>
      <w:r>
        <w:t xml:space="preserve"> </w:t>
      </w:r>
      <w:r w:rsidR="006B3DFF">
        <w:t>времени хранения точных значений для нужной метрики</w:t>
      </w:r>
      <w:r>
        <w:t xml:space="preserve">. Администратор сам сможет выбрать сколько по </w:t>
      </w:r>
      <w:r w:rsidR="000369CF">
        <w:t xml:space="preserve">времени хранить точные значения. Данная информация будет храниться в виде поля в </w:t>
      </w:r>
      <w:r w:rsidR="000369CF">
        <w:rPr>
          <w:lang w:val="en-US"/>
        </w:rPr>
        <w:t>instance</w:t>
      </w:r>
      <w:r w:rsidR="000369CF">
        <w:t xml:space="preserve"> </w:t>
      </w:r>
      <w:r w:rsidR="006E6AAF">
        <w:rPr>
          <w:lang w:val="en-US"/>
        </w:rPr>
        <w:t>metric</w:t>
      </w:r>
      <w:r w:rsidR="006E6AAF" w:rsidRPr="006E6AAF">
        <w:t xml:space="preserve">. </w:t>
      </w:r>
      <w:r w:rsidR="006E6AAF">
        <w:t xml:space="preserve">В механизм </w:t>
      </w:r>
      <w:proofErr w:type="spellStart"/>
      <w:r w:rsidR="006E6AAF">
        <w:t>отрисовки</w:t>
      </w:r>
      <w:proofErr w:type="spellEnd"/>
      <w:r w:rsidR="006E6AAF">
        <w:t xml:space="preserve"> графика добавиться проверка на продолжительность периода хранения точных значений и в зависи</w:t>
      </w:r>
      <w:r w:rsidR="00CD5456">
        <w:t xml:space="preserve">мости от этого </w:t>
      </w:r>
      <w:r w:rsidR="007F1B4C">
        <w:t>появится возможность</w:t>
      </w:r>
      <w:r w:rsidR="006E6AAF">
        <w:t xml:space="preserve"> </w:t>
      </w:r>
      <w:r w:rsidR="006E6AAF" w:rsidRPr="006E6AAF">
        <w:t>“</w:t>
      </w:r>
      <w:r w:rsidR="006E6AAF">
        <w:t>приближаться</w:t>
      </w:r>
      <w:r w:rsidR="006E6AAF" w:rsidRPr="006E6AAF">
        <w:t>”</w:t>
      </w:r>
      <w:r w:rsidR="006E6AAF">
        <w:t xml:space="preserve"> </w:t>
      </w:r>
      <w:r w:rsidR="007F1B4C">
        <w:t>к</w:t>
      </w:r>
      <w:r w:rsidR="006E6AAF">
        <w:t xml:space="preserve"> данной точке</w:t>
      </w:r>
      <w:r w:rsidR="006E6AAF" w:rsidRPr="006B3DFF">
        <w:t>.</w:t>
      </w:r>
      <w:r w:rsidR="00A25271">
        <w:t xml:space="preserve"> </w:t>
      </w:r>
      <w:r w:rsidR="00E3164D">
        <w:t>Для этого б</w:t>
      </w:r>
      <w:r w:rsidR="00A25271">
        <w:t xml:space="preserve">удет </w:t>
      </w:r>
      <w:r w:rsidR="00B307B7">
        <w:t>производится проверка</w:t>
      </w:r>
      <w:r w:rsidR="00A25271">
        <w:t xml:space="preserve"> </w:t>
      </w:r>
      <w:r w:rsidR="00B307B7">
        <w:t xml:space="preserve">попала ли </w:t>
      </w:r>
      <w:r w:rsidR="007A72C5">
        <w:t>дата</w:t>
      </w:r>
      <w:r w:rsidR="007A72C5">
        <w:t xml:space="preserve"> точки</w:t>
      </w:r>
      <w:r w:rsidR="007A72C5" w:rsidRPr="007A72C5">
        <w:t xml:space="preserve"> </w:t>
      </w:r>
      <w:r w:rsidR="00B307B7">
        <w:t>в интервал между</w:t>
      </w:r>
      <w:r w:rsidR="00A25271">
        <w:t xml:space="preserve"> </w:t>
      </w:r>
      <w:r w:rsidR="007A72C5">
        <w:t>текущей датой</w:t>
      </w:r>
      <w:r w:rsidR="00A25271">
        <w:t xml:space="preserve"> и </w:t>
      </w:r>
      <w:r w:rsidR="00A25271">
        <w:lastRenderedPageBreak/>
        <w:t>интервал</w:t>
      </w:r>
      <w:r w:rsidR="00BC7A3C">
        <w:t>ом</w:t>
      </w:r>
      <w:r w:rsidR="000555B4">
        <w:t xml:space="preserve"> хранения метрики</w:t>
      </w:r>
      <w:r w:rsidR="005128A1">
        <w:t xml:space="preserve"> (</w:t>
      </w:r>
      <w:r w:rsidR="000555B4">
        <w:t>дата точки будет меньше или равна разности текущей даты и интервалу хранения точных значений</w:t>
      </w:r>
      <w:r w:rsidR="005128A1">
        <w:t>)</w:t>
      </w:r>
      <w:r w:rsidR="000555B4">
        <w:t>.</w:t>
      </w:r>
    </w:p>
    <w:p w:rsidR="00010AE6" w:rsidRDefault="00010AE6" w:rsidP="00AF3A32">
      <w:r>
        <w:rPr>
          <w:noProof/>
          <w:lang w:eastAsia="ru-RU"/>
        </w:rPr>
        <w:drawing>
          <wp:inline distT="0" distB="0" distL="0" distR="0" wp14:anchorId="0EF78BA2" wp14:editId="67FD5DDA">
            <wp:extent cx="5940425" cy="3490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6" w:rsidRDefault="00010AE6" w:rsidP="00010AE6">
      <w:pPr>
        <w:jc w:val="center"/>
        <w:rPr>
          <w:lang w:val="en-US"/>
        </w:rPr>
      </w:pPr>
      <w:r>
        <w:t xml:space="preserve">Рис.2 </w:t>
      </w:r>
      <w:r>
        <w:rPr>
          <w:lang w:val="en-US"/>
        </w:rPr>
        <w:t>“</w:t>
      </w:r>
      <w:proofErr w:type="spellStart"/>
      <w:r>
        <w:t>Отрисовка</w:t>
      </w:r>
      <w:proofErr w:type="spellEnd"/>
      <w:r>
        <w:t xml:space="preserve"> графика</w:t>
      </w:r>
      <w:r>
        <w:rPr>
          <w:lang w:val="en-US"/>
        </w:rPr>
        <w:t>”</w:t>
      </w:r>
    </w:p>
    <w:p w:rsidR="009407F5" w:rsidRPr="00E44C66" w:rsidRDefault="009407F5" w:rsidP="00010AE6">
      <w:pPr>
        <w:jc w:val="center"/>
      </w:pPr>
      <w:r>
        <w:rPr>
          <w:noProof/>
          <w:lang w:eastAsia="ru-RU"/>
        </w:rPr>
        <w:drawing>
          <wp:inline distT="0" distB="0" distL="0" distR="0" wp14:anchorId="45C2D99E" wp14:editId="2D9C1063">
            <wp:extent cx="5940425" cy="3463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F5" w:rsidRDefault="009407F5" w:rsidP="009407F5">
      <w:pPr>
        <w:jc w:val="center"/>
        <w:rPr>
          <w:lang w:val="en-US"/>
        </w:rPr>
      </w:pPr>
      <w:r>
        <w:t xml:space="preserve">Рис.3 </w:t>
      </w:r>
      <w:r>
        <w:rPr>
          <w:lang w:val="en-US"/>
        </w:rPr>
        <w:t>“</w:t>
      </w:r>
      <w:proofErr w:type="spellStart"/>
      <w:r>
        <w:t>Отрисовка</w:t>
      </w:r>
      <w:proofErr w:type="spellEnd"/>
      <w:r>
        <w:t xml:space="preserve"> графика</w:t>
      </w:r>
      <w:r>
        <w:rPr>
          <w:lang w:val="en-US"/>
        </w:rPr>
        <w:t>”</w:t>
      </w:r>
    </w:p>
    <w:p w:rsidR="00943DC5" w:rsidRPr="00943DC5" w:rsidRDefault="00943DC5" w:rsidP="009407F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358F28" wp14:editId="73865EB8">
            <wp:extent cx="5940425" cy="3611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5" w:rsidRPr="00BF5EAD" w:rsidRDefault="00943DC5" w:rsidP="009407F5">
      <w:pPr>
        <w:jc w:val="center"/>
      </w:pPr>
      <w:r>
        <w:t xml:space="preserve">Рис.4 </w:t>
      </w:r>
      <w:r w:rsidRPr="00E95786">
        <w:t>“</w:t>
      </w:r>
      <w:proofErr w:type="spellStart"/>
      <w:r>
        <w:t>Отрисовка</w:t>
      </w:r>
      <w:proofErr w:type="spellEnd"/>
      <w:r>
        <w:t xml:space="preserve"> графика</w:t>
      </w:r>
      <w:r w:rsidRPr="00E95786">
        <w:t>”</w:t>
      </w:r>
    </w:p>
    <w:p w:rsidR="009407F5" w:rsidRDefault="00E95786" w:rsidP="00010A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F66B07" wp14:editId="49ED079F">
            <wp:extent cx="5940425" cy="383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86" w:rsidRPr="00BF5EAD" w:rsidRDefault="00943DC5" w:rsidP="00E95786">
      <w:pPr>
        <w:jc w:val="center"/>
      </w:pPr>
      <w:r>
        <w:t>Рис.</w:t>
      </w:r>
      <w:r w:rsidRPr="00943DC5">
        <w:t>5</w:t>
      </w:r>
      <w:r w:rsidR="00E95786">
        <w:t xml:space="preserve"> </w:t>
      </w:r>
      <w:r w:rsidR="00E95786" w:rsidRPr="00E95786">
        <w:t>“</w:t>
      </w:r>
      <w:r w:rsidR="00E95786">
        <w:t>Проверка перед изменением масштаба</w:t>
      </w:r>
      <w:r w:rsidR="00E95786" w:rsidRPr="00E95786">
        <w:t>”</w:t>
      </w:r>
    </w:p>
    <w:p w:rsidR="00E95786" w:rsidRDefault="00E95786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Default="00943DC5" w:rsidP="00010AE6">
      <w:pPr>
        <w:jc w:val="center"/>
      </w:pPr>
    </w:p>
    <w:p w:rsidR="00943DC5" w:rsidRPr="00E95786" w:rsidRDefault="00943DC5" w:rsidP="00010AE6">
      <w:pPr>
        <w:jc w:val="center"/>
      </w:pPr>
      <w:r>
        <w:rPr>
          <w:noProof/>
          <w:lang w:eastAsia="ru-RU"/>
        </w:rPr>
        <w:drawing>
          <wp:inline distT="0" distB="0" distL="0" distR="0" wp14:anchorId="25F8008E" wp14:editId="1C167DCB">
            <wp:extent cx="5940425" cy="3439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DC5" w:rsidRPr="00E95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E2"/>
    <w:rsid w:val="00010AE6"/>
    <w:rsid w:val="000369CF"/>
    <w:rsid w:val="000375E3"/>
    <w:rsid w:val="000468D0"/>
    <w:rsid w:val="000555B4"/>
    <w:rsid w:val="000728D1"/>
    <w:rsid w:val="00082EE4"/>
    <w:rsid w:val="0011423C"/>
    <w:rsid w:val="00122638"/>
    <w:rsid w:val="001A4C09"/>
    <w:rsid w:val="00222EE5"/>
    <w:rsid w:val="0028511E"/>
    <w:rsid w:val="0032485F"/>
    <w:rsid w:val="003639F7"/>
    <w:rsid w:val="003A0271"/>
    <w:rsid w:val="003C58C6"/>
    <w:rsid w:val="00405EAD"/>
    <w:rsid w:val="0042218A"/>
    <w:rsid w:val="00433D7A"/>
    <w:rsid w:val="00461EC3"/>
    <w:rsid w:val="004D565B"/>
    <w:rsid w:val="005128A1"/>
    <w:rsid w:val="00512C3F"/>
    <w:rsid w:val="00570903"/>
    <w:rsid w:val="00580A08"/>
    <w:rsid w:val="005B1490"/>
    <w:rsid w:val="005B630D"/>
    <w:rsid w:val="005C251B"/>
    <w:rsid w:val="005C4B63"/>
    <w:rsid w:val="005F4179"/>
    <w:rsid w:val="0062100A"/>
    <w:rsid w:val="006B3DFF"/>
    <w:rsid w:val="006E6AAF"/>
    <w:rsid w:val="0079456D"/>
    <w:rsid w:val="007A72C5"/>
    <w:rsid w:val="007F1B4C"/>
    <w:rsid w:val="00820EAB"/>
    <w:rsid w:val="008358D7"/>
    <w:rsid w:val="00836059"/>
    <w:rsid w:val="00846497"/>
    <w:rsid w:val="008C2118"/>
    <w:rsid w:val="00907C8B"/>
    <w:rsid w:val="00910805"/>
    <w:rsid w:val="009209AC"/>
    <w:rsid w:val="00924573"/>
    <w:rsid w:val="009407F5"/>
    <w:rsid w:val="00943DC5"/>
    <w:rsid w:val="009512CD"/>
    <w:rsid w:val="009A7B26"/>
    <w:rsid w:val="009C6AA7"/>
    <w:rsid w:val="00A25271"/>
    <w:rsid w:val="00A45FED"/>
    <w:rsid w:val="00A71591"/>
    <w:rsid w:val="00AB18D3"/>
    <w:rsid w:val="00AF3A32"/>
    <w:rsid w:val="00B03077"/>
    <w:rsid w:val="00B307B7"/>
    <w:rsid w:val="00B620B8"/>
    <w:rsid w:val="00B64FF3"/>
    <w:rsid w:val="00BC7A3C"/>
    <w:rsid w:val="00BF42A8"/>
    <w:rsid w:val="00BF5EAD"/>
    <w:rsid w:val="00BF68F3"/>
    <w:rsid w:val="00BF7C4F"/>
    <w:rsid w:val="00C6752C"/>
    <w:rsid w:val="00C82170"/>
    <w:rsid w:val="00C82234"/>
    <w:rsid w:val="00CD054F"/>
    <w:rsid w:val="00CD5456"/>
    <w:rsid w:val="00CE65E2"/>
    <w:rsid w:val="00D27F73"/>
    <w:rsid w:val="00D70A79"/>
    <w:rsid w:val="00D811D7"/>
    <w:rsid w:val="00DE6153"/>
    <w:rsid w:val="00DE7938"/>
    <w:rsid w:val="00E04343"/>
    <w:rsid w:val="00E10FE2"/>
    <w:rsid w:val="00E3164D"/>
    <w:rsid w:val="00E332CE"/>
    <w:rsid w:val="00E44C66"/>
    <w:rsid w:val="00E5762A"/>
    <w:rsid w:val="00E95786"/>
    <w:rsid w:val="00ED0BF5"/>
    <w:rsid w:val="00EE2149"/>
    <w:rsid w:val="00EF2E61"/>
    <w:rsid w:val="00EF40F2"/>
    <w:rsid w:val="00F21DE7"/>
    <w:rsid w:val="00F33954"/>
    <w:rsid w:val="00F935F2"/>
    <w:rsid w:val="00FE1DB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E3EBB-271C-453E-A8CC-DFF2803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89</cp:revision>
  <dcterms:created xsi:type="dcterms:W3CDTF">2016-05-11T07:46:00Z</dcterms:created>
  <dcterms:modified xsi:type="dcterms:W3CDTF">2016-05-17T11:40:00Z</dcterms:modified>
</cp:coreProperties>
</file>