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Министерство науки и высшего образования Российской Федерации</w:t>
      </w: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«Рязанский государственный радиотехнический университет имени В.Ф. Уткина»</w:t>
      </w: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b/>
          <w:color w:val="000000"/>
          <w:sz w:val="32"/>
          <w:lang w:val="ru-RU"/>
        </w:rPr>
        <w:t>Отчет</w:t>
      </w: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по лабораторной 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работе №2</w:t>
      </w: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по дисциплине</w:t>
      </w: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«Распределенные системы обработки информации»</w:t>
      </w: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на тему</w:t>
      </w:r>
    </w:p>
    <w:p w:rsidR="00317E68" w:rsidRPr="00E65FA5" w:rsidRDefault="00B70E62">
      <w:pPr>
        <w:spacing w:after="0"/>
        <w:jc w:val="center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«Вычисления на основе взаимодействия сервисов»</w:t>
      </w: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317E68">
      <w:pPr>
        <w:rPr>
          <w:lang w:val="ru-RU"/>
        </w:rPr>
      </w:pPr>
    </w:p>
    <w:p w:rsidR="00317E68" w:rsidRPr="00E65FA5" w:rsidRDefault="00B70E62">
      <w:pPr>
        <w:spacing w:after="0"/>
        <w:jc w:val="right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Выполнил: студент гр. 6413М</w:t>
      </w:r>
    </w:p>
    <w:p w:rsidR="00317E68" w:rsidRPr="00E65FA5" w:rsidRDefault="00B70E62">
      <w:pPr>
        <w:spacing w:after="0"/>
        <w:jc w:val="right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Чесноков Д.Г.</w:t>
      </w:r>
    </w:p>
    <w:p w:rsidR="00317E68" w:rsidRPr="00E65FA5" w:rsidRDefault="00B70E62">
      <w:pPr>
        <w:spacing w:after="0"/>
        <w:jc w:val="right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Проверили: доцент Князьков П.А.</w:t>
      </w:r>
    </w:p>
    <w:p w:rsidR="00317E68" w:rsidRPr="00E65FA5" w:rsidRDefault="00B70E62">
      <w:pPr>
        <w:spacing w:after="0"/>
        <w:jc w:val="right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ассистент Успенский Д.И.</w:t>
      </w:r>
    </w:p>
    <w:p w:rsidR="00317E68" w:rsidRPr="00E65FA5" w:rsidRDefault="00B70E62">
      <w:pPr>
        <w:rPr>
          <w:lang w:val="ru-RU"/>
        </w:rPr>
      </w:pPr>
      <w:r w:rsidRPr="00E65FA5">
        <w:rPr>
          <w:lang w:val="ru-RU"/>
        </w:rPr>
        <w:br w:type="page"/>
      </w:r>
    </w:p>
    <w:p w:rsidR="00317E68" w:rsidRPr="00E65FA5" w:rsidRDefault="00B70E62">
      <w:pPr>
        <w:spacing w:before="200" w:after="80"/>
        <w:rPr>
          <w:lang w:val="ru-RU"/>
        </w:rPr>
      </w:pPr>
      <w:r w:rsidRPr="00E65FA5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Цель работы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Получение 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практических навыков реализации взаимодействия сервисов на основе протокола </w:t>
      </w:r>
      <w:r>
        <w:rPr>
          <w:rFonts w:ascii="Times New Roman" w:eastAsia="Times New Roman" w:hAnsi="Times New Roman"/>
          <w:color w:val="000000"/>
          <w:sz w:val="28"/>
        </w:rPr>
        <w:t>XML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RPC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317E68" w:rsidRPr="00E65FA5" w:rsidRDefault="00B70E62">
      <w:pPr>
        <w:spacing w:before="200" w:after="80"/>
        <w:rPr>
          <w:lang w:val="ru-RU"/>
        </w:rPr>
      </w:pPr>
      <w:r w:rsidRPr="00E65FA5">
        <w:rPr>
          <w:rFonts w:ascii="Times New Roman" w:eastAsia="Times New Roman" w:hAnsi="Times New Roman"/>
          <w:b/>
          <w:color w:val="000000"/>
          <w:sz w:val="28"/>
          <w:lang w:val="ru-RU"/>
        </w:rPr>
        <w:t>Выполнение работы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Для выполнения работы в каталоге ЛР</w:t>
      </w:r>
      <w:proofErr w:type="gramStart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2</w:t>
      </w:r>
      <w:proofErr w:type="gram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созданы тетради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xmlrpc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server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ipynb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xmlrpc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stats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server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ipynb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xmlrpc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client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ipynb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 Основной сервис работает на по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рту 8008, сервис статистики — на порту 8018. Перед запуском клиента запускается сервис статистики, затем основной сервис.</w:t>
      </w:r>
    </w:p>
    <w:p w:rsidR="00317E68" w:rsidRPr="00E65FA5" w:rsidRDefault="00B70E62">
      <w:pPr>
        <w:spacing w:before="200" w:after="80"/>
        <w:rPr>
          <w:lang w:val="ru-RU"/>
        </w:rPr>
      </w:pPr>
      <w:r w:rsidRPr="00E65FA5">
        <w:rPr>
          <w:rFonts w:ascii="Times New Roman" w:eastAsia="Times New Roman" w:hAnsi="Times New Roman"/>
          <w:b/>
          <w:color w:val="000000"/>
          <w:sz w:val="28"/>
          <w:lang w:val="ru-RU"/>
        </w:rPr>
        <w:t>Задание 1. Доработать проверку черного списка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Функция </w:t>
      </w:r>
      <w:r>
        <w:rPr>
          <w:rFonts w:ascii="Times New Roman" w:eastAsia="Times New Roman" w:hAnsi="Times New Roman"/>
          <w:color w:val="000000"/>
          <w:sz w:val="28"/>
        </w:rPr>
        <w:t>black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list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check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перенесена из ЛР</w:t>
      </w:r>
      <w:proofErr w:type="gramStart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1</w:t>
      </w:r>
      <w:proofErr w:type="gram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и расширена. Поля фамилии, имени и отчества н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ормализуются: удаляются крайние пробелы, сравнение выполняется без учета регистра, буква «ё» приводится к «е». Для близкого сравнения выполняется обычный посимвольный проход: разрешено одно отличие, добавление или пропуск буквы только в одном поле ФИО. При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точном совпадении возвращается введенная запись и статус </w:t>
      </w:r>
      <w:r>
        <w:rPr>
          <w:rFonts w:ascii="Times New Roman" w:eastAsia="Times New Roman" w:hAnsi="Times New Roman"/>
          <w:color w:val="000000"/>
          <w:sz w:val="28"/>
        </w:rPr>
        <w:t>yes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, при близком — список подходящих записей и статус </w:t>
      </w:r>
      <w:r>
        <w:rPr>
          <w:rFonts w:ascii="Times New Roman" w:eastAsia="Times New Roman" w:hAnsi="Times New Roman"/>
          <w:color w:val="000000"/>
          <w:sz w:val="28"/>
        </w:rPr>
        <w:t>similar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, в остальных случаях — статус </w:t>
      </w:r>
      <w:r>
        <w:rPr>
          <w:rFonts w:ascii="Times New Roman" w:eastAsia="Times New Roman" w:hAnsi="Times New Roman"/>
          <w:color w:val="000000"/>
          <w:sz w:val="28"/>
        </w:rPr>
        <w:t>no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 Дата рождения сохранена как дополнительное точное условие из ЛР</w:t>
      </w:r>
      <w:proofErr w:type="gramStart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1</w:t>
      </w:r>
      <w:proofErr w:type="gram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</w:t>
      </w:r>
    </w:p>
    <w:p w:rsidR="00317E68" w:rsidRPr="00E65FA5" w:rsidRDefault="00B70E62">
      <w:pPr>
        <w:spacing w:before="200" w:after="80"/>
        <w:rPr>
          <w:lang w:val="ru-RU"/>
        </w:rPr>
      </w:pPr>
      <w:r w:rsidRPr="00E65FA5">
        <w:rPr>
          <w:rFonts w:ascii="Times New Roman" w:eastAsia="Times New Roman" w:hAnsi="Times New Roman"/>
          <w:b/>
          <w:color w:val="000000"/>
          <w:sz w:val="28"/>
          <w:lang w:val="ru-RU"/>
        </w:rPr>
        <w:t>Задание 2. Рассчитать процент пиксел</w:t>
      </w:r>
      <w:r w:rsidRPr="00E65FA5">
        <w:rPr>
          <w:rFonts w:ascii="Times New Roman" w:eastAsia="Times New Roman" w:hAnsi="Times New Roman"/>
          <w:b/>
          <w:color w:val="000000"/>
          <w:sz w:val="28"/>
          <w:lang w:val="ru-RU"/>
        </w:rPr>
        <w:t>ей выше порога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К функции бинаризации из ЛР</w:t>
      </w:r>
      <w:proofErr w:type="gramStart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1</w:t>
      </w:r>
      <w:proofErr w:type="gram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добавлена функция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binarize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with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coverage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. Она вручную обходит пиксели изображения, формирует бинарное изображение и одновременно подсчитывает количество пикселей с яркостью строго больше заданного порога. Для </w:t>
      </w:r>
      <w:r>
        <w:rPr>
          <w:rFonts w:ascii="Times New Roman" w:eastAsia="Times New Roman" w:hAnsi="Times New Roman"/>
          <w:color w:val="000000"/>
          <w:sz w:val="28"/>
        </w:rPr>
        <w:t>RGB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используется средняя яркость трех каналов, для монохромного изображения — значение единственного канала. Клиент получает бинарный массив и процент таких пикселей в одном </w:t>
      </w:r>
      <w:r>
        <w:rPr>
          <w:rFonts w:ascii="Times New Roman" w:eastAsia="Times New Roman" w:hAnsi="Times New Roman"/>
          <w:color w:val="000000"/>
          <w:sz w:val="28"/>
        </w:rPr>
        <w:t>XML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RPC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ответе.</w:t>
      </w:r>
    </w:p>
    <w:p w:rsidR="00B70E62" w:rsidRDefault="00B70E62">
      <w:pPr>
        <w:rPr>
          <w:rFonts w:ascii="Times New Roman" w:eastAsia="Times New Roman" w:hAnsi="Times New Roman"/>
          <w:b/>
          <w:color w:val="000000"/>
          <w:sz w:val="28"/>
          <w:lang w:val="ru-RU"/>
        </w:rPr>
      </w:pPr>
      <w:r>
        <w:rPr>
          <w:rFonts w:ascii="Times New Roman" w:eastAsia="Times New Roman" w:hAnsi="Times New Roman"/>
          <w:b/>
          <w:color w:val="000000"/>
          <w:sz w:val="28"/>
          <w:lang w:val="ru-RU"/>
        </w:rPr>
        <w:br w:type="page"/>
      </w:r>
    </w:p>
    <w:p w:rsidR="00317E68" w:rsidRPr="00E65FA5" w:rsidRDefault="00B70E62">
      <w:pPr>
        <w:spacing w:before="200" w:after="80"/>
        <w:rPr>
          <w:lang w:val="ru-RU"/>
        </w:rPr>
      </w:pPr>
      <w:bookmarkStart w:id="0" w:name="_GoBack"/>
      <w:bookmarkEnd w:id="0"/>
      <w:r w:rsidRPr="00E65FA5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Задание 3. Создать сервис статистики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В тетради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xmlrpc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stats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server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ip</w:t>
      </w:r>
      <w:r>
        <w:rPr>
          <w:rFonts w:ascii="Times New Roman" w:eastAsia="Times New Roman" w:hAnsi="Times New Roman"/>
          <w:color w:val="000000"/>
          <w:sz w:val="28"/>
        </w:rPr>
        <w:t>ynb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реализован самостоятельный </w:t>
      </w:r>
      <w:r>
        <w:rPr>
          <w:rFonts w:ascii="Times New Roman" w:eastAsia="Times New Roman" w:hAnsi="Times New Roman"/>
          <w:color w:val="000000"/>
          <w:sz w:val="28"/>
        </w:rPr>
        <w:t>XML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RPC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-сервис статистики. Метод </w:t>
      </w:r>
      <w:r>
        <w:rPr>
          <w:rFonts w:ascii="Times New Roman" w:eastAsia="Times New Roman" w:hAnsi="Times New Roman"/>
          <w:color w:val="000000"/>
          <w:sz w:val="28"/>
        </w:rPr>
        <w:t>add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event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записывает время, тип операции и дополнительные сведения в </w:t>
      </w:r>
      <w:r>
        <w:rPr>
          <w:rFonts w:ascii="Times New Roman" w:eastAsia="Times New Roman" w:hAnsi="Times New Roman"/>
          <w:color w:val="000000"/>
          <w:sz w:val="28"/>
        </w:rPr>
        <w:t>CSV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-файл </w:t>
      </w:r>
      <w:r>
        <w:rPr>
          <w:rFonts w:ascii="Times New Roman" w:eastAsia="Times New Roman" w:hAnsi="Times New Roman"/>
          <w:color w:val="000000"/>
          <w:sz w:val="28"/>
        </w:rPr>
        <w:t>events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log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csv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. Для журнала задается максимальное число строк методом </w:t>
      </w:r>
      <w:r>
        <w:rPr>
          <w:rFonts w:ascii="Times New Roman" w:eastAsia="Times New Roman" w:hAnsi="Times New Roman"/>
          <w:color w:val="000000"/>
          <w:sz w:val="28"/>
        </w:rPr>
        <w:t>set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max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log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records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 Если лимит достигнут, ф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айл переносится в </w:t>
      </w:r>
      <w:r>
        <w:rPr>
          <w:rFonts w:ascii="Times New Roman" w:eastAsia="Times New Roman" w:hAnsi="Times New Roman"/>
          <w:color w:val="000000"/>
          <w:sz w:val="28"/>
        </w:rPr>
        <w:t>events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log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YYYYMMDD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hhmmss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csv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, после чего создается новый журнал.</w:t>
      </w:r>
    </w:p>
    <w:p w:rsidR="00317E68" w:rsidRDefault="00B70E62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Основной сервер отправляет события для базовых методов, поиска в черном списке и операций обработки изображения. Передача статистики обернута в обработку ошибок и использу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ет короткий сетевой тайм-аут, поэтому отказ статистического сервиса не прерывает основную операцию.</w:t>
      </w:r>
    </w:p>
    <w:p w:rsidR="00E65FA5" w:rsidRPr="00E65FA5" w:rsidRDefault="00E65FA5" w:rsidP="00E65FA5">
      <w:pPr>
        <w:spacing w:before="200" w:after="80"/>
        <w:rPr>
          <w:lang w:val="ru-RU"/>
        </w:rPr>
      </w:pPr>
      <w:r w:rsidRPr="00E65FA5">
        <w:rPr>
          <w:rFonts w:ascii="Times New Roman" w:eastAsia="Times New Roman" w:hAnsi="Times New Roman"/>
          <w:b/>
          <w:color w:val="000000"/>
          <w:sz w:val="28"/>
          <w:lang w:val="ru-RU"/>
        </w:rPr>
        <w:t>Фрагмент журнала событий</w:t>
      </w:r>
    </w:p>
    <w:p w:rsidR="00E65FA5" w:rsidRPr="00E65FA5" w:rsidRDefault="00E65FA5" w:rsidP="00E65FA5">
      <w:pPr>
        <w:spacing w:after="0" w:line="360" w:lineRule="auto"/>
        <w:ind w:firstLine="709"/>
        <w:jc w:val="both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Ниже приведены события текущего журнала, зарегистрированные при трех проверках черного списка. Метод get_events выполняет общую выборку по текущему и всем архивным CSV-файлам.</w:t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35"/>
        <w:gridCol w:w="3402"/>
        <w:gridCol w:w="3118"/>
      </w:tblGrid>
      <w:tr w:rsidR="00E65FA5" w:rsidTr="00EC6451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:rsidR="00E65FA5" w:rsidRDefault="00E65FA5" w:rsidP="00EC6451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color w:val="FFFFFF"/>
              </w:rPr>
              <w:t>Время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:rsidR="00E65FA5" w:rsidRDefault="00E65FA5" w:rsidP="00EC6451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color w:val="FFFFFF"/>
              </w:rPr>
              <w:t>Тип</w:t>
            </w:r>
            <w:proofErr w:type="spellEnd"/>
            <w:r>
              <w:rPr>
                <w:rFonts w:ascii="Times New Roman" w:eastAsia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color w:val="FFFFFF"/>
              </w:rPr>
              <w:t>события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:rsidR="00E65FA5" w:rsidRDefault="00E65FA5" w:rsidP="00EC6451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color w:val="FFFFFF"/>
              </w:rPr>
              <w:t>Результат</w:t>
            </w:r>
            <w:proofErr w:type="spellEnd"/>
          </w:p>
        </w:tc>
      </w:tr>
      <w:tr w:rsidR="00E65FA5" w:rsidTr="00EC6451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t>2026-10-07 17:27:38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t>black_list_check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t>yes</w:t>
            </w:r>
          </w:p>
        </w:tc>
      </w:tr>
      <w:tr w:rsidR="00E65FA5" w:rsidTr="00EC6451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vAlign w:val="center"/>
          </w:tcPr>
          <w:p>
            <w:r>
              <w:t>2026-10-07 17:27:40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vAlign w:val="center"/>
          </w:tcPr>
          <w:p>
            <w:r>
              <w:t>black_list_check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vAlign w:val="center"/>
          </w:tcPr>
          <w:p>
            <w:r>
              <w:t>similar</w:t>
            </w:r>
          </w:p>
        </w:tc>
      </w:tr>
      <w:tr w:rsidR="00E65FA5" w:rsidTr="00EC6451"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t>2026-10-07 17:27:42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t>black_list_check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r>
              <w:t>no</w:t>
            </w:r>
          </w:p>
        </w:tc>
      </w:tr>
    </w:tbl>
    <w:p w:rsidR="00E65FA5" w:rsidRPr="00E65FA5" w:rsidRDefault="00E65FA5" w:rsidP="00E65FA5">
      <w:pPr>
        <w:spacing w:after="0" w:line="360" w:lineRule="auto"/>
        <w:ind w:firstLine="709"/>
        <w:jc w:val="both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При контрольной проверке ограничение журнала было установлено равным трем записям. После добавления четырех событий rotation_test сервис создал архивный журнал, а повторная выборка get_events вернула все четыре события из текущего и архивного файлов. Тем самым подтверждены ротация журнала и поиск по всем файлам.</w:t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</w:p>
    <w:p w:rsidR="00E65FA5" w:rsidRDefault="00E65FA5">
      <w:pPr>
        <w:rPr>
          <w:lang w:val="ru-RU"/>
        </w:rPr>
      </w:pPr>
      <w:r>
        <w:rPr>
          <w:lang w:val="ru-RU"/>
        </w:rPr>
        <w:br w:type="page"/>
      </w:r>
    </w:p>
    <w:p w:rsidR="00317E68" w:rsidRPr="00E65FA5" w:rsidRDefault="00B70E62">
      <w:pPr>
        <w:spacing w:before="200" w:after="80"/>
        <w:rPr>
          <w:lang w:val="ru-RU"/>
        </w:rPr>
      </w:pPr>
      <w:r w:rsidRPr="00E65FA5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Задание 4. Получить журнал на клиенте</w:t>
      </w:r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Клиент подключается к сервису статистики отдельно и вызывает </w:t>
      </w:r>
      <w:r>
        <w:rPr>
          <w:rFonts w:ascii="Times New Roman" w:eastAsia="Times New Roman" w:hAnsi="Times New Roman"/>
          <w:color w:val="000000"/>
          <w:sz w:val="28"/>
        </w:rPr>
        <w:t>get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events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 Метод принимает тип события, начальное и коне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чное время в формате </w:t>
      </w:r>
      <w:r>
        <w:rPr>
          <w:rFonts w:ascii="Times New Roman" w:eastAsia="Times New Roman" w:hAnsi="Times New Roman"/>
          <w:color w:val="000000"/>
          <w:sz w:val="28"/>
        </w:rPr>
        <w:t>YYYY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MM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DD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</w:rPr>
        <w:t>HH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:</w:t>
      </w:r>
      <w:r>
        <w:rPr>
          <w:rFonts w:ascii="Times New Roman" w:eastAsia="Times New Roman" w:hAnsi="Times New Roman"/>
          <w:color w:val="000000"/>
          <w:sz w:val="28"/>
        </w:rPr>
        <w:t>MM</w:t>
      </w:r>
      <w:proofErr w:type="gramStart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:</w:t>
      </w:r>
      <w:r>
        <w:rPr>
          <w:rFonts w:ascii="Times New Roman" w:eastAsia="Times New Roman" w:hAnsi="Times New Roman"/>
          <w:color w:val="000000"/>
          <w:sz w:val="28"/>
        </w:rPr>
        <w:t>SS</w:t>
      </w:r>
      <w:proofErr w:type="gram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. Поиск выполняется по текущему </w:t>
      </w:r>
      <w:r>
        <w:rPr>
          <w:rFonts w:ascii="Times New Roman" w:eastAsia="Times New Roman" w:hAnsi="Times New Roman"/>
          <w:color w:val="000000"/>
          <w:sz w:val="28"/>
        </w:rPr>
        <w:t>CSV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-файлу и всем архивным файлам </w:t>
      </w:r>
      <w:r>
        <w:rPr>
          <w:rFonts w:ascii="Times New Roman" w:eastAsia="Times New Roman" w:hAnsi="Times New Roman"/>
          <w:color w:val="000000"/>
          <w:sz w:val="28"/>
        </w:rPr>
        <w:t>events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log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/>
          <w:color w:val="000000"/>
          <w:sz w:val="28"/>
        </w:rPr>
        <w:t>YYYYMMDD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hhmmss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csv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; результаты упорядочиваются по времени. В клиенте выполнены проверки базовых методов, трех вариантов поиска по черному с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писку, расчета процента пикселей, повторных операций ЛР</w:t>
      </w:r>
      <w:proofErr w:type="gramStart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1</w:t>
      </w:r>
      <w:proofErr w:type="gram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, выборки журнала из архивов и ротации файла.</w:t>
      </w:r>
    </w:p>
    <w:p w:rsidR="00317E68" w:rsidRDefault="00B70E62">
      <w:pPr>
        <w:spacing w:before="200" w:after="80"/>
      </w:pP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Результаты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проверки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5669"/>
        <w:gridCol w:w="2551"/>
      </w:tblGrid>
      <w:tr w:rsidR="00317E68"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:rsidR="00317E68" w:rsidRDefault="00B70E62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№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:rsidR="00317E68" w:rsidRDefault="00B70E62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Проверка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:rsidR="00317E68" w:rsidRDefault="00B70E62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FFFFFF"/>
                <w:sz w:val="24"/>
              </w:rPr>
              <w:t>Результат</w:t>
            </w:r>
          </w:p>
        </w:tc>
      </w:tr>
      <w:tr w:rsidR="00317E68"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317E68" w:rsidRDefault="00B70E62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317E68" w:rsidRPr="00E65FA5" w:rsidRDefault="00B70E62">
            <w:pPr>
              <w:spacing w:after="0"/>
              <w:rPr>
                <w:lang w:val="ru-RU"/>
              </w:rPr>
            </w:pPr>
            <w:r w:rsidRPr="00E65FA5">
              <w:rPr>
                <w:rFonts w:ascii="Times New Roman" w:eastAsia="Times New Roman" w:hAnsi="Times New Roman"/>
                <w:color w:val="000000"/>
                <w:lang w:val="ru-RU"/>
              </w:rPr>
              <w:t>Поиск точного совпадения по ФИО и дате рождения без учета регистра.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317E68" w:rsidRDefault="00B70E62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yes</w:t>
            </w:r>
          </w:p>
        </w:tc>
      </w:tr>
      <w:tr w:rsidR="00317E68"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vAlign w:val="center"/>
          </w:tcPr>
          <w:p w:rsidR="00317E68" w:rsidRDefault="00B70E62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vAlign w:val="center"/>
          </w:tcPr>
          <w:p w:rsidR="00317E68" w:rsidRPr="00E65FA5" w:rsidRDefault="00B70E62">
            <w:pPr>
              <w:spacing w:after="0"/>
              <w:rPr>
                <w:lang w:val="ru-RU"/>
              </w:rPr>
            </w:pPr>
            <w:r w:rsidRPr="00E65FA5">
              <w:rPr>
                <w:rFonts w:ascii="Times New Roman" w:eastAsia="Times New Roman" w:hAnsi="Times New Roman"/>
                <w:color w:val="000000"/>
                <w:lang w:val="ru-RU"/>
              </w:rPr>
              <w:t xml:space="preserve">Поиск записи с отличием на одну </w:t>
            </w:r>
            <w:r w:rsidRPr="00E65FA5">
              <w:rPr>
                <w:rFonts w:ascii="Times New Roman" w:eastAsia="Times New Roman" w:hAnsi="Times New Roman"/>
                <w:color w:val="000000"/>
                <w:lang w:val="ru-RU"/>
              </w:rPr>
              <w:t>букву в фамилии.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vAlign w:val="center"/>
          </w:tcPr>
          <w:p w:rsidR="00317E68" w:rsidRDefault="00B70E62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similar</w:t>
            </w:r>
          </w:p>
        </w:tc>
      </w:tr>
      <w:tr w:rsidR="00317E68"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317E68" w:rsidRDefault="00B70E62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317E68" w:rsidRDefault="00B70E62">
            <w:pPr>
              <w:spacing w:after="0"/>
            </w:pPr>
            <w:r>
              <w:rPr>
                <w:rFonts w:ascii="Times New Roman" w:eastAsia="Times New Roman" w:hAnsi="Times New Roman"/>
                <w:color w:val="000000"/>
              </w:rPr>
              <w:t>Поиск отсутствующего человека.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317E68" w:rsidRDefault="00B70E62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no</w:t>
            </w:r>
          </w:p>
        </w:tc>
      </w:tr>
      <w:tr w:rsidR="00317E68"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vAlign w:val="center"/>
          </w:tcPr>
          <w:p w:rsidR="00317E68" w:rsidRDefault="00B70E62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4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vAlign w:val="center"/>
          </w:tcPr>
          <w:p w:rsidR="00317E68" w:rsidRPr="00E65FA5" w:rsidRDefault="00B70E62">
            <w:pPr>
              <w:spacing w:after="0"/>
              <w:rPr>
                <w:lang w:val="ru-RU"/>
              </w:rPr>
            </w:pPr>
            <w:r w:rsidRPr="00E65FA5">
              <w:rPr>
                <w:rFonts w:ascii="Times New Roman" w:eastAsia="Times New Roman" w:hAnsi="Times New Roman"/>
                <w:color w:val="000000"/>
                <w:lang w:val="ru-RU"/>
              </w:rPr>
              <w:t>Бинаризация массива и расчет доли пикселей ярче порога 64.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vAlign w:val="center"/>
          </w:tcPr>
          <w:p w:rsidR="00317E68" w:rsidRDefault="00B70E62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50,0 %</w:t>
            </w:r>
          </w:p>
        </w:tc>
      </w:tr>
      <w:tr w:rsidR="00317E68"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317E68" w:rsidRDefault="00B70E62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317E68" w:rsidRPr="00E65FA5" w:rsidRDefault="00B70E62">
            <w:pPr>
              <w:spacing w:after="0"/>
              <w:rPr>
                <w:lang w:val="ru-RU"/>
              </w:rPr>
            </w:pPr>
            <w:r w:rsidRPr="00E65FA5">
              <w:rPr>
                <w:rFonts w:ascii="Times New Roman" w:eastAsia="Times New Roman" w:hAnsi="Times New Roman"/>
                <w:color w:val="000000"/>
                <w:lang w:val="ru-RU"/>
              </w:rPr>
              <w:t>Инверсия, отражение и бинаризация монохромного изображения 11.</w:t>
            </w:r>
            <w:r>
              <w:rPr>
                <w:rFonts w:ascii="Times New Roman" w:eastAsia="Times New Roman" w:hAnsi="Times New Roman"/>
                <w:color w:val="000000"/>
              </w:rPr>
              <w:t>bmp</w:t>
            </w:r>
            <w:r w:rsidRPr="00E65FA5">
              <w:rPr>
                <w:rFonts w:ascii="Times New Roman" w:eastAsia="Times New Roman" w:hAnsi="Times New Roman"/>
                <w:color w:val="000000"/>
                <w:lang w:val="ru-RU"/>
              </w:rPr>
              <w:t>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317E68" w:rsidRDefault="00B70E62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OK</w:t>
            </w:r>
          </w:p>
        </w:tc>
      </w:tr>
      <w:tr w:rsidR="00317E68"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vAlign w:val="center"/>
          </w:tcPr>
          <w:p w:rsidR="00317E68" w:rsidRDefault="00B70E62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6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vAlign w:val="center"/>
          </w:tcPr>
          <w:p w:rsidR="00317E68" w:rsidRPr="00E65FA5" w:rsidRDefault="00B70E62">
            <w:pPr>
              <w:spacing w:after="0"/>
              <w:rPr>
                <w:lang w:val="ru-RU"/>
              </w:rPr>
            </w:pPr>
            <w:r w:rsidRPr="00E65FA5">
              <w:rPr>
                <w:rFonts w:ascii="Times New Roman" w:eastAsia="Times New Roman" w:hAnsi="Times New Roman"/>
                <w:color w:val="000000"/>
                <w:lang w:val="ru-RU"/>
              </w:rPr>
              <w:t>Выборка событий по типу и времени во всех текущих</w:t>
            </w:r>
            <w:r w:rsidRPr="00E65FA5">
              <w:rPr>
                <w:rFonts w:ascii="Times New Roman" w:eastAsia="Times New Roman" w:hAnsi="Times New Roman"/>
                <w:color w:val="000000"/>
                <w:lang w:val="ru-RU"/>
              </w:rPr>
              <w:t xml:space="preserve"> и архивных журналах.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3F8"/>
            <w:vAlign w:val="center"/>
          </w:tcPr>
          <w:p w:rsidR="00317E68" w:rsidRDefault="00B70E62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OK</w:t>
            </w:r>
          </w:p>
        </w:tc>
      </w:tr>
      <w:tr w:rsidR="00317E68"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317E68" w:rsidRDefault="00B70E62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7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317E68" w:rsidRPr="00E65FA5" w:rsidRDefault="00B70E62">
            <w:pPr>
              <w:spacing w:after="0"/>
              <w:rPr>
                <w:lang w:val="ru-RU"/>
              </w:rPr>
            </w:pPr>
            <w:r w:rsidRPr="00E65FA5">
              <w:rPr>
                <w:rFonts w:ascii="Times New Roman" w:eastAsia="Times New Roman" w:hAnsi="Times New Roman"/>
                <w:color w:val="000000"/>
                <w:lang w:val="ru-RU"/>
              </w:rPr>
              <w:t xml:space="preserve">Ротация </w:t>
            </w:r>
            <w:r>
              <w:rPr>
                <w:rFonts w:ascii="Times New Roman" w:eastAsia="Times New Roman" w:hAnsi="Times New Roman"/>
                <w:color w:val="000000"/>
              </w:rPr>
              <w:t>CSV</w:t>
            </w:r>
            <w:r w:rsidRPr="00E65FA5">
              <w:rPr>
                <w:rFonts w:ascii="Times New Roman" w:eastAsia="Times New Roman" w:hAnsi="Times New Roman"/>
                <w:color w:val="000000"/>
                <w:lang w:val="ru-RU"/>
              </w:rPr>
              <w:t>-журнала и сохранение данных для последующего поиска.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317E68" w:rsidRDefault="00B70E62">
            <w:pPr>
              <w:spacing w:after="0"/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OK</w:t>
            </w:r>
          </w:p>
        </w:tc>
      </w:tr>
      <w:tr w:rsidR="00317E68"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jc w:val="center"/>
            </w:pPr>
            <w:r>
              <w:t>8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/>
            <w:r>
              <w:t>Вызов функции основного сервера при выключенном сервере статистики.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jc w:val="center"/>
            </w:pPr>
            <w:r>
              <w:t>OK</w:t>
            </w:r>
          </w:p>
        </w:tc>
      </w:tr>
    </w:tbl>
    <w:p w:rsidR="00317E68" w:rsidRDefault="00317E68"/>
    <w:p w:rsidR="00317E68" w:rsidRDefault="00B70E62">
      <w:pPr>
        <w:spacing w:before="200" w:after="80"/>
      </w:pPr>
      <w:proofErr w:type="spellStart"/>
      <w:r>
        <w:rPr>
          <w:rFonts w:ascii="Times New Roman" w:eastAsia="Times New Roman" w:hAnsi="Times New Roman"/>
          <w:b/>
          <w:color w:val="000000"/>
          <w:sz w:val="28"/>
        </w:rPr>
        <w:t>Приложение. Результаты запуска тетрадей</w:t>
      </w:r>
      <w:proofErr w:type="spellEnd"/>
      <w:r>
        <w:rPr>
          <w:rFonts w:ascii="Times New Roman" w:eastAsia="Times New Roman" w:hAnsi="Times New Roman"/>
          <w:b/>
          <w:color w:val="000000"/>
          <w:sz w:val="28"/>
        </w:rPr>
      </w:r>
      <w:proofErr w:type="spellStart"/>
      <w:r>
        <w:rPr>
          <w:rFonts w:ascii="Times New Roman" w:eastAsia="Times New Roman" w:hAnsi="Times New Roman"/>
          <w:b/>
          <w:color w:val="000000"/>
          <w:sz w:val="28"/>
        </w:rPr>
      </w:r>
      <w:proofErr w:type="spellEnd"/>
    </w:p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В состав работы входят тетради основного сервера, сервера статистики и клиента. Контрольный запуск выполнен последовательно: сервис статистики, основной сервис, клиент.</w:t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proofErr w:type="gramStart"/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proofErr w:type="gram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proofErr w:type="spellStart"/>
      <w:r>
        <w:rPr>
          <w:rFonts w:ascii="Times New Roman" w:eastAsia="Times New Roman" w:hAnsi="Times New Roman"/>
          <w:color w:val="000000"/>
          <w:sz w:val="28"/>
        </w:rPr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proofErr w:type="gramStart"/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proofErr w:type="gram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b/>
              </w:rPr>
              <w:t>Тетрадь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rPr>
                <w:b/>
              </w:rPr>
              <w:t>Проверка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t>xmlrpc_server.ipynb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t>Запуск на порту 8008 и выполнение функции при недоступной статистике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OK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t>xmlrpc_stats_server.ipynb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t>Запись событий, ограничение размера и ротация CSV-журнала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OK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t>xmlrpc_client.ipynb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>
              <w:t>Статусы yes, similar, no; 50,0 %; выборка четырех событий из всех журналов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>
              <w:t>Все проверки пройдены</w:t>
            </w:r>
          </w:p>
        </w:tc>
      </w:tr>
    </w:tbl>
    <w:p w:rsidR="00317E68" w:rsidRPr="00E65FA5" w:rsidRDefault="00B70E62">
      <w:pPr>
        <w:spacing w:after="0" w:line="360" w:lineRule="auto"/>
        <w:ind w:firstLine="709"/>
        <w:jc w:val="both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Итоговый вывод клиента: «ИТОГ: все проверки ЛР2 пройдены».</w:t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proofErr w:type="gramStart"/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proofErr w:type="gram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proofErr w:type="spellStart"/>
      <w:r>
        <w:rPr>
          <w:rFonts w:ascii="Times New Roman" w:eastAsia="Times New Roman" w:hAnsi="Times New Roman"/>
          <w:color w:val="000000"/>
          <w:sz w:val="28"/>
        </w:rPr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>
        <w:rPr>
          <w:rFonts w:ascii="Times New Roman" w:eastAsia="Times New Roman" w:hAnsi="Times New Roman"/>
          <w:color w:val="000000"/>
          <w:sz w:val="28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proofErr w:type="gramStart"/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  <w:proofErr w:type="gram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</w:r>
    </w:p>
    <w:p w:rsidR="00317E68" w:rsidRDefault="00B70E62">
      <w:pPr>
        <w:spacing w:before="200" w:after="80"/>
      </w:pPr>
      <w:r>
        <w:rPr>
          <w:rFonts w:ascii="Times New Roman" w:eastAsia="Times New Roman" w:hAnsi="Times New Roman"/>
          <w:b/>
          <w:color w:val="000000"/>
          <w:sz w:val="28"/>
        </w:rPr>
        <w:t>Полученные навыки</w:t>
      </w:r>
    </w:p>
    <w:p w:rsidR="00E65FA5" w:rsidRDefault="00B70E62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  <w:lang w:val="ru-RU"/>
        </w:rPr>
      </w:pPr>
      <w:proofErr w:type="gramStart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В ходе работы освоены разделение функций между независимыми </w:t>
      </w:r>
      <w:r>
        <w:rPr>
          <w:rFonts w:ascii="Times New Roman" w:eastAsia="Times New Roman" w:hAnsi="Times New Roman"/>
          <w:color w:val="000000"/>
          <w:sz w:val="28"/>
        </w:rPr>
        <w:t>XML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RPC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-сервисами, </w:t>
      </w:r>
      <w:proofErr w:type="spellStart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сериализация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массивов изображений с помощью </w:t>
      </w:r>
      <w:r>
        <w:rPr>
          <w:rFonts w:ascii="Times New Roman" w:eastAsia="Times New Roman" w:hAnsi="Times New Roman"/>
          <w:color w:val="000000"/>
          <w:sz w:val="28"/>
        </w:rPr>
        <w:t>pickle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xmlrpc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client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8"/>
        </w:rPr>
        <w:t>Binary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, </w:t>
      </w:r>
      <w:proofErr w:type="spellStart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журналирование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событий в </w:t>
      </w:r>
      <w:r>
        <w:rPr>
          <w:rFonts w:ascii="Times New Roman" w:eastAsia="Times New Roman" w:hAnsi="Times New Roman"/>
          <w:color w:val="000000"/>
          <w:sz w:val="28"/>
        </w:rPr>
        <w:t>CSV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и организация безопасного необязательного взаимодействия между сервисами.</w:t>
      </w:r>
      <w:proofErr w:type="gramEnd"/>
    </w:p>
    <w:p w:rsidR="00317E68" w:rsidRPr="00E65FA5" w:rsidRDefault="00E65FA5" w:rsidP="00E65FA5">
      <w:pPr>
        <w:rPr>
          <w:rFonts w:ascii="Times New Roman" w:eastAsia="Times New Roman" w:hAnsi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/>
          <w:color w:val="000000"/>
          <w:sz w:val="28"/>
          <w:lang w:val="ru-RU"/>
        </w:rPr>
        <w:br w:type="page"/>
      </w:r>
    </w:p>
    <w:p w:rsidR="00317E68" w:rsidRPr="00E65FA5" w:rsidRDefault="00B70E62">
      <w:pPr>
        <w:spacing w:before="200" w:after="80"/>
        <w:rPr>
          <w:lang w:val="ru-RU"/>
        </w:rPr>
      </w:pPr>
      <w:r w:rsidRPr="00E65FA5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Вывод</w:t>
      </w:r>
    </w:p>
    <w:p w:rsidR="00317E68" w:rsidRPr="00E65FA5" w:rsidRDefault="00B70E62" w:rsidP="00E65FA5">
      <w:pPr>
        <w:spacing w:after="0" w:line="360" w:lineRule="auto"/>
        <w:ind w:firstLine="709"/>
        <w:jc w:val="both"/>
        <w:rPr>
          <w:lang w:val="ru-RU"/>
        </w:rPr>
      </w:pP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В лабораторной работе реализовано взаимодействие основного вычислительного сервиса и специализированного сервиса статистики. 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Выделение </w:t>
      </w:r>
      <w:proofErr w:type="spellStart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журналирования</w:t>
      </w:r>
      <w:proofErr w:type="spellEnd"/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в отдельный сервис уменьшает связанность основной логики и позволяет менять правила хранения событий независимо от операций обработки данных. </w:t>
      </w:r>
      <w:proofErr w:type="gramStart"/>
      <w:r>
        <w:rPr>
          <w:rFonts w:ascii="Times New Roman" w:eastAsia="Times New Roman" w:hAnsi="Times New Roman"/>
          <w:color w:val="000000"/>
          <w:sz w:val="28"/>
        </w:rPr>
        <w:t>XML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8"/>
        </w:rPr>
        <w:t>RPC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остается удобным решением для учебных и небольших интеграционных задач, где важны</w:t>
      </w:r>
      <w:r w:rsidRPr="00E65FA5">
        <w:rPr>
          <w:rFonts w:ascii="Times New Roman" w:eastAsia="Times New Roman" w:hAnsi="Times New Roman"/>
          <w:color w:val="000000"/>
          <w:sz w:val="28"/>
          <w:lang w:val="ru-RU"/>
        </w:rPr>
        <w:t xml:space="preserve"> прозрачный интерфейс удаленных процедур и простая проверка взаимодействия компонентов.</w:t>
      </w:r>
      <w:proofErr w:type="gramEnd"/>
    </w:p>
    <w:sectPr w:rsidR="00317E68" w:rsidRPr="00E65FA5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7E68"/>
    <w:rsid w:val="00326F90"/>
    <w:rsid w:val="00AA1D8D"/>
    <w:rsid w:val="00B47730"/>
    <w:rsid w:val="00B70E62"/>
    <w:rsid w:val="00CB0664"/>
    <w:rsid w:val="00E65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6CE14D-CA03-44D4-A6DD-EFC190039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ЛР2 Вычисления на основе взаимодействия сервисов</dc:title>
  <dc:subject/>
  <dc:creator>Чесноков Д.Г.</dc:creator>
  <cp:keywords/>
  <dc:description>generated by python-docx</dc:description>
  <cp:lastModifiedBy>Kromobot</cp:lastModifiedBy>
  <cp:revision>3</cp:revision>
  <dcterms:created xsi:type="dcterms:W3CDTF">2013-12-23T23:15:00Z</dcterms:created>
  <dcterms:modified xsi:type="dcterms:W3CDTF">2026-10-05T09:07:00Z</dcterms:modified>
  <cp:category/>
</cp:coreProperties>
</file>