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03158052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No hemos logrado cumplir estrictamente con los plazos establecidos en la carta Gantt, principalmente porque la fecha de entrega de la segunda presentación fue modificada y se postergó una semana. Esto nos permitió extender el tiempo de trabajo y dedicarle más atención a los documentos requeridos. En cuanto a la ejecución de las tareas, no hemos tenido mayores complicaciones. La organización interna del equipo ha sido efectiva, logrando definir con claridad tanto los tiempos como las responsabilidades de cada integrante.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b w:val="1"/>
                <w:color w:val="1f4e79"/>
              </w:rPr>
            </w:pPr>
            <w:r w:rsidDel="00000000" w:rsidR="00000000" w:rsidRPr="00000000">
              <w:rPr>
                <w:b w:val="1"/>
                <w:color w:val="1f4e79"/>
                <w:rtl w:val="0"/>
              </w:rPr>
              <w:t xml:space="preserve">Hasta ahora no hemos enfrentado obstáculos significativos. Sin embargo, en caso de que surjan complicaciones más adelante, estamos preparados para implementar estrategias que nos permitan adaptarnos y continuar con el desarrollo del proyecto de forma eficiente.</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b w:val="1"/>
                <w:color w:val="1f4e79"/>
                <w:rtl w:val="0"/>
              </w:rPr>
              <w:t xml:space="preserve">Considero que mi desempeño ha sido positivo. He contribuido a una buena distribución de tareas y he mantenido una comunicación constante con el equipo. Aun así, reconozco que podría haber colaborado más activamente en la elaboración de algunos documentos, lo que habría fortalecido aún más mi aporte al grupo.</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b w:val="1"/>
                <w:color w:val="1f4e79"/>
                <w:rtl w:val="0"/>
              </w:rPr>
              <w:t xml:space="preserve">Por ahora no tengo dudas respecto a cómo continuar con el proyecto.</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color w:val="767171"/>
                <w:sz w:val="24"/>
                <w:szCs w:val="24"/>
                <w:rtl w:val="0"/>
              </w:rPr>
              <w:t xml:space="preserve">No vemos necesario hacer cambios en la distribución de tareas. Cada integrante ha cumplido con sus responsabilidades de forma comprometida y eficaz, por lo que no consideramos necesario asignar nuevas actividades en este momento.</w:t>
            </w: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color w:val="767171"/>
                <w:sz w:val="24"/>
                <w:szCs w:val="24"/>
                <w:rtl w:val="0"/>
              </w:rPr>
              <w:t xml:space="preserve">Creemos que trabajamos de buena manera, se distribuyeron las distintas tareas de buena manera, pero también este punto se podría mejorar, para que así las distintas tareas asignadas sean más equitativas.</w:t>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031580527"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03158052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031580530"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0315805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03158053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xyfgnC1B6MP9xxP824ziKkM4w==">CgMxLjA4AHIhMTVpZVFsRmRiVUUtaTlGWFFzRlRyMXNqa1p3enZfVXgt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