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E0D6" w14:textId="0DD744BB" w:rsidR="00354E02" w:rsidRPr="00733936" w:rsidRDefault="00354E02" w:rsidP="00354E02">
      <w:pPr>
        <w:rPr>
          <w:rFonts w:asciiTheme="minorHAnsi" w:hAnsiTheme="minorHAnsi" w:cstheme="minorHAnsi"/>
          <w:b/>
          <w:sz w:val="24"/>
          <w:szCs w:val="24"/>
        </w:rPr>
      </w:pPr>
      <w:bookmarkStart w:id="0" w:name="PutDocumentNumberHere"/>
    </w:p>
    <w:p w14:paraId="524D39BB" w14:textId="77777777" w:rsidR="005024E7" w:rsidRPr="00733936" w:rsidRDefault="005024E7" w:rsidP="00354E02">
      <w:pPr>
        <w:rPr>
          <w:rFonts w:asciiTheme="minorHAnsi" w:hAnsiTheme="minorHAnsi" w:cstheme="minorHAnsi"/>
          <w:b/>
          <w:sz w:val="24"/>
          <w:szCs w:val="24"/>
        </w:rPr>
      </w:pPr>
    </w:p>
    <w:p w14:paraId="79DF0AA1" w14:textId="77777777" w:rsidR="00354E02" w:rsidRPr="00733936" w:rsidRDefault="00354E02"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College of Engineering</w:t>
      </w:r>
    </w:p>
    <w:p w14:paraId="5ACA9781" w14:textId="39DDB3C3" w:rsidR="000D77A1" w:rsidRPr="00733936" w:rsidRDefault="000D77A1" w:rsidP="000D77A1">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Mechanical and Mechatronics Engineering </w:t>
      </w:r>
      <w:r w:rsidR="002E5486" w:rsidRPr="00733936">
        <w:rPr>
          <w:rFonts w:asciiTheme="minorHAnsi" w:hAnsiTheme="minorHAnsi" w:cstheme="minorHAnsi"/>
          <w:b/>
          <w:bCs/>
          <w:sz w:val="28"/>
          <w:szCs w:val="28"/>
        </w:rPr>
        <w:t>Department</w:t>
      </w:r>
    </w:p>
    <w:p w14:paraId="4AE1F240" w14:textId="6BA73954"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MECA 440- Microcontrollers for Mechatronics</w:t>
      </w:r>
    </w:p>
    <w:p w14:paraId="59176CC5" w14:textId="4C556EC9" w:rsidR="00354E02" w:rsidRPr="00733936" w:rsidRDefault="002E5486" w:rsidP="00354E02">
      <w:pPr>
        <w:jc w:val="center"/>
        <w:rPr>
          <w:rFonts w:asciiTheme="minorHAnsi" w:hAnsiTheme="minorHAnsi" w:cstheme="minorHAnsi"/>
          <w:b/>
          <w:bCs/>
          <w:sz w:val="28"/>
          <w:szCs w:val="28"/>
        </w:rPr>
      </w:pPr>
      <w:r w:rsidRPr="00733936">
        <w:rPr>
          <w:rFonts w:asciiTheme="minorHAnsi" w:hAnsiTheme="minorHAnsi" w:cstheme="minorHAnsi"/>
          <w:b/>
          <w:bCs/>
          <w:sz w:val="28"/>
          <w:szCs w:val="28"/>
        </w:rPr>
        <w:t xml:space="preserve">Fall </w:t>
      </w:r>
      <w:r w:rsidR="00354E02" w:rsidRPr="00733936">
        <w:rPr>
          <w:rFonts w:asciiTheme="minorHAnsi" w:hAnsiTheme="minorHAnsi" w:cstheme="minorHAnsi"/>
          <w:b/>
          <w:bCs/>
          <w:sz w:val="28"/>
          <w:szCs w:val="28"/>
        </w:rPr>
        <w:t>2023</w:t>
      </w:r>
    </w:p>
    <w:p w14:paraId="72B4B481" w14:textId="77777777" w:rsidR="00354E02" w:rsidRPr="00733936" w:rsidRDefault="00354E02" w:rsidP="00354E02">
      <w:pPr>
        <w:jc w:val="center"/>
        <w:rPr>
          <w:rFonts w:asciiTheme="minorHAnsi" w:hAnsiTheme="minorHAnsi" w:cstheme="minorHAnsi"/>
          <w:sz w:val="28"/>
          <w:szCs w:val="28"/>
        </w:rPr>
      </w:pPr>
    </w:p>
    <w:p w14:paraId="197DAB22" w14:textId="77777777" w:rsidR="00354E02" w:rsidRPr="00733936" w:rsidRDefault="00354E02" w:rsidP="00354E02">
      <w:pPr>
        <w:jc w:val="center"/>
        <w:rPr>
          <w:rFonts w:asciiTheme="minorHAnsi" w:hAnsiTheme="minorHAnsi" w:cstheme="minorHAnsi"/>
          <w:sz w:val="28"/>
          <w:szCs w:val="28"/>
        </w:rPr>
      </w:pPr>
    </w:p>
    <w:p w14:paraId="051AEAFB" w14:textId="77777777" w:rsidR="00354E02" w:rsidRPr="00733936" w:rsidRDefault="00354E02" w:rsidP="00354E02">
      <w:pPr>
        <w:jc w:val="center"/>
        <w:rPr>
          <w:rFonts w:asciiTheme="minorHAnsi" w:hAnsiTheme="minorHAnsi" w:cstheme="minorHAnsi"/>
          <w:sz w:val="28"/>
          <w:szCs w:val="28"/>
        </w:rPr>
      </w:pPr>
    </w:p>
    <w:p w14:paraId="74B5586D" w14:textId="77777777" w:rsidR="00354E02" w:rsidRPr="00733936" w:rsidRDefault="00354E02" w:rsidP="00354E02">
      <w:pPr>
        <w:jc w:val="center"/>
        <w:rPr>
          <w:rFonts w:asciiTheme="minorHAnsi" w:hAnsiTheme="minorHAnsi" w:cstheme="minorHAnsi"/>
          <w:sz w:val="28"/>
          <w:szCs w:val="28"/>
        </w:rPr>
      </w:pPr>
    </w:p>
    <w:p w14:paraId="6C0E451B" w14:textId="5AC365CD" w:rsidR="00354E02" w:rsidRDefault="00D279D9" w:rsidP="00354E02">
      <w:pPr>
        <w:jc w:val="center"/>
        <w:rPr>
          <w:rFonts w:asciiTheme="minorHAnsi" w:hAnsiTheme="minorHAnsi" w:cstheme="minorHAnsi"/>
          <w:b/>
          <w:bCs/>
          <w:sz w:val="28"/>
          <w:szCs w:val="28"/>
        </w:rPr>
      </w:pPr>
      <w:r w:rsidRPr="00D279D9">
        <w:rPr>
          <w:rFonts w:asciiTheme="minorHAnsi" w:hAnsiTheme="minorHAnsi" w:cstheme="minorHAnsi"/>
          <w:b/>
          <w:bCs/>
          <w:sz w:val="28"/>
          <w:szCs w:val="28"/>
        </w:rPr>
        <w:t>Final Project</w:t>
      </w:r>
    </w:p>
    <w:p w14:paraId="48A50A8C" w14:textId="77777777" w:rsidR="00B20034" w:rsidRPr="00D279D9" w:rsidRDefault="00B20034" w:rsidP="00354E02">
      <w:pPr>
        <w:jc w:val="center"/>
        <w:rPr>
          <w:rFonts w:asciiTheme="minorHAnsi" w:hAnsiTheme="minorHAnsi" w:cstheme="minorHAnsi"/>
          <w:b/>
          <w:bCs/>
          <w:sz w:val="28"/>
          <w:szCs w:val="28"/>
        </w:rPr>
      </w:pPr>
    </w:p>
    <w:p w14:paraId="7A7E1238" w14:textId="46A8734D" w:rsidR="00354E02"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PID Light Tracker using Arduino</w:t>
      </w:r>
    </w:p>
    <w:p w14:paraId="518DE075" w14:textId="77777777" w:rsidR="00354E02" w:rsidRPr="00733936" w:rsidRDefault="00354E02" w:rsidP="00354E02">
      <w:pPr>
        <w:jc w:val="center"/>
        <w:rPr>
          <w:rFonts w:asciiTheme="minorHAnsi" w:hAnsiTheme="minorHAnsi" w:cstheme="minorHAnsi"/>
          <w:sz w:val="28"/>
          <w:szCs w:val="28"/>
        </w:rPr>
      </w:pPr>
    </w:p>
    <w:p w14:paraId="4AE8DAEB" w14:textId="77777777" w:rsidR="00354E02" w:rsidRPr="00733936" w:rsidRDefault="00354E02" w:rsidP="00354E02">
      <w:pPr>
        <w:jc w:val="center"/>
        <w:rPr>
          <w:rFonts w:asciiTheme="minorHAnsi" w:hAnsiTheme="minorHAnsi" w:cstheme="minorHAnsi"/>
          <w:sz w:val="28"/>
          <w:szCs w:val="28"/>
        </w:rPr>
      </w:pPr>
    </w:p>
    <w:p w14:paraId="4355C7F5" w14:textId="77777777" w:rsidR="005024E7" w:rsidRDefault="005024E7" w:rsidP="00354E02">
      <w:pPr>
        <w:jc w:val="center"/>
        <w:rPr>
          <w:rFonts w:asciiTheme="minorHAnsi" w:hAnsiTheme="minorHAnsi" w:cstheme="minorHAnsi"/>
          <w:sz w:val="28"/>
          <w:szCs w:val="28"/>
        </w:rPr>
      </w:pPr>
    </w:p>
    <w:p w14:paraId="5E57F8C4" w14:textId="77777777" w:rsidR="00833701" w:rsidRPr="00733936" w:rsidRDefault="00833701" w:rsidP="00354E02">
      <w:pPr>
        <w:jc w:val="center"/>
        <w:rPr>
          <w:rFonts w:asciiTheme="minorHAnsi" w:hAnsiTheme="minorHAnsi" w:cstheme="minorHAnsi"/>
          <w:sz w:val="28"/>
          <w:szCs w:val="28"/>
        </w:rPr>
      </w:pPr>
    </w:p>
    <w:p w14:paraId="7FEFC81A" w14:textId="374C231F" w:rsidR="00354E02" w:rsidRPr="00733936" w:rsidRDefault="00354E02" w:rsidP="00D279D9">
      <w:pPr>
        <w:rPr>
          <w:rFonts w:asciiTheme="minorHAnsi" w:hAnsiTheme="minorHAnsi" w:cstheme="minorHAnsi"/>
          <w:b/>
          <w:bCs/>
          <w:sz w:val="28"/>
          <w:szCs w:val="28"/>
        </w:rPr>
      </w:pPr>
    </w:p>
    <w:p w14:paraId="2CDC89D4" w14:textId="6AF53C79" w:rsidR="00354E02"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 xml:space="preserve">Rami Kronbi </w:t>
      </w:r>
      <w:r w:rsidR="00D279D9">
        <w:rPr>
          <w:rFonts w:asciiTheme="minorHAnsi" w:hAnsiTheme="minorHAnsi" w:cstheme="minorHAnsi"/>
          <w:sz w:val="28"/>
          <w:szCs w:val="28"/>
        </w:rPr>
        <w:t>-</w:t>
      </w:r>
      <w:r w:rsidRPr="00733936">
        <w:rPr>
          <w:rFonts w:asciiTheme="minorHAnsi" w:hAnsiTheme="minorHAnsi" w:cstheme="minorHAnsi"/>
          <w:sz w:val="28"/>
          <w:szCs w:val="28"/>
        </w:rPr>
        <w:t xml:space="preserve"> 20210359 </w:t>
      </w:r>
    </w:p>
    <w:p w14:paraId="4FF8F1A3" w14:textId="7864250F" w:rsidR="00D279D9" w:rsidRPr="00733936" w:rsidRDefault="00D279D9" w:rsidP="00354E02">
      <w:pPr>
        <w:jc w:val="center"/>
        <w:rPr>
          <w:rFonts w:asciiTheme="minorHAnsi" w:hAnsiTheme="minorHAnsi" w:cstheme="minorHAnsi"/>
          <w:sz w:val="28"/>
          <w:szCs w:val="28"/>
        </w:rPr>
      </w:pPr>
      <w:r>
        <w:rPr>
          <w:rFonts w:asciiTheme="minorHAnsi" w:hAnsiTheme="minorHAnsi" w:cstheme="minorHAnsi"/>
          <w:sz w:val="28"/>
          <w:szCs w:val="28"/>
        </w:rPr>
        <w:t xml:space="preserve">Wassim Ghaddar - </w:t>
      </w:r>
      <w:r w:rsidRPr="00D279D9">
        <w:rPr>
          <w:rFonts w:asciiTheme="minorHAnsi" w:hAnsiTheme="minorHAnsi" w:cstheme="minorHAnsi"/>
          <w:sz w:val="28"/>
          <w:szCs w:val="28"/>
          <w:shd w:val="clear" w:color="auto" w:fill="FFFFFF"/>
        </w:rPr>
        <w:t>20210586</w:t>
      </w:r>
    </w:p>
    <w:p w14:paraId="586639C9" w14:textId="77777777" w:rsidR="00354E02" w:rsidRPr="00733936" w:rsidRDefault="00354E02" w:rsidP="00354E02">
      <w:pPr>
        <w:jc w:val="center"/>
        <w:rPr>
          <w:rFonts w:asciiTheme="minorHAnsi" w:hAnsiTheme="minorHAnsi" w:cstheme="minorHAnsi"/>
          <w:sz w:val="28"/>
          <w:szCs w:val="28"/>
        </w:rPr>
      </w:pPr>
    </w:p>
    <w:p w14:paraId="64C3B580" w14:textId="77777777" w:rsidR="00354E02" w:rsidRPr="00733936" w:rsidRDefault="00354E02" w:rsidP="00354E02">
      <w:pPr>
        <w:jc w:val="center"/>
        <w:rPr>
          <w:rFonts w:asciiTheme="minorHAnsi" w:hAnsiTheme="minorHAnsi" w:cstheme="minorHAnsi"/>
          <w:sz w:val="28"/>
          <w:szCs w:val="28"/>
        </w:rPr>
      </w:pPr>
    </w:p>
    <w:p w14:paraId="4316D567" w14:textId="77777777" w:rsidR="00354E02" w:rsidRPr="00733936" w:rsidRDefault="00354E02" w:rsidP="00354E02">
      <w:pPr>
        <w:jc w:val="center"/>
        <w:rPr>
          <w:rFonts w:asciiTheme="minorHAnsi" w:hAnsiTheme="minorHAnsi" w:cstheme="minorHAnsi"/>
          <w:sz w:val="28"/>
          <w:szCs w:val="28"/>
        </w:rPr>
      </w:pPr>
    </w:p>
    <w:p w14:paraId="06CB4F73" w14:textId="77777777" w:rsidR="005024E7" w:rsidRPr="00733936" w:rsidRDefault="005024E7" w:rsidP="00354E02">
      <w:pPr>
        <w:jc w:val="center"/>
        <w:rPr>
          <w:rFonts w:asciiTheme="minorHAnsi" w:hAnsiTheme="minorHAnsi" w:cstheme="minorHAnsi"/>
          <w:sz w:val="28"/>
          <w:szCs w:val="28"/>
        </w:rPr>
      </w:pPr>
    </w:p>
    <w:p w14:paraId="451F97E6" w14:textId="77777777" w:rsidR="005024E7" w:rsidRPr="00733936" w:rsidRDefault="005024E7" w:rsidP="00354E02">
      <w:pPr>
        <w:jc w:val="center"/>
        <w:rPr>
          <w:rFonts w:asciiTheme="minorHAnsi" w:hAnsiTheme="minorHAnsi" w:cstheme="minorHAnsi"/>
          <w:sz w:val="28"/>
          <w:szCs w:val="28"/>
        </w:rPr>
      </w:pPr>
    </w:p>
    <w:p w14:paraId="5E05AB74" w14:textId="039EC852" w:rsidR="00354E02" w:rsidRPr="00733936" w:rsidRDefault="00354E02" w:rsidP="00354E02">
      <w:pPr>
        <w:jc w:val="center"/>
        <w:rPr>
          <w:rFonts w:asciiTheme="minorHAnsi" w:hAnsiTheme="minorHAnsi" w:cstheme="minorHAnsi"/>
          <w:b/>
          <w:bCs/>
          <w:sz w:val="28"/>
          <w:szCs w:val="28"/>
        </w:rPr>
      </w:pPr>
    </w:p>
    <w:p w14:paraId="1A8F7595" w14:textId="32DDD771" w:rsidR="00354E02" w:rsidRPr="00733936" w:rsidRDefault="00864682" w:rsidP="00354E02">
      <w:pPr>
        <w:jc w:val="center"/>
        <w:rPr>
          <w:rFonts w:asciiTheme="minorHAnsi" w:hAnsiTheme="minorHAnsi" w:cstheme="minorHAnsi"/>
          <w:sz w:val="28"/>
          <w:szCs w:val="28"/>
        </w:rPr>
      </w:pPr>
      <w:r w:rsidRPr="00733936">
        <w:rPr>
          <w:rFonts w:asciiTheme="minorHAnsi" w:hAnsiTheme="minorHAnsi" w:cstheme="minorHAnsi"/>
          <w:sz w:val="28"/>
          <w:szCs w:val="28"/>
        </w:rPr>
        <w:t>Dr. Ahmad Koubeisi</w:t>
      </w:r>
    </w:p>
    <w:p w14:paraId="0C9E92F3" w14:textId="77777777" w:rsidR="00354E02" w:rsidRPr="00733936" w:rsidRDefault="00354E02" w:rsidP="00354E02">
      <w:pPr>
        <w:jc w:val="center"/>
        <w:rPr>
          <w:rFonts w:asciiTheme="minorHAnsi" w:hAnsiTheme="minorHAnsi" w:cstheme="minorHAnsi"/>
          <w:sz w:val="28"/>
          <w:szCs w:val="28"/>
        </w:rPr>
      </w:pPr>
    </w:p>
    <w:p w14:paraId="3A782222" w14:textId="77777777" w:rsidR="00354E02" w:rsidRPr="00733936" w:rsidRDefault="00354E02" w:rsidP="00354E02">
      <w:pPr>
        <w:jc w:val="center"/>
        <w:rPr>
          <w:rFonts w:asciiTheme="minorHAnsi" w:hAnsiTheme="minorHAnsi" w:cstheme="minorHAnsi"/>
          <w:sz w:val="28"/>
          <w:szCs w:val="28"/>
        </w:rPr>
      </w:pPr>
    </w:p>
    <w:p w14:paraId="2DC2527C" w14:textId="77777777" w:rsidR="00354E02" w:rsidRPr="00733936" w:rsidRDefault="00354E02" w:rsidP="00354E02">
      <w:pPr>
        <w:jc w:val="center"/>
        <w:rPr>
          <w:rFonts w:asciiTheme="minorHAnsi" w:hAnsiTheme="minorHAnsi" w:cstheme="minorHAnsi"/>
          <w:sz w:val="28"/>
          <w:szCs w:val="28"/>
        </w:rPr>
      </w:pPr>
    </w:p>
    <w:p w14:paraId="3444310D" w14:textId="77777777" w:rsidR="005024E7" w:rsidRPr="00733936" w:rsidRDefault="005024E7" w:rsidP="00354E02">
      <w:pPr>
        <w:jc w:val="center"/>
        <w:rPr>
          <w:rFonts w:asciiTheme="minorHAnsi" w:hAnsiTheme="minorHAnsi" w:cstheme="minorHAnsi"/>
          <w:sz w:val="28"/>
          <w:szCs w:val="28"/>
        </w:rPr>
      </w:pPr>
    </w:p>
    <w:p w14:paraId="0E26AD2B" w14:textId="77777777" w:rsidR="005024E7" w:rsidRPr="00733936" w:rsidRDefault="005024E7" w:rsidP="00354E02">
      <w:pPr>
        <w:jc w:val="center"/>
        <w:rPr>
          <w:rFonts w:asciiTheme="minorHAnsi" w:hAnsiTheme="minorHAnsi" w:cstheme="minorHAnsi"/>
          <w:sz w:val="28"/>
          <w:szCs w:val="28"/>
        </w:rPr>
      </w:pPr>
    </w:p>
    <w:p w14:paraId="03B12CBE" w14:textId="77777777" w:rsidR="005024E7" w:rsidRPr="00733936" w:rsidRDefault="005024E7" w:rsidP="00354E02">
      <w:pPr>
        <w:jc w:val="center"/>
        <w:rPr>
          <w:rFonts w:asciiTheme="minorHAnsi" w:hAnsiTheme="minorHAnsi" w:cstheme="minorHAnsi"/>
          <w:sz w:val="28"/>
          <w:szCs w:val="28"/>
        </w:rPr>
      </w:pPr>
    </w:p>
    <w:p w14:paraId="1EA4779F" w14:textId="77777777" w:rsidR="005024E7" w:rsidRPr="00733936" w:rsidRDefault="005024E7" w:rsidP="00354E02">
      <w:pPr>
        <w:jc w:val="center"/>
        <w:rPr>
          <w:rFonts w:asciiTheme="minorHAnsi" w:hAnsiTheme="minorHAnsi" w:cstheme="minorHAnsi"/>
          <w:sz w:val="28"/>
          <w:szCs w:val="28"/>
        </w:rPr>
      </w:pPr>
    </w:p>
    <w:p w14:paraId="28C0200E" w14:textId="77777777" w:rsidR="005024E7" w:rsidRPr="00733936" w:rsidRDefault="005024E7" w:rsidP="00354E02">
      <w:pPr>
        <w:jc w:val="center"/>
        <w:rPr>
          <w:rFonts w:asciiTheme="minorHAnsi" w:hAnsiTheme="minorHAnsi" w:cstheme="minorHAnsi"/>
          <w:sz w:val="28"/>
          <w:szCs w:val="28"/>
        </w:rPr>
      </w:pPr>
    </w:p>
    <w:p w14:paraId="5D56E787" w14:textId="77777777" w:rsidR="005024E7" w:rsidRPr="00733936" w:rsidRDefault="005024E7" w:rsidP="00354E02">
      <w:pPr>
        <w:jc w:val="center"/>
        <w:rPr>
          <w:rFonts w:asciiTheme="minorHAnsi" w:hAnsiTheme="minorHAnsi" w:cstheme="minorHAnsi"/>
          <w:sz w:val="28"/>
          <w:szCs w:val="28"/>
        </w:rPr>
      </w:pPr>
    </w:p>
    <w:p w14:paraId="244C0BAC" w14:textId="77777777" w:rsidR="005024E7" w:rsidRPr="00733936" w:rsidRDefault="005024E7" w:rsidP="00E20EDD">
      <w:pPr>
        <w:rPr>
          <w:rFonts w:asciiTheme="minorHAnsi" w:hAnsiTheme="minorHAnsi" w:cstheme="minorHAnsi"/>
          <w:sz w:val="28"/>
          <w:szCs w:val="28"/>
        </w:rPr>
      </w:pPr>
    </w:p>
    <w:p w14:paraId="6129C467" w14:textId="77777777" w:rsidR="005024E7" w:rsidRPr="00733936" w:rsidRDefault="005024E7" w:rsidP="00354E02">
      <w:pPr>
        <w:jc w:val="center"/>
        <w:rPr>
          <w:rFonts w:asciiTheme="minorHAnsi" w:hAnsiTheme="minorHAnsi" w:cstheme="minorHAnsi"/>
          <w:sz w:val="28"/>
          <w:szCs w:val="28"/>
        </w:rPr>
      </w:pPr>
    </w:p>
    <w:p w14:paraId="12E33A9D" w14:textId="06AF5821" w:rsidR="00354E02" w:rsidRPr="00733936" w:rsidRDefault="00354E02" w:rsidP="00354E02">
      <w:pPr>
        <w:jc w:val="center"/>
        <w:rPr>
          <w:rFonts w:asciiTheme="minorHAnsi" w:hAnsiTheme="minorHAnsi" w:cstheme="minorHAnsi"/>
          <w:sz w:val="28"/>
          <w:szCs w:val="28"/>
        </w:rPr>
      </w:pPr>
      <w:r w:rsidRPr="00733936">
        <w:rPr>
          <w:rFonts w:asciiTheme="minorHAnsi" w:hAnsiTheme="minorHAnsi" w:cstheme="minorHAnsi"/>
          <w:sz w:val="28"/>
          <w:szCs w:val="28"/>
        </w:rPr>
        <w:t>[</w:t>
      </w:r>
      <w:r w:rsidR="00FE368B">
        <w:rPr>
          <w:rFonts w:asciiTheme="minorHAnsi" w:hAnsiTheme="minorHAnsi" w:cstheme="minorHAnsi"/>
          <w:sz w:val="28"/>
          <w:szCs w:val="28"/>
        </w:rPr>
        <w:t xml:space="preserve">December </w:t>
      </w:r>
      <w:r w:rsidR="00FE368B" w:rsidRPr="00897AC3">
        <w:rPr>
          <w:rFonts w:asciiTheme="minorHAnsi" w:hAnsiTheme="minorHAnsi" w:cstheme="minorHAnsi"/>
          <w:color w:val="FF0000"/>
          <w:sz w:val="28"/>
          <w:szCs w:val="28"/>
        </w:rPr>
        <w:t>**</w:t>
      </w:r>
      <w:r w:rsidR="001828F3">
        <w:rPr>
          <w:rFonts w:asciiTheme="minorHAnsi" w:hAnsiTheme="minorHAnsi" w:cstheme="minorHAnsi"/>
          <w:sz w:val="28"/>
          <w:szCs w:val="28"/>
        </w:rPr>
        <w:t xml:space="preserve">, </w:t>
      </w:r>
      <w:r w:rsidR="00FE368B">
        <w:rPr>
          <w:rFonts w:asciiTheme="minorHAnsi" w:hAnsiTheme="minorHAnsi" w:cstheme="minorHAnsi"/>
          <w:sz w:val="28"/>
          <w:szCs w:val="28"/>
        </w:rPr>
        <w:t>2023</w:t>
      </w:r>
      <w:r w:rsidRPr="00733936">
        <w:rPr>
          <w:rFonts w:asciiTheme="minorHAnsi" w:hAnsiTheme="minorHAnsi" w:cstheme="minorHAnsi"/>
          <w:sz w:val="28"/>
          <w:szCs w:val="28"/>
        </w:rPr>
        <w:t>]</w:t>
      </w:r>
    </w:p>
    <w:p w14:paraId="2E27DECA"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sdt>
      <w:sdtPr>
        <w:id w:val="55838383"/>
        <w:docPartObj>
          <w:docPartGallery w:val="Table of Contents"/>
          <w:docPartUnique/>
        </w:docPartObj>
      </w:sdtPr>
      <w:sdtEndPr>
        <w:rPr>
          <w:rFonts w:ascii="Times New Roman" w:eastAsia="Times New Roman" w:hAnsi="Times New Roman" w:cs="Times New Roman"/>
          <w:b/>
          <w:bCs/>
          <w:noProof/>
          <w:color w:val="auto"/>
          <w:kern w:val="14"/>
          <w:sz w:val="20"/>
          <w:szCs w:val="20"/>
        </w:rPr>
      </w:sdtEndPr>
      <w:sdtContent>
        <w:p w14:paraId="22F81B15" w14:textId="77777777" w:rsidR="006255AB" w:rsidRDefault="006255AB">
          <w:pPr>
            <w:pStyle w:val="TOCHeading"/>
          </w:pPr>
        </w:p>
        <w:p w14:paraId="4A9AC79F" w14:textId="52625F8A" w:rsidR="00973BD5" w:rsidRPr="00631437" w:rsidRDefault="00973BD5">
          <w:pPr>
            <w:pStyle w:val="TOCHeading"/>
            <w:rPr>
              <w:rFonts w:asciiTheme="minorHAnsi" w:hAnsiTheme="minorHAnsi" w:cstheme="minorHAnsi"/>
            </w:rPr>
          </w:pPr>
          <w:r w:rsidRPr="00631437">
            <w:rPr>
              <w:rFonts w:asciiTheme="minorHAnsi" w:hAnsiTheme="minorHAnsi" w:cstheme="minorHAnsi"/>
            </w:rPr>
            <w:t>Table of Contents</w:t>
          </w:r>
        </w:p>
        <w:p w14:paraId="7DB8C2B0" w14:textId="7C55E543" w:rsidR="00973BD5" w:rsidRPr="00D914C3" w:rsidRDefault="00973BD5">
          <w:pPr>
            <w:pStyle w:val="TOC1"/>
            <w:tabs>
              <w:tab w:val="right" w:leader="dot" w:pos="9530"/>
            </w:tabs>
            <w:rPr>
              <w:rFonts w:asciiTheme="minorHAnsi" w:hAnsiTheme="minorHAnsi" w:cstheme="minorHAnsi"/>
              <w:noProof/>
              <w:sz w:val="24"/>
              <w:szCs w:val="24"/>
            </w:rPr>
          </w:pPr>
          <w:r w:rsidRPr="00631437">
            <w:rPr>
              <w:rFonts w:asciiTheme="minorHAnsi" w:hAnsiTheme="minorHAnsi" w:cstheme="minorHAnsi"/>
            </w:rPr>
            <w:fldChar w:fldCharType="begin"/>
          </w:r>
          <w:r w:rsidRPr="00631437">
            <w:rPr>
              <w:rFonts w:asciiTheme="minorHAnsi" w:hAnsiTheme="minorHAnsi" w:cstheme="minorHAnsi"/>
            </w:rPr>
            <w:instrText xml:space="preserve"> TOC \o "1-3" \h \z \u </w:instrText>
          </w:r>
          <w:r w:rsidRPr="00631437">
            <w:rPr>
              <w:rFonts w:asciiTheme="minorHAnsi" w:hAnsiTheme="minorHAnsi" w:cstheme="minorHAnsi"/>
            </w:rPr>
            <w:fldChar w:fldCharType="separate"/>
          </w:r>
          <w:hyperlink w:anchor="_Toc150561037" w:history="1">
            <w:r w:rsidRPr="00D914C3">
              <w:rPr>
                <w:rStyle w:val="Hyperlink"/>
                <w:rFonts w:asciiTheme="minorHAnsi" w:hAnsiTheme="minorHAnsi" w:cstheme="minorHAnsi"/>
                <w:noProof/>
                <w:sz w:val="24"/>
                <w:szCs w:val="24"/>
              </w:rPr>
              <w:t>Project Description</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_Toc150561037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3411D3EC" w14:textId="1B4FD9D3" w:rsidR="00973BD5" w:rsidRPr="00D914C3" w:rsidRDefault="00973BD5">
          <w:pPr>
            <w:pStyle w:val="TOC1"/>
            <w:tabs>
              <w:tab w:val="right" w:leader="dot" w:pos="9530"/>
            </w:tabs>
            <w:rPr>
              <w:rFonts w:asciiTheme="minorHAnsi" w:hAnsiTheme="minorHAnsi" w:cstheme="minorHAnsi"/>
              <w:noProof/>
              <w:sz w:val="24"/>
              <w:szCs w:val="24"/>
            </w:rPr>
          </w:pPr>
          <w:hyperlink w:anchor="_Toc150561038" w:history="1">
            <w:r w:rsidRPr="00D914C3">
              <w:rPr>
                <w:rStyle w:val="Hyperlink"/>
                <w:rFonts w:asciiTheme="minorHAnsi" w:hAnsiTheme="minorHAnsi" w:cstheme="minorHAnsi"/>
                <w:noProof/>
                <w:sz w:val="24"/>
                <w:szCs w:val="24"/>
              </w:rPr>
              <w:t>Functional Specifications</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_Toc150561038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2AFBD37C" w14:textId="45BD0B73" w:rsidR="00973BD5" w:rsidRPr="00D914C3" w:rsidRDefault="00973BD5">
          <w:pPr>
            <w:pStyle w:val="TOC1"/>
            <w:tabs>
              <w:tab w:val="right" w:leader="dot" w:pos="9530"/>
            </w:tabs>
            <w:rPr>
              <w:rFonts w:asciiTheme="minorHAnsi" w:hAnsiTheme="minorHAnsi" w:cstheme="minorHAnsi"/>
              <w:noProof/>
              <w:sz w:val="24"/>
              <w:szCs w:val="24"/>
            </w:rPr>
          </w:pPr>
          <w:hyperlink w:anchor="_Toc150561039" w:history="1">
            <w:r w:rsidRPr="00D914C3">
              <w:rPr>
                <w:rStyle w:val="Hyperlink"/>
                <w:rFonts w:asciiTheme="minorHAnsi" w:hAnsiTheme="minorHAnsi" w:cstheme="minorHAnsi"/>
                <w:noProof/>
                <w:sz w:val="24"/>
                <w:szCs w:val="24"/>
              </w:rPr>
              <w:t>Block Diagram</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_Toc150561039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19ED1238" w14:textId="411BC12B" w:rsidR="00973BD5" w:rsidRPr="00D914C3" w:rsidRDefault="00973BD5">
          <w:pPr>
            <w:pStyle w:val="TOC1"/>
            <w:tabs>
              <w:tab w:val="right" w:leader="dot" w:pos="9530"/>
            </w:tabs>
            <w:rPr>
              <w:rFonts w:asciiTheme="minorHAnsi" w:hAnsiTheme="minorHAnsi" w:cstheme="minorHAnsi"/>
              <w:noProof/>
              <w:sz w:val="24"/>
              <w:szCs w:val="24"/>
            </w:rPr>
          </w:pPr>
          <w:hyperlink w:anchor="_Toc150561040" w:history="1">
            <w:r w:rsidRPr="00D914C3">
              <w:rPr>
                <w:rStyle w:val="Hyperlink"/>
                <w:rFonts w:asciiTheme="minorHAnsi" w:hAnsiTheme="minorHAnsi" w:cstheme="minorHAnsi"/>
                <w:noProof/>
                <w:sz w:val="24"/>
                <w:szCs w:val="24"/>
              </w:rPr>
              <w:t>Principle  of Operation</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_Toc150561040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36E09D79" w14:textId="699854CC" w:rsidR="00973BD5" w:rsidRPr="00D914C3" w:rsidRDefault="00973BD5">
          <w:pPr>
            <w:pStyle w:val="TOC1"/>
            <w:tabs>
              <w:tab w:val="right" w:leader="dot" w:pos="9530"/>
            </w:tabs>
            <w:rPr>
              <w:rFonts w:asciiTheme="minorHAnsi" w:hAnsiTheme="minorHAnsi" w:cstheme="minorHAnsi"/>
              <w:noProof/>
              <w:sz w:val="24"/>
              <w:szCs w:val="24"/>
            </w:rPr>
          </w:pPr>
          <w:hyperlink w:anchor="_Toc150561041" w:history="1">
            <w:r w:rsidRPr="00D914C3">
              <w:rPr>
                <w:rStyle w:val="Hyperlink"/>
                <w:rFonts w:asciiTheme="minorHAnsi" w:hAnsiTheme="minorHAnsi" w:cstheme="minorHAnsi"/>
                <w:noProof/>
                <w:sz w:val="24"/>
                <w:szCs w:val="24"/>
              </w:rPr>
              <w:t>Schematic Diagram</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_Toc150561041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62060E76" w14:textId="58400707" w:rsidR="00973BD5" w:rsidRPr="00D914C3" w:rsidRDefault="00973BD5">
          <w:pPr>
            <w:pStyle w:val="TOC1"/>
            <w:tabs>
              <w:tab w:val="right" w:leader="dot" w:pos="9530"/>
            </w:tabs>
            <w:rPr>
              <w:rFonts w:asciiTheme="minorHAnsi" w:hAnsiTheme="minorHAnsi" w:cstheme="minorHAnsi"/>
              <w:noProof/>
              <w:sz w:val="24"/>
              <w:szCs w:val="24"/>
            </w:rPr>
          </w:pPr>
          <w:hyperlink w:anchor="_Toc150561042" w:history="1">
            <w:r w:rsidRPr="00D914C3">
              <w:rPr>
                <w:rStyle w:val="Hyperlink"/>
                <w:rFonts w:asciiTheme="minorHAnsi" w:hAnsiTheme="minorHAnsi" w:cstheme="minorHAnsi"/>
                <w:noProof/>
                <w:sz w:val="24"/>
                <w:szCs w:val="24"/>
              </w:rPr>
              <w:t>Bill of Quantity</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_Toc150561042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1D65A71A" w14:textId="09AE3295" w:rsidR="00973BD5" w:rsidRPr="00D914C3" w:rsidRDefault="00973BD5">
          <w:pPr>
            <w:pStyle w:val="TOC1"/>
            <w:tabs>
              <w:tab w:val="right" w:leader="dot" w:pos="9530"/>
            </w:tabs>
            <w:rPr>
              <w:rFonts w:asciiTheme="minorHAnsi" w:hAnsiTheme="minorHAnsi" w:cstheme="minorHAnsi"/>
              <w:noProof/>
              <w:sz w:val="24"/>
              <w:szCs w:val="24"/>
            </w:rPr>
          </w:pPr>
          <w:hyperlink w:anchor="_Toc150561043" w:history="1">
            <w:r w:rsidRPr="00D914C3">
              <w:rPr>
                <w:rStyle w:val="Hyperlink"/>
                <w:rFonts w:asciiTheme="minorHAnsi" w:hAnsiTheme="minorHAnsi" w:cstheme="minorHAnsi"/>
                <w:noProof/>
                <w:sz w:val="24"/>
                <w:szCs w:val="24"/>
              </w:rPr>
              <w:t>Results and Conclusion</w:t>
            </w:r>
            <w:r w:rsidRPr="00D914C3">
              <w:rPr>
                <w:rFonts w:asciiTheme="minorHAnsi" w:hAnsiTheme="minorHAnsi" w:cstheme="minorHAnsi"/>
                <w:noProof/>
                <w:webHidden/>
                <w:sz w:val="24"/>
                <w:szCs w:val="24"/>
              </w:rPr>
              <w:tab/>
            </w:r>
            <w:r w:rsidRPr="00D914C3">
              <w:rPr>
                <w:rFonts w:asciiTheme="minorHAnsi" w:hAnsiTheme="minorHAnsi" w:cstheme="minorHAnsi"/>
                <w:noProof/>
                <w:webHidden/>
                <w:sz w:val="24"/>
                <w:szCs w:val="24"/>
              </w:rPr>
              <w:fldChar w:fldCharType="begin"/>
            </w:r>
            <w:r w:rsidRPr="00D914C3">
              <w:rPr>
                <w:rFonts w:asciiTheme="minorHAnsi" w:hAnsiTheme="minorHAnsi" w:cstheme="minorHAnsi"/>
                <w:noProof/>
                <w:webHidden/>
                <w:sz w:val="24"/>
                <w:szCs w:val="24"/>
              </w:rPr>
              <w:instrText xml:space="preserve"> PAGEREF _Toc150561043 \h </w:instrText>
            </w:r>
            <w:r w:rsidRPr="00D914C3">
              <w:rPr>
                <w:rFonts w:asciiTheme="minorHAnsi" w:hAnsiTheme="minorHAnsi" w:cstheme="minorHAnsi"/>
                <w:noProof/>
                <w:webHidden/>
                <w:sz w:val="24"/>
                <w:szCs w:val="24"/>
              </w:rPr>
            </w:r>
            <w:r w:rsidRPr="00D914C3">
              <w:rPr>
                <w:rFonts w:asciiTheme="minorHAnsi" w:hAnsiTheme="minorHAnsi" w:cstheme="minorHAnsi"/>
                <w:noProof/>
                <w:webHidden/>
                <w:sz w:val="24"/>
                <w:szCs w:val="24"/>
              </w:rPr>
              <w:fldChar w:fldCharType="separate"/>
            </w:r>
            <w:r w:rsidRPr="00D914C3">
              <w:rPr>
                <w:rFonts w:asciiTheme="minorHAnsi" w:hAnsiTheme="minorHAnsi" w:cstheme="minorHAnsi"/>
                <w:noProof/>
                <w:webHidden/>
                <w:sz w:val="24"/>
                <w:szCs w:val="24"/>
              </w:rPr>
              <w:t>3</w:t>
            </w:r>
            <w:r w:rsidRPr="00D914C3">
              <w:rPr>
                <w:rFonts w:asciiTheme="minorHAnsi" w:hAnsiTheme="minorHAnsi" w:cstheme="minorHAnsi"/>
                <w:noProof/>
                <w:webHidden/>
                <w:sz w:val="24"/>
                <w:szCs w:val="24"/>
              </w:rPr>
              <w:fldChar w:fldCharType="end"/>
            </w:r>
          </w:hyperlink>
        </w:p>
        <w:p w14:paraId="2EE8E93E" w14:textId="7AD7332D" w:rsidR="00973BD5" w:rsidRDefault="00973BD5">
          <w:r w:rsidRPr="00631437">
            <w:rPr>
              <w:rFonts w:asciiTheme="minorHAnsi" w:hAnsiTheme="minorHAnsi" w:cstheme="minorHAnsi"/>
              <w:b/>
              <w:bCs/>
              <w:noProof/>
            </w:rPr>
            <w:fldChar w:fldCharType="end"/>
          </w:r>
        </w:p>
      </w:sdtContent>
    </w:sdt>
    <w:p w14:paraId="3C649619" w14:textId="5F15E07F" w:rsidR="00973BD5" w:rsidRDefault="00973BD5">
      <w:pPr>
        <w:suppressAutoHyphens w:val="0"/>
        <w:overflowPunct/>
        <w:autoSpaceDE/>
        <w:autoSpaceDN/>
        <w:adjustRightInd/>
        <w:jc w:val="left"/>
        <w:textAlignment w:val="auto"/>
        <w:rPr>
          <w:rFonts w:asciiTheme="minorHAnsi" w:hAnsiTheme="minorHAnsi" w:cstheme="minorHAnsi"/>
          <w:b/>
          <w:sz w:val="24"/>
          <w:szCs w:val="24"/>
        </w:rPr>
      </w:pPr>
      <w:r>
        <w:rPr>
          <w:rFonts w:asciiTheme="minorHAnsi" w:hAnsiTheme="minorHAnsi" w:cstheme="minorHAnsi"/>
          <w:b/>
          <w:sz w:val="24"/>
          <w:szCs w:val="24"/>
        </w:rPr>
        <w:br w:type="page"/>
      </w:r>
    </w:p>
    <w:p w14:paraId="6552633C" w14:textId="77777777" w:rsidR="00973BD5" w:rsidRDefault="00973BD5">
      <w:pPr>
        <w:suppressAutoHyphens w:val="0"/>
        <w:overflowPunct/>
        <w:autoSpaceDE/>
        <w:autoSpaceDN/>
        <w:adjustRightInd/>
        <w:jc w:val="left"/>
        <w:textAlignment w:val="auto"/>
        <w:rPr>
          <w:rFonts w:asciiTheme="minorHAnsi" w:hAnsiTheme="minorHAnsi" w:cstheme="minorHAnsi"/>
          <w:b/>
          <w:sz w:val="24"/>
          <w:szCs w:val="24"/>
        </w:rPr>
      </w:pPr>
    </w:p>
    <w:p w14:paraId="34071F21" w14:textId="77777777" w:rsidR="00354E02" w:rsidRPr="00733936" w:rsidRDefault="00354E02" w:rsidP="00B16706">
      <w:pPr>
        <w:jc w:val="center"/>
        <w:rPr>
          <w:rFonts w:asciiTheme="minorHAnsi" w:hAnsiTheme="minorHAnsi" w:cstheme="minorHAnsi"/>
          <w:b/>
          <w:sz w:val="24"/>
          <w:szCs w:val="24"/>
        </w:rPr>
      </w:pPr>
    </w:p>
    <w:p w14:paraId="4B797488" w14:textId="77777777" w:rsidR="000828D8" w:rsidRDefault="000828D8" w:rsidP="000828D8">
      <w:pPr>
        <w:pStyle w:val="Heading1"/>
        <w:rPr>
          <w:rFonts w:asciiTheme="minorHAnsi" w:hAnsiTheme="minorHAnsi" w:cstheme="minorHAnsi"/>
          <w:color w:val="auto"/>
        </w:rPr>
      </w:pPr>
      <w:bookmarkStart w:id="1" w:name="_Toc150561037"/>
      <w:bookmarkEnd w:id="0"/>
      <w:r w:rsidRPr="00B32739">
        <w:rPr>
          <w:rFonts w:asciiTheme="minorHAnsi" w:hAnsiTheme="minorHAnsi" w:cstheme="minorHAnsi"/>
          <w:color w:val="auto"/>
        </w:rPr>
        <w:t>Project Description</w:t>
      </w:r>
      <w:bookmarkEnd w:id="1"/>
    </w:p>
    <w:p w14:paraId="2A96164B" w14:textId="64A90DD8" w:rsidR="007B2EEA" w:rsidRPr="007B2EEA" w:rsidRDefault="007B2EEA" w:rsidP="007B2EEA">
      <w:pPr>
        <w:tabs>
          <w:tab w:val="left" w:pos="930"/>
        </w:tabs>
        <w:rPr>
          <w:rFonts w:asciiTheme="minorHAnsi" w:hAnsiTheme="minorHAnsi" w:cstheme="minorHAnsi"/>
          <w:sz w:val="24"/>
          <w:szCs w:val="24"/>
        </w:rPr>
      </w:pPr>
      <w:r>
        <w:tab/>
      </w:r>
      <w:r w:rsidRPr="007B2EEA">
        <w:rPr>
          <w:rFonts w:asciiTheme="minorHAnsi" w:hAnsiTheme="minorHAnsi" w:cstheme="minorHAnsi"/>
          <w:sz w:val="24"/>
          <w:szCs w:val="24"/>
        </w:rPr>
        <w:t>The goal of this project is to build a robot capable of autonomously tracking a light source using PID (Proportional-Integral-Derivative) control. The robot will be equipped with two servo motors that control its yaw and pitch movements, allowing it to adjust its orientation and track the light source accurately. The system will include components such as a robot chassis, servo motors, a light sensor, a microcontroller, and a power supply. The microcontroller will process the sensor readings, calculate the appropriate servo movements using the PID control algorithm, and generate the control signals for the servo motors. By implementing this project, you will create a robot that can track a light source with precision and learn about concepts such as PID control, sensor integration, and servo motor control.</w:t>
      </w:r>
    </w:p>
    <w:p w14:paraId="5AE200EE" w14:textId="77777777" w:rsidR="007B2EEA" w:rsidRPr="007B2EEA" w:rsidRDefault="007B2EEA" w:rsidP="007B2EEA">
      <w:pPr>
        <w:tabs>
          <w:tab w:val="left" w:pos="930"/>
        </w:tabs>
        <w:rPr>
          <w:rFonts w:asciiTheme="minorHAnsi" w:hAnsiTheme="minorHAnsi" w:cstheme="minorHAnsi"/>
          <w:sz w:val="24"/>
          <w:szCs w:val="24"/>
        </w:rPr>
      </w:pPr>
    </w:p>
    <w:p w14:paraId="780C5261" w14:textId="4484FDE5" w:rsidR="007B2EEA" w:rsidRPr="007B2EEA" w:rsidRDefault="007B2EEA" w:rsidP="007B2EEA">
      <w:pPr>
        <w:tabs>
          <w:tab w:val="left" w:pos="930"/>
        </w:tabs>
        <w:rPr>
          <w:rFonts w:asciiTheme="minorHAnsi" w:hAnsiTheme="minorHAnsi" w:cstheme="minorHAnsi"/>
          <w:sz w:val="24"/>
          <w:szCs w:val="24"/>
        </w:rPr>
      </w:pPr>
      <w:r w:rsidRPr="007B2EEA">
        <w:rPr>
          <w:rFonts w:asciiTheme="minorHAnsi" w:hAnsiTheme="minorHAnsi" w:cstheme="minorHAnsi"/>
          <w:sz w:val="24"/>
          <w:szCs w:val="24"/>
        </w:rPr>
        <w:tab/>
      </w:r>
      <w:r w:rsidRPr="007B2EEA">
        <w:rPr>
          <w:rFonts w:asciiTheme="minorHAnsi" w:hAnsiTheme="minorHAnsi" w:cstheme="minorHAnsi"/>
          <w:sz w:val="24"/>
          <w:szCs w:val="24"/>
        </w:rPr>
        <w:t>This light-tracking robot project offers a practical application of PID control principles and robotics. The robot's ability to track a light source using servo motors and a light sensor showcases the integration of hardware and software components. Through the development process, you will gain insights into assembling the robot chassis, attaching servo motors, connecting the light sensor, and programming the microcontroller. Additionally, you will have the opportunity to calibrate and fine-tune the PID parameters to optimize the tracking performance. This project provides a hands-on learning experience in control systems, sensor integration, and robotics, enabling you to deepen your understanding of these concepts and explore further applications in the field of robotics and automation.</w:t>
      </w:r>
    </w:p>
    <w:p w14:paraId="439229CE" w14:textId="77777777" w:rsidR="001D7601" w:rsidRPr="00B32739" w:rsidRDefault="001D7601" w:rsidP="001D7601">
      <w:pPr>
        <w:rPr>
          <w:rFonts w:asciiTheme="minorHAnsi" w:hAnsiTheme="minorHAnsi" w:cstheme="minorHAnsi"/>
        </w:rPr>
      </w:pPr>
    </w:p>
    <w:p w14:paraId="1D2D6CBE" w14:textId="77777777" w:rsidR="001D7601" w:rsidRPr="00B32739" w:rsidRDefault="001D7601" w:rsidP="001D7601">
      <w:pPr>
        <w:pStyle w:val="Heading1"/>
        <w:rPr>
          <w:rFonts w:asciiTheme="minorHAnsi" w:hAnsiTheme="minorHAnsi" w:cstheme="minorHAnsi"/>
          <w:color w:val="auto"/>
        </w:rPr>
      </w:pPr>
      <w:bookmarkStart w:id="2" w:name="_Toc150561038"/>
      <w:r w:rsidRPr="00B32739">
        <w:rPr>
          <w:rFonts w:asciiTheme="minorHAnsi" w:hAnsiTheme="minorHAnsi" w:cstheme="minorHAnsi"/>
          <w:color w:val="auto"/>
        </w:rPr>
        <w:t>Functional Specifications</w:t>
      </w:r>
      <w:bookmarkEnd w:id="2"/>
    </w:p>
    <w:p w14:paraId="1ED13C55" w14:textId="77777777" w:rsidR="00177899" w:rsidRPr="00B32739" w:rsidRDefault="00177899" w:rsidP="00177899">
      <w:pPr>
        <w:rPr>
          <w:rFonts w:asciiTheme="minorHAnsi" w:hAnsiTheme="minorHAnsi" w:cstheme="minorHAnsi"/>
        </w:rPr>
      </w:pPr>
    </w:p>
    <w:p w14:paraId="644B16A9" w14:textId="77777777" w:rsidR="00177899" w:rsidRPr="00B32739" w:rsidRDefault="00177899" w:rsidP="00177899">
      <w:pPr>
        <w:pStyle w:val="Heading1"/>
        <w:rPr>
          <w:rFonts w:asciiTheme="minorHAnsi" w:hAnsiTheme="minorHAnsi" w:cstheme="minorHAnsi"/>
          <w:color w:val="auto"/>
        </w:rPr>
      </w:pPr>
      <w:bookmarkStart w:id="3" w:name="_Toc150561039"/>
      <w:r w:rsidRPr="00B32739">
        <w:rPr>
          <w:rFonts w:asciiTheme="minorHAnsi" w:hAnsiTheme="minorHAnsi" w:cstheme="minorHAnsi"/>
          <w:color w:val="auto"/>
        </w:rPr>
        <w:t>Block Diagram</w:t>
      </w:r>
      <w:bookmarkEnd w:id="3"/>
    </w:p>
    <w:p w14:paraId="3ED9972C" w14:textId="77777777" w:rsidR="00177899" w:rsidRPr="00B32739" w:rsidRDefault="00177899" w:rsidP="00177899">
      <w:pPr>
        <w:rPr>
          <w:rFonts w:asciiTheme="minorHAnsi" w:hAnsiTheme="minorHAnsi" w:cstheme="minorHAnsi"/>
        </w:rPr>
      </w:pPr>
    </w:p>
    <w:p w14:paraId="057654C5" w14:textId="77777777" w:rsidR="00177899" w:rsidRPr="00B32739" w:rsidRDefault="00177899" w:rsidP="00177899">
      <w:pPr>
        <w:pStyle w:val="Heading1"/>
        <w:rPr>
          <w:rFonts w:asciiTheme="minorHAnsi" w:hAnsiTheme="minorHAnsi" w:cstheme="minorHAnsi"/>
          <w:color w:val="auto"/>
        </w:rPr>
      </w:pPr>
      <w:bookmarkStart w:id="4" w:name="_Toc150561040"/>
      <w:r w:rsidRPr="00B32739">
        <w:rPr>
          <w:rFonts w:asciiTheme="minorHAnsi" w:hAnsiTheme="minorHAnsi" w:cstheme="minorHAnsi"/>
          <w:color w:val="auto"/>
        </w:rPr>
        <w:t>Principle  of Operation</w:t>
      </w:r>
      <w:bookmarkEnd w:id="4"/>
    </w:p>
    <w:p w14:paraId="1156AEB2" w14:textId="77777777" w:rsidR="00A23339" w:rsidRPr="00B32739" w:rsidRDefault="00A23339" w:rsidP="00A23339">
      <w:pPr>
        <w:rPr>
          <w:rFonts w:asciiTheme="minorHAnsi" w:hAnsiTheme="minorHAnsi" w:cstheme="minorHAnsi"/>
        </w:rPr>
      </w:pPr>
    </w:p>
    <w:p w14:paraId="6A800C40" w14:textId="77777777" w:rsidR="00A23339" w:rsidRPr="00B32739" w:rsidRDefault="00A23339" w:rsidP="00A23339">
      <w:pPr>
        <w:pStyle w:val="Heading1"/>
        <w:rPr>
          <w:rFonts w:asciiTheme="minorHAnsi" w:hAnsiTheme="minorHAnsi" w:cstheme="minorHAnsi"/>
          <w:color w:val="auto"/>
        </w:rPr>
      </w:pPr>
      <w:bookmarkStart w:id="5" w:name="_Toc150561041"/>
      <w:r w:rsidRPr="00B32739">
        <w:rPr>
          <w:rFonts w:asciiTheme="minorHAnsi" w:hAnsiTheme="minorHAnsi" w:cstheme="minorHAnsi"/>
          <w:color w:val="auto"/>
        </w:rPr>
        <w:t>Schematic Diagram</w:t>
      </w:r>
      <w:bookmarkEnd w:id="5"/>
    </w:p>
    <w:p w14:paraId="678A21AA" w14:textId="77777777" w:rsidR="00A23339" w:rsidRPr="00B32739" w:rsidRDefault="00A23339" w:rsidP="00A23339">
      <w:pPr>
        <w:rPr>
          <w:rFonts w:asciiTheme="minorHAnsi" w:hAnsiTheme="minorHAnsi" w:cstheme="minorHAnsi"/>
        </w:rPr>
      </w:pPr>
    </w:p>
    <w:p w14:paraId="1EFA3FB3" w14:textId="77777777" w:rsidR="00A23339" w:rsidRPr="00B32739" w:rsidRDefault="00A23339" w:rsidP="00A23339">
      <w:pPr>
        <w:pStyle w:val="Heading1"/>
        <w:rPr>
          <w:rFonts w:asciiTheme="minorHAnsi" w:hAnsiTheme="minorHAnsi" w:cstheme="minorHAnsi"/>
          <w:color w:val="auto"/>
        </w:rPr>
      </w:pPr>
      <w:bookmarkStart w:id="6" w:name="_Toc150561042"/>
      <w:r w:rsidRPr="00B32739">
        <w:rPr>
          <w:rFonts w:asciiTheme="minorHAnsi" w:hAnsiTheme="minorHAnsi" w:cstheme="minorHAnsi"/>
          <w:color w:val="auto"/>
        </w:rPr>
        <w:t>Bill of Quantity</w:t>
      </w:r>
      <w:bookmarkEnd w:id="6"/>
    </w:p>
    <w:p w14:paraId="6D832752" w14:textId="77777777" w:rsidR="00A23339" w:rsidRPr="00B32739" w:rsidRDefault="00A23339" w:rsidP="00A23339">
      <w:pPr>
        <w:rPr>
          <w:rFonts w:asciiTheme="minorHAnsi" w:hAnsiTheme="minorHAnsi" w:cstheme="minorHAnsi"/>
        </w:rPr>
      </w:pPr>
    </w:p>
    <w:p w14:paraId="68775BBA" w14:textId="0D170587" w:rsidR="00A23339" w:rsidRPr="00B32739" w:rsidRDefault="00A23339" w:rsidP="00A23339">
      <w:pPr>
        <w:pStyle w:val="Heading1"/>
        <w:rPr>
          <w:rFonts w:asciiTheme="minorHAnsi" w:hAnsiTheme="minorHAnsi" w:cstheme="minorHAnsi"/>
          <w:color w:val="auto"/>
        </w:rPr>
        <w:sectPr w:rsidR="00A23339" w:rsidRPr="00B32739" w:rsidSect="00612762">
          <w:headerReference w:type="default" r:id="rId8"/>
          <w:footerReference w:type="default" r:id="rId9"/>
          <w:headerReference w:type="first" r:id="rId10"/>
          <w:type w:val="continuous"/>
          <w:pgSz w:w="12240" w:h="15840"/>
          <w:pgMar w:top="720" w:right="1260" w:bottom="720" w:left="1440" w:header="720" w:footer="720" w:gutter="0"/>
          <w:cols w:space="720"/>
          <w:titlePg/>
          <w:docGrid w:linePitch="272"/>
        </w:sectPr>
      </w:pPr>
      <w:bookmarkStart w:id="7" w:name="_Toc150561043"/>
      <w:r w:rsidRPr="00B32739">
        <w:rPr>
          <w:rFonts w:asciiTheme="minorHAnsi" w:hAnsiTheme="minorHAnsi" w:cstheme="minorHAnsi"/>
          <w:color w:val="auto"/>
        </w:rPr>
        <w:t>Results and Conclusion</w:t>
      </w:r>
      <w:bookmarkEnd w:id="7"/>
    </w:p>
    <w:p w14:paraId="49C8F19E" w14:textId="71E31979" w:rsidR="00671D64" w:rsidRPr="00733936" w:rsidRDefault="00671D64" w:rsidP="00313C89">
      <w:pPr>
        <w:pStyle w:val="BodyTextIndent"/>
        <w:ind w:firstLine="0"/>
        <w:rPr>
          <w:rFonts w:asciiTheme="minorHAnsi" w:hAnsiTheme="minorHAnsi" w:cstheme="minorHAnsi"/>
          <w:b/>
          <w:kern w:val="0"/>
          <w:sz w:val="22"/>
          <w:szCs w:val="22"/>
        </w:rPr>
      </w:pPr>
    </w:p>
    <w:p w14:paraId="1D2E1DAA" w14:textId="0714A20C" w:rsidR="00671D64" w:rsidRPr="00733936" w:rsidRDefault="00671D64" w:rsidP="00FA2FA1">
      <w:pPr>
        <w:pStyle w:val="BodyTextIndent"/>
        <w:ind w:left="1080"/>
        <w:rPr>
          <w:rFonts w:asciiTheme="minorHAnsi" w:hAnsiTheme="minorHAnsi" w:cstheme="minorHAnsi"/>
          <w:kern w:val="0"/>
          <w:sz w:val="22"/>
          <w:szCs w:val="22"/>
        </w:rPr>
        <w:sectPr w:rsidR="00671D64" w:rsidRPr="00733936" w:rsidSect="007D4990">
          <w:type w:val="continuous"/>
          <w:pgSz w:w="12240" w:h="15840"/>
          <w:pgMar w:top="1440" w:right="1260" w:bottom="1440" w:left="720" w:header="720" w:footer="720" w:gutter="0"/>
          <w:cols w:space="540"/>
        </w:sectPr>
      </w:pPr>
    </w:p>
    <w:p w14:paraId="1E68CB82" w14:textId="7289F969" w:rsidR="001B6435" w:rsidRPr="00733936" w:rsidRDefault="001B6435" w:rsidP="00E2317A">
      <w:pPr>
        <w:suppressAutoHyphens w:val="0"/>
        <w:overflowPunct/>
        <w:autoSpaceDE/>
        <w:autoSpaceDN/>
        <w:adjustRightInd/>
        <w:jc w:val="left"/>
        <w:textAlignment w:val="auto"/>
        <w:rPr>
          <w:rFonts w:asciiTheme="minorHAnsi" w:hAnsiTheme="minorHAnsi" w:cstheme="minorHAnsi"/>
          <w:kern w:val="0"/>
          <w:sz w:val="22"/>
          <w:szCs w:val="22"/>
        </w:rPr>
      </w:pPr>
    </w:p>
    <w:sectPr w:rsidR="001B6435" w:rsidRPr="00733936">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071F0" w14:textId="77777777" w:rsidR="00C26FFB" w:rsidRDefault="00C26FFB">
      <w:r>
        <w:separator/>
      </w:r>
    </w:p>
  </w:endnote>
  <w:endnote w:type="continuationSeparator" w:id="0">
    <w:p w14:paraId="76C11440" w14:textId="77777777" w:rsidR="00C26FFB" w:rsidRDefault="00C26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FC88" w14:textId="77777777" w:rsidR="0032522E" w:rsidRPr="0032522E" w:rsidRDefault="0032522E">
    <w:pPr>
      <w:pStyle w:val="Footer"/>
      <w:jc w:val="center"/>
      <w:rPr>
        <w:caps/>
        <w:noProof/>
      </w:rPr>
    </w:pPr>
    <w:r w:rsidRPr="0032522E">
      <w:rPr>
        <w:caps/>
      </w:rPr>
      <w:fldChar w:fldCharType="begin"/>
    </w:r>
    <w:r w:rsidRPr="0032522E">
      <w:rPr>
        <w:caps/>
      </w:rPr>
      <w:instrText xml:space="preserve"> PAGE   \* MERGEFORMAT </w:instrText>
    </w:r>
    <w:r w:rsidRPr="0032522E">
      <w:rPr>
        <w:caps/>
      </w:rPr>
      <w:fldChar w:fldCharType="separate"/>
    </w:r>
    <w:r w:rsidRPr="0032522E">
      <w:rPr>
        <w:caps/>
        <w:noProof/>
      </w:rPr>
      <w:t>2</w:t>
    </w:r>
    <w:r w:rsidRPr="0032522E">
      <w:rPr>
        <w:caps/>
        <w:noProof/>
      </w:rPr>
      <w:fldChar w:fldCharType="end"/>
    </w:r>
  </w:p>
  <w:p w14:paraId="4F96EB17" w14:textId="6C493CCA" w:rsidR="008B61D2" w:rsidRDefault="008B61D2" w:rsidP="007D4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F0D9" w14:textId="77777777" w:rsidR="00C26FFB" w:rsidRDefault="00C26FFB">
      <w:r>
        <w:separator/>
      </w:r>
    </w:p>
  </w:footnote>
  <w:footnote w:type="continuationSeparator" w:id="0">
    <w:p w14:paraId="332825E1" w14:textId="77777777" w:rsidR="00C26FFB" w:rsidRDefault="00C26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5FD" w14:textId="0481DE98" w:rsidR="00D228C8" w:rsidRPr="000215CA" w:rsidRDefault="002B4C82" w:rsidP="002B4C82">
    <w:pPr>
      <w:pStyle w:val="Header"/>
      <w:jc w:val="left"/>
      <w:rPr>
        <w:rFonts w:asciiTheme="minorHAnsi" w:hAnsiTheme="minorHAnsi" w:cstheme="minorHAnsi"/>
      </w:rPr>
    </w:pPr>
    <w:r w:rsidRPr="000215CA">
      <w:rPr>
        <w:rFonts w:asciiTheme="minorHAnsi" w:hAnsiTheme="minorHAnsi" w:cstheme="minorHAnsi"/>
      </w:rPr>
      <w:t>PID Light Tracker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435" w14:textId="3E4BA182" w:rsidR="00612762" w:rsidRDefault="00612762" w:rsidP="00612762">
    <w:pPr>
      <w:pStyle w:val="Header"/>
      <w:jc w:val="center"/>
    </w:pPr>
    <w:r w:rsidRPr="00D228C8">
      <w:rPr>
        <w:noProof/>
      </w:rPr>
      <w:drawing>
        <wp:inline distT="0" distB="0" distL="0" distR="0" wp14:anchorId="767FD882" wp14:editId="21A1DCBA">
          <wp:extent cx="2865120" cy="458646"/>
          <wp:effectExtent l="0" t="0" r="0" b="0"/>
          <wp:docPr id="697208768" name="Picture 697208768" descr="C:\Users\moslembm\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lembm\Pictures\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1720" t="16666" r="1961" b="15833"/>
                  <a:stretch/>
                </pic:blipFill>
                <pic:spPr bwMode="auto">
                  <a:xfrm>
                    <a:off x="0" y="0"/>
                    <a:ext cx="2968290" cy="47516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61F"/>
    <w:multiLevelType w:val="hybridMultilevel"/>
    <w:tmpl w:val="63DC751A"/>
    <w:lvl w:ilvl="0" w:tplc="95E4DBE4">
      <w:start w:val="1"/>
      <w:numFmt w:val="decimal"/>
      <w:lvlText w:val="%1-"/>
      <w:lvlJc w:val="left"/>
      <w:pPr>
        <w:ind w:left="6210" w:hanging="360"/>
      </w:pPr>
      <w:rPr>
        <w:rFonts w:hint="default"/>
      </w:rPr>
    </w:lvl>
    <w:lvl w:ilvl="1" w:tplc="04090019" w:tentative="1">
      <w:start w:val="1"/>
      <w:numFmt w:val="lowerLetter"/>
      <w:lvlText w:val="%2."/>
      <w:lvlJc w:val="left"/>
      <w:pPr>
        <w:ind w:left="6930" w:hanging="360"/>
      </w:pPr>
    </w:lvl>
    <w:lvl w:ilvl="2" w:tplc="0409001B" w:tentative="1">
      <w:start w:val="1"/>
      <w:numFmt w:val="lowerRoman"/>
      <w:lvlText w:val="%3."/>
      <w:lvlJc w:val="right"/>
      <w:pPr>
        <w:ind w:left="7650" w:hanging="180"/>
      </w:pPr>
    </w:lvl>
    <w:lvl w:ilvl="3" w:tplc="0409000F" w:tentative="1">
      <w:start w:val="1"/>
      <w:numFmt w:val="decimal"/>
      <w:lvlText w:val="%4."/>
      <w:lvlJc w:val="left"/>
      <w:pPr>
        <w:ind w:left="8370" w:hanging="360"/>
      </w:pPr>
    </w:lvl>
    <w:lvl w:ilvl="4" w:tplc="04090019" w:tentative="1">
      <w:start w:val="1"/>
      <w:numFmt w:val="lowerLetter"/>
      <w:lvlText w:val="%5."/>
      <w:lvlJc w:val="left"/>
      <w:pPr>
        <w:ind w:left="9090" w:hanging="360"/>
      </w:pPr>
    </w:lvl>
    <w:lvl w:ilvl="5" w:tplc="0409001B" w:tentative="1">
      <w:start w:val="1"/>
      <w:numFmt w:val="lowerRoman"/>
      <w:lvlText w:val="%6."/>
      <w:lvlJc w:val="right"/>
      <w:pPr>
        <w:ind w:left="9810" w:hanging="180"/>
      </w:pPr>
    </w:lvl>
    <w:lvl w:ilvl="6" w:tplc="0409000F" w:tentative="1">
      <w:start w:val="1"/>
      <w:numFmt w:val="decimal"/>
      <w:lvlText w:val="%7."/>
      <w:lvlJc w:val="left"/>
      <w:pPr>
        <w:ind w:left="10530" w:hanging="360"/>
      </w:pPr>
    </w:lvl>
    <w:lvl w:ilvl="7" w:tplc="04090019" w:tentative="1">
      <w:start w:val="1"/>
      <w:numFmt w:val="lowerLetter"/>
      <w:lvlText w:val="%8."/>
      <w:lvlJc w:val="left"/>
      <w:pPr>
        <w:ind w:left="11250" w:hanging="360"/>
      </w:pPr>
    </w:lvl>
    <w:lvl w:ilvl="8" w:tplc="0409001B" w:tentative="1">
      <w:start w:val="1"/>
      <w:numFmt w:val="lowerRoman"/>
      <w:lvlText w:val="%9."/>
      <w:lvlJc w:val="right"/>
      <w:pPr>
        <w:ind w:left="11970" w:hanging="180"/>
      </w:pPr>
    </w:lvl>
  </w:abstractNum>
  <w:abstractNum w:abstractNumId="1"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F340B"/>
    <w:multiLevelType w:val="hybridMultilevel"/>
    <w:tmpl w:val="285E24CE"/>
    <w:lvl w:ilvl="0" w:tplc="78EC66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4E2FBB"/>
    <w:multiLevelType w:val="hybridMultilevel"/>
    <w:tmpl w:val="5D702A8C"/>
    <w:lvl w:ilvl="0" w:tplc="CC7AEF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6DE1BE8"/>
    <w:multiLevelType w:val="multilevel"/>
    <w:tmpl w:val="F3A801A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16cid:durableId="1462726951">
    <w:abstractNumId w:val="2"/>
  </w:num>
  <w:num w:numId="2" w16cid:durableId="887495510">
    <w:abstractNumId w:val="1"/>
  </w:num>
  <w:num w:numId="3" w16cid:durableId="1812599429">
    <w:abstractNumId w:val="5"/>
  </w:num>
  <w:num w:numId="4" w16cid:durableId="1861506355">
    <w:abstractNumId w:val="3"/>
  </w:num>
  <w:num w:numId="5" w16cid:durableId="1375691200">
    <w:abstractNumId w:val="0"/>
  </w:num>
  <w:num w:numId="6" w16cid:durableId="265381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215CA"/>
    <w:rsid w:val="0002205C"/>
    <w:rsid w:val="00032DED"/>
    <w:rsid w:val="000341DB"/>
    <w:rsid w:val="0003677D"/>
    <w:rsid w:val="000552C1"/>
    <w:rsid w:val="00070814"/>
    <w:rsid w:val="000723B1"/>
    <w:rsid w:val="000828D8"/>
    <w:rsid w:val="00085B7F"/>
    <w:rsid w:val="00091D6E"/>
    <w:rsid w:val="00094EB9"/>
    <w:rsid w:val="000A70BD"/>
    <w:rsid w:val="000C7187"/>
    <w:rsid w:val="000D7337"/>
    <w:rsid w:val="000D77A1"/>
    <w:rsid w:val="000F66DB"/>
    <w:rsid w:val="001045EC"/>
    <w:rsid w:val="0010535A"/>
    <w:rsid w:val="00122ED7"/>
    <w:rsid w:val="0012344E"/>
    <w:rsid w:val="00130042"/>
    <w:rsid w:val="0014064C"/>
    <w:rsid w:val="00150624"/>
    <w:rsid w:val="00154518"/>
    <w:rsid w:val="001547B4"/>
    <w:rsid w:val="00160D38"/>
    <w:rsid w:val="001620EF"/>
    <w:rsid w:val="001628A5"/>
    <w:rsid w:val="00177899"/>
    <w:rsid w:val="00181E2B"/>
    <w:rsid w:val="001828F3"/>
    <w:rsid w:val="00194F1D"/>
    <w:rsid w:val="001A3A34"/>
    <w:rsid w:val="001A4565"/>
    <w:rsid w:val="001B6435"/>
    <w:rsid w:val="001B7B91"/>
    <w:rsid w:val="001C3161"/>
    <w:rsid w:val="001D7601"/>
    <w:rsid w:val="001E50B6"/>
    <w:rsid w:val="001E51E8"/>
    <w:rsid w:val="001F26EA"/>
    <w:rsid w:val="00222438"/>
    <w:rsid w:val="00222C66"/>
    <w:rsid w:val="00241239"/>
    <w:rsid w:val="00242BC6"/>
    <w:rsid w:val="00274E04"/>
    <w:rsid w:val="002935FC"/>
    <w:rsid w:val="002A04A9"/>
    <w:rsid w:val="002A6ABF"/>
    <w:rsid w:val="002B4C82"/>
    <w:rsid w:val="002C2346"/>
    <w:rsid w:val="002C2D1B"/>
    <w:rsid w:val="002D155E"/>
    <w:rsid w:val="002E5486"/>
    <w:rsid w:val="002F2CB5"/>
    <w:rsid w:val="002F69E6"/>
    <w:rsid w:val="002F6EC4"/>
    <w:rsid w:val="002F74F5"/>
    <w:rsid w:val="0030254D"/>
    <w:rsid w:val="0031145F"/>
    <w:rsid w:val="00313C89"/>
    <w:rsid w:val="003178D9"/>
    <w:rsid w:val="00320E59"/>
    <w:rsid w:val="003241CA"/>
    <w:rsid w:val="0032522E"/>
    <w:rsid w:val="003413F1"/>
    <w:rsid w:val="00353465"/>
    <w:rsid w:val="00354732"/>
    <w:rsid w:val="00354C93"/>
    <w:rsid w:val="00354E02"/>
    <w:rsid w:val="00373CA8"/>
    <w:rsid w:val="00374551"/>
    <w:rsid w:val="00384EB5"/>
    <w:rsid w:val="00385423"/>
    <w:rsid w:val="00390A3A"/>
    <w:rsid w:val="00391AEB"/>
    <w:rsid w:val="003A57D7"/>
    <w:rsid w:val="003B37BC"/>
    <w:rsid w:val="003E27FF"/>
    <w:rsid w:val="003E36BC"/>
    <w:rsid w:val="003E611A"/>
    <w:rsid w:val="003E733D"/>
    <w:rsid w:val="003F040C"/>
    <w:rsid w:val="00405701"/>
    <w:rsid w:val="0041294A"/>
    <w:rsid w:val="0041336D"/>
    <w:rsid w:val="004302C8"/>
    <w:rsid w:val="00462D8A"/>
    <w:rsid w:val="00471278"/>
    <w:rsid w:val="00471DEE"/>
    <w:rsid w:val="00486C01"/>
    <w:rsid w:val="004910FB"/>
    <w:rsid w:val="00491595"/>
    <w:rsid w:val="004B7B30"/>
    <w:rsid w:val="004C64C5"/>
    <w:rsid w:val="004E224A"/>
    <w:rsid w:val="004E2E3C"/>
    <w:rsid w:val="004E5EDA"/>
    <w:rsid w:val="004F25CE"/>
    <w:rsid w:val="004F781C"/>
    <w:rsid w:val="005024E7"/>
    <w:rsid w:val="00515197"/>
    <w:rsid w:val="00517651"/>
    <w:rsid w:val="00517657"/>
    <w:rsid w:val="00524307"/>
    <w:rsid w:val="00541164"/>
    <w:rsid w:val="00554C3C"/>
    <w:rsid w:val="00556D7E"/>
    <w:rsid w:val="00561D4C"/>
    <w:rsid w:val="00567493"/>
    <w:rsid w:val="00577192"/>
    <w:rsid w:val="00582631"/>
    <w:rsid w:val="005B5BA0"/>
    <w:rsid w:val="005D56A9"/>
    <w:rsid w:val="005E134D"/>
    <w:rsid w:val="005F3498"/>
    <w:rsid w:val="006053A4"/>
    <w:rsid w:val="00612762"/>
    <w:rsid w:val="00617A93"/>
    <w:rsid w:val="006255AB"/>
    <w:rsid w:val="00631437"/>
    <w:rsid w:val="00641FC6"/>
    <w:rsid w:val="00642EFB"/>
    <w:rsid w:val="00645AF4"/>
    <w:rsid w:val="00671D64"/>
    <w:rsid w:val="00695BF1"/>
    <w:rsid w:val="006A198F"/>
    <w:rsid w:val="006A2310"/>
    <w:rsid w:val="006A622F"/>
    <w:rsid w:val="006B3943"/>
    <w:rsid w:val="006B57AE"/>
    <w:rsid w:val="006C29E0"/>
    <w:rsid w:val="006C67CD"/>
    <w:rsid w:val="006D6B9E"/>
    <w:rsid w:val="006D7DC9"/>
    <w:rsid w:val="006E1E81"/>
    <w:rsid w:val="007044EB"/>
    <w:rsid w:val="007102C0"/>
    <w:rsid w:val="007263F6"/>
    <w:rsid w:val="00733936"/>
    <w:rsid w:val="00760806"/>
    <w:rsid w:val="00766CE1"/>
    <w:rsid w:val="00775118"/>
    <w:rsid w:val="007A3FFF"/>
    <w:rsid w:val="007B2BF3"/>
    <w:rsid w:val="007B2EEA"/>
    <w:rsid w:val="007D3048"/>
    <w:rsid w:val="007D4990"/>
    <w:rsid w:val="007E1CE6"/>
    <w:rsid w:val="007E2257"/>
    <w:rsid w:val="007F353C"/>
    <w:rsid w:val="008023F7"/>
    <w:rsid w:val="00806645"/>
    <w:rsid w:val="00810154"/>
    <w:rsid w:val="00824058"/>
    <w:rsid w:val="008258CD"/>
    <w:rsid w:val="00833701"/>
    <w:rsid w:val="00835D2D"/>
    <w:rsid w:val="00860C3E"/>
    <w:rsid w:val="00864682"/>
    <w:rsid w:val="00893CB5"/>
    <w:rsid w:val="00896B4E"/>
    <w:rsid w:val="008978E2"/>
    <w:rsid w:val="00897AC3"/>
    <w:rsid w:val="008A0948"/>
    <w:rsid w:val="008A549B"/>
    <w:rsid w:val="008A7559"/>
    <w:rsid w:val="008B0538"/>
    <w:rsid w:val="008B61D2"/>
    <w:rsid w:val="008C095F"/>
    <w:rsid w:val="008D3F2B"/>
    <w:rsid w:val="008E4415"/>
    <w:rsid w:val="00900510"/>
    <w:rsid w:val="00920657"/>
    <w:rsid w:val="00940364"/>
    <w:rsid w:val="0095485E"/>
    <w:rsid w:val="00957B33"/>
    <w:rsid w:val="00961F96"/>
    <w:rsid w:val="00962005"/>
    <w:rsid w:val="00965A9A"/>
    <w:rsid w:val="00971A3D"/>
    <w:rsid w:val="00973BD5"/>
    <w:rsid w:val="0097726A"/>
    <w:rsid w:val="0099188A"/>
    <w:rsid w:val="00994852"/>
    <w:rsid w:val="00996B17"/>
    <w:rsid w:val="009A7280"/>
    <w:rsid w:val="009B560E"/>
    <w:rsid w:val="009B7799"/>
    <w:rsid w:val="009C08D5"/>
    <w:rsid w:val="009D0476"/>
    <w:rsid w:val="009E3E83"/>
    <w:rsid w:val="009E4B87"/>
    <w:rsid w:val="009E4E9A"/>
    <w:rsid w:val="00A11B4D"/>
    <w:rsid w:val="00A167BA"/>
    <w:rsid w:val="00A21962"/>
    <w:rsid w:val="00A23339"/>
    <w:rsid w:val="00A24196"/>
    <w:rsid w:val="00A27572"/>
    <w:rsid w:val="00A31548"/>
    <w:rsid w:val="00A35827"/>
    <w:rsid w:val="00A5037A"/>
    <w:rsid w:val="00A64EA1"/>
    <w:rsid w:val="00A67F23"/>
    <w:rsid w:val="00A765E4"/>
    <w:rsid w:val="00A82012"/>
    <w:rsid w:val="00A82D09"/>
    <w:rsid w:val="00A84B61"/>
    <w:rsid w:val="00AA2B15"/>
    <w:rsid w:val="00AC4C04"/>
    <w:rsid w:val="00AC576C"/>
    <w:rsid w:val="00AD4E35"/>
    <w:rsid w:val="00AE6FD9"/>
    <w:rsid w:val="00AF21D3"/>
    <w:rsid w:val="00B031E6"/>
    <w:rsid w:val="00B05F6B"/>
    <w:rsid w:val="00B07E50"/>
    <w:rsid w:val="00B16706"/>
    <w:rsid w:val="00B20034"/>
    <w:rsid w:val="00B32739"/>
    <w:rsid w:val="00B32E10"/>
    <w:rsid w:val="00B3577A"/>
    <w:rsid w:val="00B42C50"/>
    <w:rsid w:val="00B4758C"/>
    <w:rsid w:val="00B6176E"/>
    <w:rsid w:val="00B67CE2"/>
    <w:rsid w:val="00B82F63"/>
    <w:rsid w:val="00B9012C"/>
    <w:rsid w:val="00B90D99"/>
    <w:rsid w:val="00B922F6"/>
    <w:rsid w:val="00B92473"/>
    <w:rsid w:val="00BA1B36"/>
    <w:rsid w:val="00BA5033"/>
    <w:rsid w:val="00BA5E35"/>
    <w:rsid w:val="00BA64A9"/>
    <w:rsid w:val="00BC7240"/>
    <w:rsid w:val="00BD26FA"/>
    <w:rsid w:val="00BE4E4B"/>
    <w:rsid w:val="00BF1D5D"/>
    <w:rsid w:val="00BF6D21"/>
    <w:rsid w:val="00BF7838"/>
    <w:rsid w:val="00C0079E"/>
    <w:rsid w:val="00C170FC"/>
    <w:rsid w:val="00C22EB8"/>
    <w:rsid w:val="00C26FFB"/>
    <w:rsid w:val="00C36561"/>
    <w:rsid w:val="00C42340"/>
    <w:rsid w:val="00C92BC3"/>
    <w:rsid w:val="00CA7293"/>
    <w:rsid w:val="00CB27AF"/>
    <w:rsid w:val="00CB7E12"/>
    <w:rsid w:val="00CC3F1B"/>
    <w:rsid w:val="00CC61F1"/>
    <w:rsid w:val="00CD7A21"/>
    <w:rsid w:val="00CE005B"/>
    <w:rsid w:val="00CE1D21"/>
    <w:rsid w:val="00CF0A28"/>
    <w:rsid w:val="00CF4222"/>
    <w:rsid w:val="00CF467E"/>
    <w:rsid w:val="00D02522"/>
    <w:rsid w:val="00D069F3"/>
    <w:rsid w:val="00D07814"/>
    <w:rsid w:val="00D129EE"/>
    <w:rsid w:val="00D228C8"/>
    <w:rsid w:val="00D24394"/>
    <w:rsid w:val="00D279D9"/>
    <w:rsid w:val="00D40DCB"/>
    <w:rsid w:val="00D45470"/>
    <w:rsid w:val="00D772A1"/>
    <w:rsid w:val="00D801B2"/>
    <w:rsid w:val="00D83C2F"/>
    <w:rsid w:val="00D852AA"/>
    <w:rsid w:val="00D90350"/>
    <w:rsid w:val="00D914C3"/>
    <w:rsid w:val="00DB436A"/>
    <w:rsid w:val="00DB4880"/>
    <w:rsid w:val="00DD1A1B"/>
    <w:rsid w:val="00DF3C85"/>
    <w:rsid w:val="00DF465D"/>
    <w:rsid w:val="00E119B8"/>
    <w:rsid w:val="00E20EDD"/>
    <w:rsid w:val="00E2317A"/>
    <w:rsid w:val="00E2618C"/>
    <w:rsid w:val="00E36F4B"/>
    <w:rsid w:val="00E40907"/>
    <w:rsid w:val="00E513B7"/>
    <w:rsid w:val="00E744E0"/>
    <w:rsid w:val="00EC1D31"/>
    <w:rsid w:val="00ED4446"/>
    <w:rsid w:val="00ED7D92"/>
    <w:rsid w:val="00EE0BDC"/>
    <w:rsid w:val="00F057E1"/>
    <w:rsid w:val="00F142D0"/>
    <w:rsid w:val="00F204E8"/>
    <w:rsid w:val="00F21DFA"/>
    <w:rsid w:val="00F27B7A"/>
    <w:rsid w:val="00F32680"/>
    <w:rsid w:val="00F34756"/>
    <w:rsid w:val="00F37C81"/>
    <w:rsid w:val="00F41B43"/>
    <w:rsid w:val="00F47569"/>
    <w:rsid w:val="00F5444A"/>
    <w:rsid w:val="00F64C20"/>
    <w:rsid w:val="00F717FF"/>
    <w:rsid w:val="00F92F50"/>
    <w:rsid w:val="00FA2FA1"/>
    <w:rsid w:val="00FB6A34"/>
    <w:rsid w:val="00FB6E1D"/>
    <w:rsid w:val="00FC0532"/>
    <w:rsid w:val="00FC0C81"/>
    <w:rsid w:val="00FE206A"/>
    <w:rsid w:val="00FE368B"/>
    <w:rsid w:val="00FF3A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29057"/>
  <w15:chartTrackingRefBased/>
  <w15:docId w15:val="{F2DF79A6-4439-4441-A3E5-694A5A2A0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paragraph" w:styleId="Heading1">
    <w:name w:val="heading 1"/>
    <w:basedOn w:val="Normal"/>
    <w:next w:val="Normal"/>
    <w:link w:val="Heading1Char"/>
    <w:qFormat/>
    <w:rsid w:val="000828D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link w:val="BodyTextIndentChar"/>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link w:val="FooterChar"/>
    <w:uiPriority w:val="99"/>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customStyle="1" w:styleId="FooterChar">
    <w:name w:val="Footer Char"/>
    <w:basedOn w:val="DefaultParagraphFont"/>
    <w:link w:val="Footer"/>
    <w:uiPriority w:val="99"/>
    <w:rsid w:val="0032522E"/>
    <w:rPr>
      <w:kern w:val="14"/>
    </w:rPr>
  </w:style>
  <w:style w:type="character" w:customStyle="1" w:styleId="BodyTextIndentChar">
    <w:name w:val="Body Text Indent Char"/>
    <w:basedOn w:val="DefaultParagraphFont"/>
    <w:link w:val="BodyTextIndent"/>
    <w:rsid w:val="00671D64"/>
    <w:rPr>
      <w:kern w:val="14"/>
    </w:rPr>
  </w:style>
  <w:style w:type="character" w:styleId="Hyperlink">
    <w:name w:val="Hyperlink"/>
    <w:basedOn w:val="DefaultParagraphFont"/>
    <w:uiPriority w:val="99"/>
    <w:rsid w:val="00971A3D"/>
    <w:rPr>
      <w:color w:val="0563C1" w:themeColor="hyperlink"/>
      <w:u w:val="single"/>
    </w:rPr>
  </w:style>
  <w:style w:type="character" w:styleId="UnresolvedMention">
    <w:name w:val="Unresolved Mention"/>
    <w:basedOn w:val="DefaultParagraphFont"/>
    <w:uiPriority w:val="99"/>
    <w:semiHidden/>
    <w:unhideWhenUsed/>
    <w:rsid w:val="00971A3D"/>
    <w:rPr>
      <w:color w:val="605E5C"/>
      <w:shd w:val="clear" w:color="auto" w:fill="E1DFDD"/>
    </w:rPr>
  </w:style>
  <w:style w:type="paragraph" w:styleId="ListParagraph">
    <w:name w:val="List Paragraph"/>
    <w:basedOn w:val="Normal"/>
    <w:uiPriority w:val="34"/>
    <w:qFormat/>
    <w:rsid w:val="007E1CE6"/>
    <w:pPr>
      <w:ind w:left="720"/>
      <w:contextualSpacing/>
    </w:pPr>
  </w:style>
  <w:style w:type="character" w:styleId="Strong">
    <w:name w:val="Strong"/>
    <w:basedOn w:val="DefaultParagraphFont"/>
    <w:uiPriority w:val="22"/>
    <w:qFormat/>
    <w:rsid w:val="00760806"/>
    <w:rPr>
      <w:b/>
      <w:bCs/>
    </w:rPr>
  </w:style>
  <w:style w:type="character" w:customStyle="1" w:styleId="Heading1Char">
    <w:name w:val="Heading 1 Char"/>
    <w:basedOn w:val="DefaultParagraphFont"/>
    <w:link w:val="Heading1"/>
    <w:rsid w:val="000828D8"/>
    <w:rPr>
      <w:rFonts w:asciiTheme="majorHAnsi" w:eastAsiaTheme="majorEastAsia" w:hAnsiTheme="majorHAnsi" w:cstheme="majorBidi"/>
      <w:color w:val="2E74B5" w:themeColor="accent1" w:themeShade="BF"/>
      <w:kern w:val="14"/>
      <w:sz w:val="32"/>
      <w:szCs w:val="32"/>
    </w:rPr>
  </w:style>
  <w:style w:type="paragraph" w:styleId="TOCHeading">
    <w:name w:val="TOC Heading"/>
    <w:basedOn w:val="Heading1"/>
    <w:next w:val="Normal"/>
    <w:uiPriority w:val="39"/>
    <w:unhideWhenUsed/>
    <w:qFormat/>
    <w:rsid w:val="00973BD5"/>
    <w:pPr>
      <w:suppressAutoHyphens w:val="0"/>
      <w:overflowPunct/>
      <w:autoSpaceDE/>
      <w:autoSpaceDN/>
      <w:adjustRightInd/>
      <w:spacing w:line="259" w:lineRule="auto"/>
      <w:jc w:val="left"/>
      <w:textAlignment w:val="auto"/>
      <w:outlineLvl w:val="9"/>
    </w:pPr>
    <w:rPr>
      <w:kern w:val="0"/>
    </w:rPr>
  </w:style>
  <w:style w:type="paragraph" w:styleId="TOC1">
    <w:name w:val="toc 1"/>
    <w:basedOn w:val="Normal"/>
    <w:next w:val="Normal"/>
    <w:autoRedefine/>
    <w:uiPriority w:val="39"/>
    <w:rsid w:val="00973BD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75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468813589">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57206-4D91-4A1D-A019-95B53A00B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ASME.dot</Template>
  <TotalTime>563</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Rami M. Kronbi</cp:lastModifiedBy>
  <cp:revision>203</cp:revision>
  <cp:lastPrinted>2020-01-07T11:02:00Z</cp:lastPrinted>
  <dcterms:created xsi:type="dcterms:W3CDTF">2020-01-20T09:13:00Z</dcterms:created>
  <dcterms:modified xsi:type="dcterms:W3CDTF">2023-11-11T00:15:00Z</dcterms:modified>
</cp:coreProperties>
</file>