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059"/>
        <w:gridCol w:w="1678"/>
        <w:gridCol w:w="1725"/>
        <w:gridCol w:w="1976"/>
      </w:tblGrid>
      <w:tr w:rsidR="008E4E92" w:rsidTr="008E4E92">
        <w:trPr>
          <w:trHeight w:val="567"/>
          <w:jc w:val="center"/>
        </w:trPr>
        <w:tc>
          <w:tcPr>
            <w:tcW w:w="1395" w:type="dxa"/>
          </w:tcPr>
          <w:p w:rsidR="008E4E92" w:rsidRDefault="008E4E92">
            <w:pPr>
              <w:rPr>
                <w:lang w:val="en-US"/>
              </w:rPr>
            </w:pPr>
          </w:p>
        </w:tc>
        <w:tc>
          <w:tcPr>
            <w:tcW w:w="1678" w:type="dxa"/>
            <w:vAlign w:val="center"/>
          </w:tcPr>
          <w:p w:rsidR="008E4E92" w:rsidRPr="008E4E92" w:rsidRDefault="008E4E92">
            <w:pPr>
              <w:rPr>
                <w:lang w:val="en-US"/>
              </w:rPr>
            </w:pPr>
            <w:r>
              <w:rPr>
                <w:lang w:val="en-US"/>
              </w:rPr>
              <w:t>Unity</w:t>
            </w:r>
          </w:p>
        </w:tc>
        <w:tc>
          <w:tcPr>
            <w:tcW w:w="1725" w:type="dxa"/>
            <w:vAlign w:val="center"/>
          </w:tcPr>
          <w:p w:rsidR="008E4E92" w:rsidRDefault="008E4E92">
            <w:pPr>
              <w:rPr>
                <w:lang w:val="en-US"/>
              </w:rPr>
            </w:pPr>
            <w:r>
              <w:rPr>
                <w:lang w:val="en-US"/>
              </w:rPr>
              <w:t>Godot</w:t>
            </w:r>
          </w:p>
        </w:tc>
        <w:tc>
          <w:tcPr>
            <w:tcW w:w="1757" w:type="dxa"/>
            <w:vAlign w:val="center"/>
          </w:tcPr>
          <w:p w:rsidR="008E4E92" w:rsidRPr="008E4E92" w:rsidRDefault="008E4E92">
            <w:pPr>
              <w:rPr>
                <w:b/>
              </w:rPr>
            </w:pPr>
            <w:proofErr w:type="spellStart"/>
            <w:r w:rsidRPr="008E4E92">
              <w:rPr>
                <w:rStyle w:val="a4"/>
                <w:b w:val="0"/>
              </w:rPr>
              <w:t>Unreal</w:t>
            </w:r>
            <w:proofErr w:type="spellEnd"/>
            <w:r w:rsidRPr="008E4E92">
              <w:rPr>
                <w:rStyle w:val="a4"/>
                <w:b w:val="0"/>
              </w:rPr>
              <w:t xml:space="preserve"> </w:t>
            </w:r>
            <w:proofErr w:type="spellStart"/>
            <w:r w:rsidRPr="008E4E92">
              <w:rPr>
                <w:rStyle w:val="a4"/>
                <w:b w:val="0"/>
              </w:rPr>
              <w:t>Engine</w:t>
            </w:r>
            <w:proofErr w:type="spellEnd"/>
          </w:p>
        </w:tc>
      </w:tr>
      <w:tr w:rsidR="008E4E92" w:rsidTr="008E4E92">
        <w:trPr>
          <w:trHeight w:val="567"/>
          <w:jc w:val="center"/>
        </w:trPr>
        <w:tc>
          <w:tcPr>
            <w:tcW w:w="1395" w:type="dxa"/>
          </w:tcPr>
          <w:p w:rsidR="008E4E92" w:rsidRPr="008E4E92" w:rsidRDefault="008E4E92">
            <w:r>
              <w:t>Поддержка 2</w:t>
            </w:r>
            <w:r>
              <w:rPr>
                <w:lang w:val="en-US"/>
              </w:rPr>
              <w:t xml:space="preserve">D </w:t>
            </w:r>
            <w:r>
              <w:t xml:space="preserve">и </w:t>
            </w:r>
            <w:r>
              <w:rPr>
                <w:lang w:val="en-US"/>
              </w:rPr>
              <w:t>3D</w:t>
            </w:r>
            <w:r>
              <w:t xml:space="preserve"> </w:t>
            </w:r>
          </w:p>
        </w:tc>
        <w:tc>
          <w:tcPr>
            <w:tcW w:w="1678" w:type="dxa"/>
            <w:vAlign w:val="center"/>
          </w:tcPr>
          <w:p w:rsidR="008E4E92" w:rsidRPr="008E4E92" w:rsidRDefault="008E4E92">
            <w:r>
              <w:t>Да</w:t>
            </w:r>
          </w:p>
        </w:tc>
        <w:tc>
          <w:tcPr>
            <w:tcW w:w="1725" w:type="dxa"/>
            <w:vAlign w:val="center"/>
          </w:tcPr>
          <w:p w:rsidR="008E4E92" w:rsidRPr="008E4E92" w:rsidRDefault="008E4E92">
            <w:r>
              <w:t>Да</w:t>
            </w:r>
          </w:p>
        </w:tc>
        <w:tc>
          <w:tcPr>
            <w:tcW w:w="1757" w:type="dxa"/>
            <w:vAlign w:val="center"/>
          </w:tcPr>
          <w:p w:rsidR="008E4E92" w:rsidRPr="008E4E92" w:rsidRDefault="008E4E92">
            <w:r>
              <w:t>Да</w:t>
            </w:r>
          </w:p>
        </w:tc>
      </w:tr>
      <w:tr w:rsidR="008E4E92" w:rsidTr="008E4E92">
        <w:trPr>
          <w:trHeight w:val="567"/>
          <w:jc w:val="center"/>
        </w:trPr>
        <w:tc>
          <w:tcPr>
            <w:tcW w:w="1395" w:type="dxa"/>
          </w:tcPr>
          <w:p w:rsidR="008E4E92" w:rsidRPr="008E4E92" w:rsidRDefault="008E4E92">
            <w:r>
              <w:t>Языки программирования</w:t>
            </w:r>
          </w:p>
        </w:tc>
        <w:tc>
          <w:tcPr>
            <w:tcW w:w="1678" w:type="dxa"/>
            <w:vAlign w:val="center"/>
          </w:tcPr>
          <w:p w:rsidR="008E4E92" w:rsidRDefault="008E4E92">
            <w:pPr>
              <w:rPr>
                <w:lang w:val="en-US"/>
              </w:rPr>
            </w:pPr>
            <w:r>
              <w:rPr>
                <w:lang w:val="en-US"/>
              </w:rPr>
              <w:t>C#</w:t>
            </w:r>
          </w:p>
        </w:tc>
        <w:tc>
          <w:tcPr>
            <w:tcW w:w="1725" w:type="dxa"/>
            <w:vAlign w:val="center"/>
          </w:tcPr>
          <w:p w:rsidR="008E4E92" w:rsidRPr="008E4E92" w:rsidRDefault="008E4E92">
            <w:proofErr w:type="spellStart"/>
            <w:r>
              <w:t>GDScript</w:t>
            </w:r>
            <w:proofErr w:type="spellEnd"/>
            <w:r>
              <w:t xml:space="preserve"> </w:t>
            </w:r>
            <w:r>
              <w:rPr>
                <w:lang w:val="en-US"/>
              </w:rPr>
              <w:t xml:space="preserve">C# </w:t>
            </w:r>
            <w:r>
              <w:t>С++</w:t>
            </w:r>
          </w:p>
        </w:tc>
        <w:tc>
          <w:tcPr>
            <w:tcW w:w="1757" w:type="dxa"/>
            <w:vAlign w:val="center"/>
          </w:tcPr>
          <w:p w:rsidR="008E4E92" w:rsidRPr="008E4E92" w:rsidRDefault="008E4E92">
            <w:r>
              <w:t>С++</w:t>
            </w:r>
          </w:p>
        </w:tc>
      </w:tr>
      <w:tr w:rsidR="008E4E92" w:rsidTr="008E4E92">
        <w:trPr>
          <w:trHeight w:val="567"/>
          <w:jc w:val="center"/>
        </w:trPr>
        <w:tc>
          <w:tcPr>
            <w:tcW w:w="1395" w:type="dxa"/>
          </w:tcPr>
          <w:p w:rsidR="008E4E92" w:rsidRPr="008E4E92" w:rsidRDefault="008E4E92">
            <w:r>
              <w:t>Поддерживаемые платформы</w:t>
            </w:r>
          </w:p>
        </w:tc>
        <w:tc>
          <w:tcPr>
            <w:tcW w:w="1678" w:type="dxa"/>
            <w:vAlign w:val="center"/>
          </w:tcPr>
          <w:p w:rsidR="008E4E92" w:rsidRPr="008E4E92" w:rsidRDefault="008E4E92">
            <w:r>
              <w:t>Все</w:t>
            </w:r>
          </w:p>
        </w:tc>
        <w:tc>
          <w:tcPr>
            <w:tcW w:w="1725" w:type="dxa"/>
            <w:vAlign w:val="center"/>
          </w:tcPr>
          <w:p w:rsidR="008E4E92" w:rsidRPr="004B11B8" w:rsidRDefault="004B11B8">
            <w:r>
              <w:t>Все кроме консолей</w:t>
            </w:r>
          </w:p>
        </w:tc>
        <w:tc>
          <w:tcPr>
            <w:tcW w:w="1757" w:type="dxa"/>
            <w:vAlign w:val="center"/>
          </w:tcPr>
          <w:p w:rsidR="008E4E92" w:rsidRDefault="004B11B8">
            <w:pPr>
              <w:rPr>
                <w:lang w:val="en-US"/>
              </w:rPr>
            </w:pPr>
            <w:r>
              <w:t>Все</w:t>
            </w:r>
          </w:p>
        </w:tc>
      </w:tr>
      <w:tr w:rsidR="008E4E92" w:rsidTr="008E4E92">
        <w:trPr>
          <w:trHeight w:val="567"/>
          <w:jc w:val="center"/>
        </w:trPr>
        <w:tc>
          <w:tcPr>
            <w:tcW w:w="1395" w:type="dxa"/>
          </w:tcPr>
          <w:p w:rsidR="008E4E92" w:rsidRPr="004B11B8" w:rsidRDefault="004B11B8">
            <w:r>
              <w:t>Системные требования</w:t>
            </w:r>
          </w:p>
        </w:tc>
        <w:tc>
          <w:tcPr>
            <w:tcW w:w="1678" w:type="dxa"/>
            <w:vAlign w:val="center"/>
          </w:tcPr>
          <w:p w:rsidR="004B11B8" w:rsidRPr="004B11B8" w:rsidRDefault="006A6518">
            <w:hyperlink r:id="rId4" w:history="1">
              <w:r w:rsidR="004B11B8" w:rsidRPr="004B11B8">
                <w:rPr>
                  <w:rStyle w:val="a5"/>
                </w:rPr>
                <w:t>сред</w:t>
              </w:r>
            </w:hyperlink>
            <w:r w:rsidR="004B11B8">
              <w:rPr>
                <w:lang w:val="en-US"/>
              </w:rPr>
              <w:t xml:space="preserve"> </w:t>
            </w:r>
            <w:hyperlink r:id="rId5" w:history="1">
              <w:proofErr w:type="spellStart"/>
              <w:r w:rsidR="004B11B8" w:rsidRPr="004B11B8">
                <w:rPr>
                  <w:rStyle w:val="a5"/>
                </w:rPr>
                <w:t>ние</w:t>
              </w:r>
              <w:proofErr w:type="spellEnd"/>
            </w:hyperlink>
          </w:p>
        </w:tc>
        <w:tc>
          <w:tcPr>
            <w:tcW w:w="1725" w:type="dxa"/>
            <w:vAlign w:val="center"/>
          </w:tcPr>
          <w:p w:rsidR="008E4E92" w:rsidRPr="004B11B8" w:rsidRDefault="006A6518">
            <w:hyperlink r:id="rId6" w:history="1">
              <w:r w:rsidR="004B11B8" w:rsidRPr="004B11B8">
                <w:rPr>
                  <w:rStyle w:val="a5"/>
                </w:rPr>
                <w:t>Низкие</w:t>
              </w:r>
            </w:hyperlink>
          </w:p>
        </w:tc>
        <w:tc>
          <w:tcPr>
            <w:tcW w:w="1757" w:type="dxa"/>
            <w:vAlign w:val="center"/>
          </w:tcPr>
          <w:p w:rsidR="008E4E92" w:rsidRPr="004B11B8" w:rsidRDefault="006A6518">
            <w:hyperlink r:id="rId7" w:history="1">
              <w:r w:rsidR="004B11B8" w:rsidRPr="004B11B8">
                <w:rPr>
                  <w:rStyle w:val="a5"/>
                </w:rPr>
                <w:t>Крайне высокие</w:t>
              </w:r>
            </w:hyperlink>
          </w:p>
        </w:tc>
      </w:tr>
      <w:tr w:rsidR="008E4E92" w:rsidTr="008E4E92">
        <w:trPr>
          <w:trHeight w:val="567"/>
          <w:jc w:val="center"/>
        </w:trPr>
        <w:tc>
          <w:tcPr>
            <w:tcW w:w="1395" w:type="dxa"/>
          </w:tcPr>
          <w:p w:rsidR="008E4E92" w:rsidRPr="004B11B8" w:rsidRDefault="004B11B8">
            <w:r>
              <w:t>Сложность освоения</w:t>
            </w:r>
          </w:p>
        </w:tc>
        <w:tc>
          <w:tcPr>
            <w:tcW w:w="1678" w:type="dxa"/>
            <w:vAlign w:val="center"/>
          </w:tcPr>
          <w:p w:rsidR="008E4E92" w:rsidRPr="004B11B8" w:rsidRDefault="006A6518">
            <w:hyperlink r:id="rId8" w:history="1">
              <w:r w:rsidR="004B11B8" w:rsidRPr="004B11B8">
                <w:rPr>
                  <w:rStyle w:val="a5"/>
                </w:rPr>
                <w:t>Средняя</w:t>
              </w:r>
            </w:hyperlink>
          </w:p>
        </w:tc>
        <w:tc>
          <w:tcPr>
            <w:tcW w:w="1725" w:type="dxa"/>
            <w:vAlign w:val="center"/>
          </w:tcPr>
          <w:p w:rsidR="008E4E92" w:rsidRPr="004B11B8" w:rsidRDefault="006A6518">
            <w:hyperlink r:id="rId9" w:history="1">
              <w:r w:rsidR="004B11B8" w:rsidRPr="004B11B8">
                <w:rPr>
                  <w:rStyle w:val="a5"/>
                </w:rPr>
                <w:t>Низкая</w:t>
              </w:r>
            </w:hyperlink>
          </w:p>
        </w:tc>
        <w:tc>
          <w:tcPr>
            <w:tcW w:w="1757" w:type="dxa"/>
            <w:vAlign w:val="center"/>
          </w:tcPr>
          <w:p w:rsidR="008E4E92" w:rsidRPr="004B11B8" w:rsidRDefault="006A6518">
            <w:hyperlink r:id="rId10" w:history="1">
              <w:r w:rsidR="004B11B8" w:rsidRPr="004B11B8">
                <w:rPr>
                  <w:rStyle w:val="a5"/>
                </w:rPr>
                <w:t>Высокая</w:t>
              </w:r>
            </w:hyperlink>
          </w:p>
        </w:tc>
      </w:tr>
      <w:tr w:rsidR="004B11B8" w:rsidRPr="005435A8" w:rsidTr="008E4E92">
        <w:trPr>
          <w:trHeight w:val="567"/>
          <w:jc w:val="center"/>
        </w:trPr>
        <w:tc>
          <w:tcPr>
            <w:tcW w:w="1395" w:type="dxa"/>
          </w:tcPr>
          <w:p w:rsidR="004B11B8" w:rsidRDefault="004B11B8">
            <w:r>
              <w:t>Преимущества и ограничения</w:t>
            </w:r>
          </w:p>
        </w:tc>
        <w:tc>
          <w:tcPr>
            <w:tcW w:w="1678" w:type="dxa"/>
            <w:vAlign w:val="center"/>
          </w:tcPr>
          <w:p w:rsidR="004B11B8" w:rsidRPr="005435A8" w:rsidRDefault="005435A8" w:rsidP="005435A8">
            <w:r w:rsidRPr="005435A8">
              <w:t xml:space="preserve">экосистема </w:t>
            </w:r>
            <w:proofErr w:type="spellStart"/>
            <w:r w:rsidRPr="005435A8">
              <w:t>ассетов</w:t>
            </w:r>
            <w:proofErr w:type="spellEnd"/>
            <w:r w:rsidRPr="005435A8">
              <w:t xml:space="preserve">/ </w:t>
            </w:r>
            <w:r>
              <w:t xml:space="preserve">менее удобен больших </w:t>
            </w:r>
            <w:r w:rsidRPr="005435A8">
              <w:t>3D-проектов</w:t>
            </w:r>
          </w:p>
        </w:tc>
        <w:tc>
          <w:tcPr>
            <w:tcW w:w="1725" w:type="dxa"/>
            <w:vAlign w:val="center"/>
          </w:tcPr>
          <w:p w:rsidR="004B11B8" w:rsidRPr="005435A8" w:rsidRDefault="005435A8">
            <w:pPr>
              <w:rPr>
                <w:lang w:val="en-US"/>
              </w:rPr>
            </w:pPr>
            <w:r>
              <w:t>Полная свобода использования</w:t>
            </w:r>
            <w:r>
              <w:rPr>
                <w:lang w:val="en-US"/>
              </w:rPr>
              <w:t>/</w:t>
            </w:r>
          </w:p>
        </w:tc>
        <w:tc>
          <w:tcPr>
            <w:tcW w:w="1757" w:type="dxa"/>
            <w:vAlign w:val="center"/>
          </w:tcPr>
          <w:p w:rsidR="004B11B8" w:rsidRPr="005435A8" w:rsidRDefault="005435A8" w:rsidP="005435A8">
            <w:r w:rsidRPr="005435A8">
              <w:t>Фотореалистичная графика/</w:t>
            </w:r>
            <w:r>
              <w:t xml:space="preserve"> Сложность использования</w:t>
            </w:r>
          </w:p>
        </w:tc>
      </w:tr>
    </w:tbl>
    <w:p w:rsidR="00622C55" w:rsidRPr="005435A8" w:rsidRDefault="00622C55"/>
    <w:p w:rsidR="004B11B8" w:rsidRPr="006A6518" w:rsidRDefault="004B11B8">
      <w:pPr>
        <w:rPr>
          <w:lang w:val="en-US"/>
        </w:rPr>
      </w:pPr>
      <w:bookmarkStart w:id="0" w:name="_GoBack"/>
      <w:bookmarkEnd w:id="0"/>
    </w:p>
    <w:sectPr w:rsidR="004B11B8" w:rsidRPr="006A65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342"/>
    <w:rsid w:val="00187342"/>
    <w:rsid w:val="004B11B8"/>
    <w:rsid w:val="005435A8"/>
    <w:rsid w:val="00622C55"/>
    <w:rsid w:val="00626BA2"/>
    <w:rsid w:val="006A6518"/>
    <w:rsid w:val="008E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A8E9A"/>
  <w15:chartTrackingRefBased/>
  <w15:docId w15:val="{87072CFC-E971-4D10-A131-0E9DD5FAB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4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qyif">
    <w:name w:val="inqyif"/>
    <w:basedOn w:val="a0"/>
    <w:rsid w:val="008E4E92"/>
  </w:style>
  <w:style w:type="character" w:styleId="a4">
    <w:name w:val="Strong"/>
    <w:basedOn w:val="a0"/>
    <w:uiPriority w:val="22"/>
    <w:qFormat/>
    <w:rsid w:val="008E4E92"/>
    <w:rPr>
      <w:b/>
      <w:bCs/>
    </w:rPr>
  </w:style>
  <w:style w:type="character" w:styleId="a5">
    <w:name w:val="Hyperlink"/>
    <w:basedOn w:val="a0"/>
    <w:uiPriority w:val="99"/>
    <w:unhideWhenUsed/>
    <w:rsid w:val="004B11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gXg8rL9k4do?si=0SEP9j_rLh8aOae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lta-game.ru/news/kompyuter-dlya-unreal-engine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dotengine.org/ru/4.x/about/system_requirements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elta-game.ru/news/kompyuter-dlya-unity/" TargetMode="External"/><Relationship Id="rId10" Type="http://schemas.openxmlformats.org/officeDocument/2006/relationships/hyperlink" Target="https://youtu.be/gXg8rL9k4do?si=0SEP9j_rLh8aOaeo" TargetMode="External"/><Relationship Id="rId4" Type="http://schemas.openxmlformats.org/officeDocument/2006/relationships/hyperlink" Target="https://docs.unity3d.com/Manual/windows-requirements-and-compatibility.html" TargetMode="External"/><Relationship Id="rId9" Type="http://schemas.openxmlformats.org/officeDocument/2006/relationships/hyperlink" Target="https://youtu.be/gXg8rL9k4do?si=0SEP9j_rLh8aOae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6</cp:revision>
  <dcterms:created xsi:type="dcterms:W3CDTF">2026-09-14T11:17:00Z</dcterms:created>
  <dcterms:modified xsi:type="dcterms:W3CDTF">2026-09-14T12:39:00Z</dcterms:modified>
</cp:coreProperties>
</file>