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07A8" w:rsidRPr="007700E1" w:rsidRDefault="006107A8">
      <w:pPr>
        <w:rPr>
          <w:lang w:val="en-US"/>
        </w:rPr>
      </w:pPr>
      <w:r>
        <w:t xml:space="preserve">Система передачи </w:t>
      </w:r>
    </w:p>
    <w:p w:rsidR="006107A8" w:rsidRDefault="006107A8">
      <w:r>
        <w:t xml:space="preserve">данных системы </w:t>
      </w:r>
    </w:p>
    <w:p w:rsidR="00622C55" w:rsidRDefault="006107A8">
      <w:r>
        <w:t>хранения данных</w:t>
      </w:r>
    </w:p>
    <w:p w:rsidR="007700E1" w:rsidRDefault="007700E1"/>
    <w:p w:rsidR="007700E1" w:rsidRDefault="00F07F15">
      <w:proofErr w:type="spellStart"/>
      <w:r>
        <w:t>Актор</w:t>
      </w:r>
      <w:proofErr w:type="spellEnd"/>
      <w:r>
        <w:t xml:space="preserve"> – кто взаимодействует </w:t>
      </w:r>
    </w:p>
    <w:p w:rsidR="00F07F15" w:rsidRDefault="00F07F15">
      <w:r>
        <w:t>Прецедент что система делает</w:t>
      </w:r>
    </w:p>
    <w:p w:rsidR="00F07F15" w:rsidRDefault="00F07F15">
      <w:pPr>
        <w:rPr>
          <w:lang w:val="en-US"/>
        </w:rPr>
      </w:pPr>
      <w:r>
        <w:t xml:space="preserve">Связь – взаимодействие </w:t>
      </w:r>
      <w:proofErr w:type="spellStart"/>
      <w:r>
        <w:t>актора</w:t>
      </w:r>
      <w:proofErr w:type="spellEnd"/>
      <w:r>
        <w:t xml:space="preserve"> и системы</w:t>
      </w:r>
    </w:p>
    <w:p w:rsidR="00330A2F" w:rsidRDefault="00330A2F">
      <w:pPr>
        <w:rPr>
          <w:lang w:val="en-US"/>
        </w:rPr>
      </w:pPr>
    </w:p>
    <w:p w:rsidR="00330A2F" w:rsidRDefault="00330A2F">
      <w:pPr>
        <w:rPr>
          <w:lang w:val="en-US"/>
        </w:rPr>
      </w:pPr>
    </w:p>
    <w:p w:rsidR="00330A2F" w:rsidRPr="00330A2F" w:rsidRDefault="00330A2F" w:rsidP="00330A2F">
      <w:pPr>
        <w:rPr>
          <w:lang w:val="en-US"/>
        </w:rPr>
      </w:pPr>
      <w:r w:rsidRPr="00330A2F">
        <w:rPr>
          <w:lang w:val="en-US"/>
        </w:rPr>
        <w:t xml:space="preserve">using </w:t>
      </w:r>
      <w:proofErr w:type="spellStart"/>
      <w:r w:rsidRPr="00330A2F">
        <w:rPr>
          <w:lang w:val="en-US"/>
        </w:rPr>
        <w:t>Unity.VisualScripting</w:t>
      </w:r>
      <w:proofErr w:type="spellEnd"/>
      <w:r w:rsidRPr="00330A2F">
        <w:rPr>
          <w:lang w:val="en-US"/>
        </w:rPr>
        <w:t>;</w:t>
      </w:r>
    </w:p>
    <w:p w:rsidR="00330A2F" w:rsidRPr="00330A2F" w:rsidRDefault="00330A2F" w:rsidP="00330A2F">
      <w:pPr>
        <w:rPr>
          <w:lang w:val="en-US"/>
        </w:rPr>
      </w:pPr>
      <w:r w:rsidRPr="00330A2F">
        <w:rPr>
          <w:lang w:val="en-US"/>
        </w:rPr>
        <w:t xml:space="preserve">using </w:t>
      </w:r>
      <w:proofErr w:type="spellStart"/>
      <w:r w:rsidRPr="00330A2F">
        <w:rPr>
          <w:lang w:val="en-US"/>
        </w:rPr>
        <w:t>UnityEngine</w:t>
      </w:r>
      <w:proofErr w:type="spellEnd"/>
      <w:r w:rsidRPr="00330A2F">
        <w:rPr>
          <w:lang w:val="en-US"/>
        </w:rPr>
        <w:t>;</w:t>
      </w:r>
    </w:p>
    <w:p w:rsidR="00330A2F" w:rsidRPr="00330A2F" w:rsidRDefault="00330A2F" w:rsidP="00330A2F">
      <w:pPr>
        <w:rPr>
          <w:lang w:val="en-US"/>
        </w:rPr>
      </w:pPr>
    </w:p>
    <w:p w:rsidR="00330A2F" w:rsidRPr="00330A2F" w:rsidRDefault="00330A2F" w:rsidP="00330A2F">
      <w:pPr>
        <w:rPr>
          <w:lang w:val="en-US"/>
        </w:rPr>
      </w:pPr>
      <w:r w:rsidRPr="00330A2F">
        <w:rPr>
          <w:lang w:val="en-US"/>
        </w:rPr>
        <w:t xml:space="preserve">public class </w:t>
      </w:r>
      <w:proofErr w:type="gramStart"/>
      <w:r w:rsidRPr="00330A2F">
        <w:rPr>
          <w:lang w:val="en-US"/>
        </w:rPr>
        <w:t>Player :</w:t>
      </w:r>
      <w:proofErr w:type="gramEnd"/>
      <w:r w:rsidRPr="00330A2F">
        <w:rPr>
          <w:lang w:val="en-US"/>
        </w:rPr>
        <w:t xml:space="preserve"> </w:t>
      </w:r>
      <w:proofErr w:type="spellStart"/>
      <w:r w:rsidRPr="00330A2F">
        <w:rPr>
          <w:lang w:val="en-US"/>
        </w:rPr>
        <w:t>MonoBehaviour</w:t>
      </w:r>
      <w:proofErr w:type="spellEnd"/>
    </w:p>
    <w:p w:rsidR="00330A2F" w:rsidRPr="00330A2F" w:rsidRDefault="00330A2F" w:rsidP="00330A2F">
      <w:pPr>
        <w:rPr>
          <w:lang w:val="en-US"/>
        </w:rPr>
      </w:pPr>
      <w:r w:rsidRPr="00330A2F">
        <w:rPr>
          <w:lang w:val="en-US"/>
        </w:rPr>
        <w:t>{</w:t>
      </w:r>
    </w:p>
    <w:p w:rsidR="00330A2F" w:rsidRPr="00330A2F" w:rsidRDefault="00330A2F" w:rsidP="00330A2F">
      <w:pPr>
        <w:rPr>
          <w:lang w:val="en-US"/>
        </w:rPr>
      </w:pPr>
      <w:r w:rsidRPr="00330A2F">
        <w:rPr>
          <w:lang w:val="en-US"/>
        </w:rPr>
        <w:t xml:space="preserve">    static </w:t>
      </w:r>
      <w:bookmarkStart w:id="0" w:name="_GoBack"/>
      <w:bookmarkEnd w:id="0"/>
    </w:p>
    <w:p w:rsidR="00330A2F" w:rsidRPr="00330A2F" w:rsidRDefault="00330A2F" w:rsidP="00330A2F">
      <w:pPr>
        <w:rPr>
          <w:lang w:val="en-US"/>
        </w:rPr>
      </w:pPr>
    </w:p>
    <w:p w:rsidR="00330A2F" w:rsidRPr="00330A2F" w:rsidRDefault="00330A2F" w:rsidP="00330A2F">
      <w:pPr>
        <w:rPr>
          <w:lang w:val="en-US"/>
        </w:rPr>
      </w:pPr>
      <w:r w:rsidRPr="00330A2F">
        <w:rPr>
          <w:lang w:val="en-US"/>
        </w:rPr>
        <w:t xml:space="preserve">    </w:t>
      </w:r>
    </w:p>
    <w:p w:rsidR="00330A2F" w:rsidRPr="00330A2F" w:rsidRDefault="00330A2F" w:rsidP="00330A2F">
      <w:pPr>
        <w:rPr>
          <w:lang w:val="en-US"/>
        </w:rPr>
      </w:pPr>
    </w:p>
    <w:p w:rsidR="00330A2F" w:rsidRPr="00330A2F" w:rsidRDefault="00330A2F" w:rsidP="00330A2F">
      <w:pPr>
        <w:rPr>
          <w:lang w:val="en-US"/>
        </w:rPr>
      </w:pPr>
      <w:r w:rsidRPr="00330A2F">
        <w:rPr>
          <w:lang w:val="en-US"/>
        </w:rPr>
        <w:t xml:space="preserve">    </w:t>
      </w:r>
    </w:p>
    <w:p w:rsidR="00330A2F" w:rsidRPr="00330A2F" w:rsidRDefault="00330A2F" w:rsidP="00330A2F">
      <w:pPr>
        <w:rPr>
          <w:lang w:val="en-US"/>
        </w:rPr>
      </w:pPr>
    </w:p>
    <w:p w:rsidR="00330A2F" w:rsidRPr="00330A2F" w:rsidRDefault="00330A2F" w:rsidP="00330A2F">
      <w:pPr>
        <w:rPr>
          <w:lang w:val="en-US"/>
        </w:rPr>
      </w:pPr>
      <w:r w:rsidRPr="00330A2F">
        <w:rPr>
          <w:lang w:val="en-US"/>
        </w:rPr>
        <w:t>}</w:t>
      </w:r>
    </w:p>
    <w:sectPr w:rsidR="00330A2F" w:rsidRPr="00330A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7E3"/>
    <w:rsid w:val="00330A2F"/>
    <w:rsid w:val="006107A8"/>
    <w:rsid w:val="00622C55"/>
    <w:rsid w:val="007700E1"/>
    <w:rsid w:val="00D437E3"/>
    <w:rsid w:val="00F0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774AAB"/>
  <w15:chartTrackingRefBased/>
  <w15:docId w15:val="{95B29BAE-9BAE-4383-B7B5-B17B82956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Kronos</dc:creator>
  <cp:keywords/>
  <dc:description/>
  <cp:lastModifiedBy>Kronos</cp:lastModifiedBy>
  <cp:revision>3</cp:revision>
  <dcterms:created xsi:type="dcterms:W3CDTF">2026-09-16T13:14:00Z</dcterms:created>
  <dcterms:modified xsi:type="dcterms:W3CDTF">2026-09-16T14:42:00Z</dcterms:modified>
</cp:coreProperties>
</file>