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09B" w:rsidRDefault="008E571C" w:rsidP="008E571C">
      <w:pPr>
        <w:jc w:val="center"/>
        <w:rPr>
          <w:rFonts w:ascii="Arial" w:hAnsi="Arial" w:cs="Arial"/>
          <w:b/>
          <w:sz w:val="24"/>
          <w:szCs w:val="24"/>
        </w:rPr>
      </w:pPr>
      <w:r w:rsidRPr="008E571C">
        <w:rPr>
          <w:rFonts w:ascii="Arial" w:hAnsi="Arial" w:cs="Arial"/>
          <w:b/>
          <w:sz w:val="24"/>
          <w:szCs w:val="24"/>
        </w:rPr>
        <w:t>UNIGEO: APLICACIÓN WEB PARA LA GEORREFERENCIACIÓN Y CONSULTA DE INFORMACIÓN DE UNIVERSIDADES Y ENTIDADES DE EDUCACIÓN</w:t>
      </w:r>
    </w:p>
    <w:p w:rsidR="008E571C" w:rsidRDefault="008E571C" w:rsidP="008E571C">
      <w:pPr>
        <w:jc w:val="center"/>
        <w:rPr>
          <w:rFonts w:ascii="Arial" w:hAnsi="Arial" w:cs="Arial"/>
          <w:b/>
          <w:sz w:val="24"/>
          <w:szCs w:val="24"/>
        </w:rPr>
      </w:pPr>
    </w:p>
    <w:p w:rsidR="008E571C" w:rsidRDefault="008E571C" w:rsidP="008E571C">
      <w:pPr>
        <w:jc w:val="both"/>
        <w:rPr>
          <w:rFonts w:ascii="Arial" w:hAnsi="Arial" w:cs="Arial"/>
          <w:sz w:val="24"/>
          <w:szCs w:val="24"/>
        </w:rPr>
      </w:pPr>
      <w:r>
        <w:rPr>
          <w:rFonts w:ascii="Arial" w:hAnsi="Arial" w:cs="Arial"/>
          <w:sz w:val="24"/>
          <w:szCs w:val="24"/>
        </w:rPr>
        <w:t>Fundación de Educación superior San José</w:t>
      </w:r>
    </w:p>
    <w:p w:rsidR="008E571C" w:rsidRDefault="008E571C" w:rsidP="008E571C">
      <w:pPr>
        <w:jc w:val="both"/>
        <w:rPr>
          <w:rFonts w:ascii="Arial" w:hAnsi="Arial" w:cs="Arial"/>
          <w:sz w:val="24"/>
          <w:szCs w:val="24"/>
        </w:rPr>
      </w:pPr>
      <w:r>
        <w:rPr>
          <w:rFonts w:ascii="Arial" w:hAnsi="Arial" w:cs="Arial"/>
          <w:sz w:val="24"/>
          <w:szCs w:val="24"/>
        </w:rPr>
        <w:t>Sede de la 67</w:t>
      </w:r>
    </w:p>
    <w:p w:rsidR="008E571C" w:rsidRDefault="008E571C" w:rsidP="008E571C">
      <w:pPr>
        <w:jc w:val="both"/>
        <w:rPr>
          <w:rFonts w:ascii="Arial" w:hAnsi="Arial" w:cs="Arial"/>
          <w:sz w:val="24"/>
          <w:szCs w:val="24"/>
        </w:rPr>
      </w:pPr>
      <w:r>
        <w:rPr>
          <w:rFonts w:ascii="Arial" w:hAnsi="Arial" w:cs="Arial"/>
          <w:sz w:val="24"/>
          <w:szCs w:val="24"/>
        </w:rPr>
        <w:t xml:space="preserve">Ingeniería de Sistemas </w:t>
      </w:r>
    </w:p>
    <w:p w:rsidR="008E571C" w:rsidRDefault="008E571C" w:rsidP="008E571C">
      <w:pPr>
        <w:jc w:val="both"/>
        <w:rPr>
          <w:rFonts w:ascii="Arial" w:hAnsi="Arial" w:cs="Arial"/>
          <w:sz w:val="24"/>
          <w:szCs w:val="24"/>
        </w:rPr>
      </w:pPr>
      <w:r>
        <w:rPr>
          <w:rFonts w:ascii="Arial" w:hAnsi="Arial" w:cs="Arial"/>
          <w:sz w:val="24"/>
          <w:szCs w:val="24"/>
        </w:rPr>
        <w:t>Semillero SEINTEC</w:t>
      </w:r>
    </w:p>
    <w:p w:rsidR="008E571C" w:rsidRDefault="008E571C" w:rsidP="008E571C">
      <w:pPr>
        <w:jc w:val="both"/>
        <w:rPr>
          <w:rFonts w:ascii="Arial" w:hAnsi="Arial" w:cs="Arial"/>
          <w:sz w:val="24"/>
          <w:szCs w:val="24"/>
        </w:rPr>
      </w:pPr>
      <w:r>
        <w:rPr>
          <w:rFonts w:ascii="Arial" w:hAnsi="Arial" w:cs="Arial"/>
          <w:sz w:val="24"/>
          <w:szCs w:val="24"/>
        </w:rPr>
        <w:t>José Solórzano</w:t>
      </w:r>
    </w:p>
    <w:p w:rsidR="008E571C" w:rsidRDefault="008E571C" w:rsidP="008E571C">
      <w:pPr>
        <w:jc w:val="both"/>
        <w:rPr>
          <w:rFonts w:ascii="Arial" w:hAnsi="Arial" w:cs="Arial"/>
          <w:sz w:val="24"/>
          <w:szCs w:val="24"/>
        </w:rPr>
      </w:pPr>
      <w:hyperlink r:id="rId6" w:history="1">
        <w:r w:rsidRPr="00031095">
          <w:rPr>
            <w:rStyle w:val="Hipervnculo"/>
            <w:rFonts w:ascii="Arial" w:hAnsi="Arial" w:cs="Arial"/>
            <w:sz w:val="24"/>
            <w:szCs w:val="24"/>
          </w:rPr>
          <w:t>jhosepsolorzano@gmail.com</w:t>
        </w:r>
      </w:hyperlink>
    </w:p>
    <w:p w:rsidR="008E571C" w:rsidRDefault="008E571C" w:rsidP="008E571C">
      <w:pPr>
        <w:jc w:val="both"/>
        <w:rPr>
          <w:rFonts w:ascii="Arial" w:hAnsi="Arial" w:cs="Arial"/>
          <w:sz w:val="24"/>
          <w:szCs w:val="24"/>
        </w:rPr>
      </w:pPr>
      <w:hyperlink r:id="rId7" w:history="1">
        <w:r w:rsidRPr="00031095">
          <w:rPr>
            <w:rStyle w:val="Hipervnculo"/>
            <w:rFonts w:ascii="Arial" w:hAnsi="Arial" w:cs="Arial"/>
            <w:sz w:val="24"/>
            <w:szCs w:val="24"/>
          </w:rPr>
          <w:t>Jonathan-bustosc@hotmail.com</w:t>
        </w:r>
      </w:hyperlink>
      <w:r>
        <w:rPr>
          <w:rFonts w:ascii="Arial" w:hAnsi="Arial" w:cs="Arial"/>
          <w:sz w:val="24"/>
          <w:szCs w:val="24"/>
        </w:rPr>
        <w:t xml:space="preserve"> </w:t>
      </w:r>
    </w:p>
    <w:p w:rsidR="008E571C" w:rsidRDefault="008E571C" w:rsidP="008E571C">
      <w:pPr>
        <w:jc w:val="both"/>
        <w:rPr>
          <w:rFonts w:ascii="Arial" w:hAnsi="Arial" w:cs="Arial"/>
          <w:sz w:val="24"/>
          <w:szCs w:val="24"/>
        </w:rPr>
      </w:pPr>
    </w:p>
    <w:p w:rsidR="008E571C" w:rsidRDefault="008E571C" w:rsidP="008E571C">
      <w:pPr>
        <w:jc w:val="both"/>
        <w:rPr>
          <w:rFonts w:ascii="Arial" w:hAnsi="Arial" w:cs="Arial"/>
          <w:sz w:val="24"/>
          <w:szCs w:val="24"/>
        </w:rPr>
      </w:pPr>
    </w:p>
    <w:p w:rsidR="008E571C" w:rsidRDefault="008E571C" w:rsidP="008E571C">
      <w:pPr>
        <w:jc w:val="both"/>
        <w:rPr>
          <w:rFonts w:ascii="Arial" w:hAnsi="Arial" w:cs="Arial"/>
          <w:sz w:val="24"/>
          <w:szCs w:val="24"/>
        </w:rPr>
      </w:pPr>
    </w:p>
    <w:p w:rsidR="008E571C" w:rsidRDefault="008E571C" w:rsidP="008E571C">
      <w:pPr>
        <w:jc w:val="both"/>
        <w:rPr>
          <w:rFonts w:ascii="Arial" w:hAnsi="Arial" w:cs="Arial"/>
          <w:sz w:val="24"/>
          <w:szCs w:val="24"/>
        </w:rPr>
      </w:pPr>
    </w:p>
    <w:p w:rsidR="008E571C" w:rsidRDefault="008E571C" w:rsidP="008E571C">
      <w:pPr>
        <w:jc w:val="both"/>
        <w:rPr>
          <w:rFonts w:ascii="Arial" w:hAnsi="Arial" w:cs="Arial"/>
          <w:sz w:val="24"/>
          <w:szCs w:val="24"/>
        </w:rPr>
      </w:pPr>
    </w:p>
    <w:p w:rsidR="008E571C" w:rsidRDefault="008E571C" w:rsidP="008E571C">
      <w:pPr>
        <w:jc w:val="both"/>
        <w:rPr>
          <w:rFonts w:ascii="Arial" w:hAnsi="Arial" w:cs="Arial"/>
          <w:sz w:val="24"/>
          <w:szCs w:val="24"/>
        </w:rPr>
      </w:pPr>
    </w:p>
    <w:p w:rsidR="008E571C" w:rsidRDefault="008E571C" w:rsidP="008E571C">
      <w:pPr>
        <w:jc w:val="both"/>
        <w:rPr>
          <w:rFonts w:ascii="Arial" w:hAnsi="Arial" w:cs="Arial"/>
          <w:sz w:val="24"/>
          <w:szCs w:val="24"/>
        </w:rPr>
      </w:pPr>
    </w:p>
    <w:p w:rsidR="008E571C" w:rsidRDefault="008E571C" w:rsidP="008E571C">
      <w:pPr>
        <w:jc w:val="both"/>
        <w:rPr>
          <w:rFonts w:ascii="Arial" w:hAnsi="Arial" w:cs="Arial"/>
          <w:sz w:val="24"/>
          <w:szCs w:val="24"/>
        </w:rPr>
      </w:pPr>
    </w:p>
    <w:p w:rsidR="008E571C" w:rsidRDefault="008E571C" w:rsidP="008E571C">
      <w:pPr>
        <w:jc w:val="both"/>
        <w:rPr>
          <w:rFonts w:ascii="Arial" w:hAnsi="Arial" w:cs="Arial"/>
          <w:sz w:val="24"/>
          <w:szCs w:val="24"/>
        </w:rPr>
      </w:pPr>
    </w:p>
    <w:p w:rsidR="008E571C" w:rsidRDefault="008E571C" w:rsidP="008E571C">
      <w:pPr>
        <w:jc w:val="both"/>
        <w:rPr>
          <w:rFonts w:ascii="Arial" w:hAnsi="Arial" w:cs="Arial"/>
          <w:sz w:val="24"/>
          <w:szCs w:val="24"/>
        </w:rPr>
      </w:pPr>
    </w:p>
    <w:p w:rsidR="008E571C" w:rsidRDefault="008E571C" w:rsidP="008E571C">
      <w:pPr>
        <w:jc w:val="both"/>
        <w:rPr>
          <w:rFonts w:ascii="Arial" w:hAnsi="Arial" w:cs="Arial"/>
          <w:sz w:val="24"/>
          <w:szCs w:val="24"/>
        </w:rPr>
      </w:pPr>
    </w:p>
    <w:p w:rsidR="008E571C" w:rsidRDefault="008E571C" w:rsidP="008E571C">
      <w:pPr>
        <w:jc w:val="both"/>
        <w:rPr>
          <w:rFonts w:ascii="Arial" w:hAnsi="Arial" w:cs="Arial"/>
          <w:sz w:val="24"/>
          <w:szCs w:val="24"/>
        </w:rPr>
      </w:pPr>
    </w:p>
    <w:p w:rsidR="008E571C" w:rsidRDefault="008E571C" w:rsidP="008E571C">
      <w:pPr>
        <w:jc w:val="both"/>
        <w:rPr>
          <w:rFonts w:ascii="Arial" w:hAnsi="Arial" w:cs="Arial"/>
          <w:sz w:val="24"/>
          <w:szCs w:val="24"/>
        </w:rPr>
      </w:pPr>
    </w:p>
    <w:p w:rsidR="008E571C" w:rsidRDefault="008E571C" w:rsidP="008E571C">
      <w:pPr>
        <w:jc w:val="both"/>
        <w:rPr>
          <w:rFonts w:ascii="Arial" w:hAnsi="Arial" w:cs="Arial"/>
          <w:sz w:val="24"/>
          <w:szCs w:val="24"/>
        </w:rPr>
      </w:pPr>
    </w:p>
    <w:p w:rsidR="008E571C" w:rsidRDefault="008E571C" w:rsidP="008E571C">
      <w:pPr>
        <w:jc w:val="both"/>
        <w:rPr>
          <w:rFonts w:ascii="Arial" w:hAnsi="Arial" w:cs="Arial"/>
          <w:sz w:val="24"/>
          <w:szCs w:val="24"/>
        </w:rPr>
      </w:pPr>
    </w:p>
    <w:p w:rsidR="008E571C" w:rsidRDefault="008E571C" w:rsidP="008E571C">
      <w:pPr>
        <w:jc w:val="both"/>
        <w:rPr>
          <w:rFonts w:ascii="Arial" w:hAnsi="Arial" w:cs="Arial"/>
          <w:sz w:val="24"/>
          <w:szCs w:val="24"/>
        </w:rPr>
      </w:pPr>
    </w:p>
    <w:p w:rsidR="008E571C" w:rsidRDefault="008E571C" w:rsidP="008E571C">
      <w:pPr>
        <w:jc w:val="both"/>
        <w:rPr>
          <w:rFonts w:ascii="Arial" w:hAnsi="Arial" w:cs="Arial"/>
          <w:sz w:val="24"/>
          <w:szCs w:val="24"/>
        </w:rPr>
      </w:pPr>
    </w:p>
    <w:p w:rsidR="008E571C" w:rsidRDefault="008E571C" w:rsidP="008E571C">
      <w:pPr>
        <w:jc w:val="both"/>
        <w:rPr>
          <w:rFonts w:ascii="Arial" w:hAnsi="Arial" w:cs="Arial"/>
          <w:sz w:val="24"/>
          <w:szCs w:val="24"/>
        </w:rPr>
      </w:pPr>
    </w:p>
    <w:p w:rsidR="008E571C" w:rsidRPr="003469FE" w:rsidRDefault="003469FE" w:rsidP="003469FE">
      <w:pPr>
        <w:jc w:val="center"/>
        <w:rPr>
          <w:rFonts w:ascii="Arial" w:hAnsi="Arial" w:cs="Arial"/>
          <w:b/>
          <w:sz w:val="24"/>
          <w:szCs w:val="24"/>
        </w:rPr>
      </w:pPr>
      <w:r w:rsidRPr="003469FE">
        <w:rPr>
          <w:rFonts w:ascii="Arial" w:hAnsi="Arial" w:cs="Arial"/>
          <w:b/>
          <w:sz w:val="24"/>
          <w:szCs w:val="24"/>
        </w:rPr>
        <w:lastRenderedPageBreak/>
        <w:t>Problema de investigación</w:t>
      </w:r>
    </w:p>
    <w:p w:rsidR="003469FE" w:rsidRDefault="003469FE" w:rsidP="008E571C">
      <w:pPr>
        <w:jc w:val="both"/>
        <w:rPr>
          <w:rFonts w:ascii="Arial" w:hAnsi="Arial" w:cs="Arial"/>
          <w:sz w:val="24"/>
          <w:szCs w:val="24"/>
        </w:rPr>
      </w:pPr>
      <w:r w:rsidRPr="003469FE">
        <w:rPr>
          <w:rFonts w:ascii="Arial" w:hAnsi="Arial" w:cs="Arial"/>
          <w:sz w:val="24"/>
          <w:szCs w:val="24"/>
        </w:rPr>
        <w:t xml:space="preserve">En la actualidad hay pocos aplicativos webs que </w:t>
      </w:r>
      <w:r>
        <w:rPr>
          <w:rFonts w:ascii="Arial" w:hAnsi="Arial" w:cs="Arial"/>
          <w:sz w:val="24"/>
          <w:szCs w:val="24"/>
        </w:rPr>
        <w:t>le permitan a los usuarios realizar</w:t>
      </w:r>
      <w:r w:rsidRPr="003469FE">
        <w:rPr>
          <w:rFonts w:ascii="Arial" w:hAnsi="Arial" w:cs="Arial"/>
          <w:sz w:val="24"/>
          <w:szCs w:val="24"/>
        </w:rPr>
        <w:t xml:space="preserve"> búsquedas de universidades o insti</w:t>
      </w:r>
      <w:r>
        <w:rPr>
          <w:rFonts w:ascii="Arial" w:hAnsi="Arial" w:cs="Arial"/>
          <w:sz w:val="24"/>
          <w:szCs w:val="24"/>
        </w:rPr>
        <w:t>tuciones de educación superior donde permita visualizar las carreras que ofrecen cada institución y sus precios, adicional a esto no es común que la información de los resultados de las pruebas Ecaes y TyT se muestren en aplicativos, de esta forma se genera un mayor desconocimiento del posicionamiento de cada institución educativa frente a estos resultados</w:t>
      </w:r>
      <w:r w:rsidRPr="003469FE">
        <w:rPr>
          <w:rFonts w:ascii="Arial" w:hAnsi="Arial" w:cs="Arial"/>
          <w:sz w:val="24"/>
          <w:szCs w:val="24"/>
        </w:rPr>
        <w:t>. Por lo que el aplicativo UniGeo busca mejorar este ámbito ofreciéndole al usuario toda la información posible sobre la universidad y la carrera que desea cursar una de las muchas universidades e instituciones de educación superior disponibles en Bogotá.</w:t>
      </w: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8E571C">
      <w:pPr>
        <w:jc w:val="both"/>
        <w:rPr>
          <w:rFonts w:ascii="Arial" w:hAnsi="Arial" w:cs="Arial"/>
          <w:b/>
          <w:sz w:val="24"/>
          <w:szCs w:val="24"/>
        </w:rPr>
      </w:pPr>
    </w:p>
    <w:p w:rsidR="003469FE" w:rsidRDefault="003469FE" w:rsidP="003469FE">
      <w:pPr>
        <w:jc w:val="center"/>
        <w:rPr>
          <w:rFonts w:ascii="Arial" w:hAnsi="Arial" w:cs="Arial"/>
          <w:b/>
          <w:sz w:val="24"/>
          <w:szCs w:val="24"/>
        </w:rPr>
      </w:pPr>
      <w:r w:rsidRPr="003469FE">
        <w:rPr>
          <w:rFonts w:ascii="Arial" w:hAnsi="Arial" w:cs="Arial"/>
          <w:b/>
          <w:sz w:val="24"/>
          <w:szCs w:val="24"/>
        </w:rPr>
        <w:lastRenderedPageBreak/>
        <w:t>Objetivos de la investigación</w:t>
      </w:r>
    </w:p>
    <w:p w:rsidR="003469FE" w:rsidRDefault="003469FE" w:rsidP="003469FE">
      <w:pPr>
        <w:jc w:val="center"/>
        <w:rPr>
          <w:rFonts w:ascii="Arial" w:hAnsi="Arial" w:cs="Arial"/>
          <w:b/>
          <w:sz w:val="24"/>
          <w:szCs w:val="24"/>
        </w:rPr>
      </w:pPr>
    </w:p>
    <w:p w:rsidR="003469FE" w:rsidRDefault="003469FE" w:rsidP="003469FE">
      <w:pPr>
        <w:jc w:val="both"/>
        <w:rPr>
          <w:rFonts w:ascii="Arial" w:hAnsi="Arial" w:cs="Arial"/>
          <w:b/>
          <w:sz w:val="24"/>
          <w:szCs w:val="24"/>
        </w:rPr>
      </w:pPr>
      <w:r>
        <w:rPr>
          <w:rFonts w:ascii="Arial" w:hAnsi="Arial" w:cs="Arial"/>
          <w:b/>
          <w:sz w:val="24"/>
          <w:szCs w:val="24"/>
        </w:rPr>
        <w:t>Objetivo General</w:t>
      </w:r>
    </w:p>
    <w:p w:rsidR="003469FE" w:rsidRDefault="003469FE" w:rsidP="00143BE2">
      <w:pPr>
        <w:pStyle w:val="Prrafodelista"/>
        <w:numPr>
          <w:ilvl w:val="0"/>
          <w:numId w:val="3"/>
        </w:numPr>
        <w:jc w:val="both"/>
        <w:rPr>
          <w:rFonts w:ascii="Arial" w:hAnsi="Arial" w:cs="Arial"/>
          <w:sz w:val="24"/>
          <w:szCs w:val="24"/>
        </w:rPr>
      </w:pPr>
      <w:r>
        <w:rPr>
          <w:rFonts w:ascii="Arial" w:hAnsi="Arial" w:cs="Arial"/>
          <w:sz w:val="24"/>
          <w:szCs w:val="24"/>
        </w:rPr>
        <w:t>Desarrollar</w:t>
      </w:r>
      <w:r w:rsidRPr="003469FE">
        <w:rPr>
          <w:rFonts w:ascii="Arial" w:hAnsi="Arial" w:cs="Arial"/>
          <w:sz w:val="24"/>
          <w:szCs w:val="24"/>
        </w:rPr>
        <w:t xml:space="preserve"> un aplicativo web que le permita a</w:t>
      </w:r>
      <w:r>
        <w:rPr>
          <w:rFonts w:ascii="Arial" w:hAnsi="Arial" w:cs="Arial"/>
          <w:sz w:val="24"/>
          <w:szCs w:val="24"/>
        </w:rPr>
        <w:t>l usuario</w:t>
      </w:r>
      <w:r w:rsidRPr="003469FE">
        <w:rPr>
          <w:rFonts w:ascii="Arial" w:hAnsi="Arial" w:cs="Arial"/>
          <w:sz w:val="24"/>
          <w:szCs w:val="24"/>
        </w:rPr>
        <w:t xml:space="preserve"> </w:t>
      </w:r>
      <w:r w:rsidR="00BC7568">
        <w:rPr>
          <w:rFonts w:ascii="Arial" w:hAnsi="Arial" w:cs="Arial"/>
          <w:sz w:val="24"/>
          <w:szCs w:val="24"/>
        </w:rPr>
        <w:t>obtener información de las diversas Entidades educativas de educación superior, ubicadas en las principales ciudades de Colombia.</w:t>
      </w:r>
    </w:p>
    <w:p w:rsidR="00BC7568" w:rsidRDefault="00BC7568" w:rsidP="00143BE2">
      <w:pPr>
        <w:jc w:val="both"/>
        <w:rPr>
          <w:rFonts w:ascii="Arial" w:hAnsi="Arial" w:cs="Arial"/>
          <w:b/>
          <w:sz w:val="24"/>
          <w:szCs w:val="24"/>
        </w:rPr>
      </w:pPr>
      <w:r w:rsidRPr="00BC7568">
        <w:rPr>
          <w:rFonts w:ascii="Arial" w:hAnsi="Arial" w:cs="Arial"/>
          <w:b/>
          <w:sz w:val="24"/>
          <w:szCs w:val="24"/>
        </w:rPr>
        <w:t>Objetivos Específicos</w:t>
      </w:r>
    </w:p>
    <w:p w:rsidR="00143BE2" w:rsidRDefault="00143BE2" w:rsidP="00143BE2">
      <w:pPr>
        <w:pStyle w:val="Prrafodelista"/>
        <w:numPr>
          <w:ilvl w:val="0"/>
          <w:numId w:val="3"/>
        </w:numPr>
        <w:jc w:val="both"/>
        <w:rPr>
          <w:rFonts w:ascii="Arial" w:hAnsi="Arial" w:cs="Arial"/>
          <w:sz w:val="24"/>
          <w:szCs w:val="24"/>
        </w:rPr>
      </w:pPr>
      <w:r>
        <w:rPr>
          <w:rFonts w:ascii="Arial" w:hAnsi="Arial" w:cs="Arial"/>
          <w:sz w:val="24"/>
          <w:szCs w:val="24"/>
        </w:rPr>
        <w:t>Recolectar</w:t>
      </w:r>
      <w:r w:rsidRPr="00143BE2">
        <w:rPr>
          <w:rFonts w:ascii="Arial" w:hAnsi="Arial" w:cs="Arial"/>
          <w:sz w:val="24"/>
          <w:szCs w:val="24"/>
        </w:rPr>
        <w:t xml:space="preserve"> i</w:t>
      </w:r>
      <w:r>
        <w:rPr>
          <w:rFonts w:ascii="Arial" w:hAnsi="Arial" w:cs="Arial"/>
          <w:sz w:val="24"/>
          <w:szCs w:val="24"/>
        </w:rPr>
        <w:t>nformación de las universidades sobre las carreras, precios, ubicación, resultas de las pruebas TyT y Ecaes.</w:t>
      </w:r>
    </w:p>
    <w:p w:rsidR="00143BE2" w:rsidRDefault="00143BE2" w:rsidP="00143BE2">
      <w:pPr>
        <w:pStyle w:val="Prrafodelista"/>
        <w:jc w:val="both"/>
        <w:rPr>
          <w:rFonts w:ascii="Arial" w:hAnsi="Arial" w:cs="Arial"/>
          <w:sz w:val="24"/>
          <w:szCs w:val="24"/>
        </w:rPr>
      </w:pPr>
    </w:p>
    <w:p w:rsidR="00143BE2" w:rsidRDefault="00143BE2" w:rsidP="00143BE2">
      <w:pPr>
        <w:pStyle w:val="Prrafodelista"/>
        <w:numPr>
          <w:ilvl w:val="0"/>
          <w:numId w:val="3"/>
        </w:numPr>
        <w:jc w:val="both"/>
        <w:rPr>
          <w:rFonts w:ascii="Arial" w:hAnsi="Arial" w:cs="Arial"/>
          <w:sz w:val="24"/>
          <w:szCs w:val="24"/>
        </w:rPr>
      </w:pPr>
      <w:r>
        <w:rPr>
          <w:rFonts w:ascii="Arial" w:hAnsi="Arial" w:cs="Arial"/>
          <w:sz w:val="24"/>
          <w:szCs w:val="24"/>
        </w:rPr>
        <w:t>Generar los diferentes</w:t>
      </w:r>
      <w:r w:rsidRPr="00143BE2">
        <w:rPr>
          <w:rFonts w:ascii="Arial" w:hAnsi="Arial" w:cs="Arial"/>
          <w:sz w:val="24"/>
          <w:szCs w:val="24"/>
        </w:rPr>
        <w:t xml:space="preserve"> diseño</w:t>
      </w:r>
      <w:r>
        <w:rPr>
          <w:rFonts w:ascii="Arial" w:hAnsi="Arial" w:cs="Arial"/>
          <w:sz w:val="24"/>
          <w:szCs w:val="24"/>
        </w:rPr>
        <w:t>s que se implementaran en el desarrollo</w:t>
      </w:r>
      <w:r w:rsidRPr="00143BE2">
        <w:rPr>
          <w:rFonts w:ascii="Arial" w:hAnsi="Arial" w:cs="Arial"/>
          <w:sz w:val="24"/>
          <w:szCs w:val="24"/>
        </w:rPr>
        <w:t xml:space="preserve"> de la aplicación web</w:t>
      </w:r>
    </w:p>
    <w:p w:rsidR="00143BE2" w:rsidRPr="00143BE2" w:rsidRDefault="00143BE2" w:rsidP="00143BE2">
      <w:pPr>
        <w:pStyle w:val="Prrafodelista"/>
        <w:jc w:val="both"/>
        <w:rPr>
          <w:rFonts w:ascii="Arial" w:hAnsi="Arial" w:cs="Arial"/>
          <w:sz w:val="24"/>
          <w:szCs w:val="24"/>
        </w:rPr>
      </w:pPr>
    </w:p>
    <w:p w:rsidR="00143BE2" w:rsidRPr="00143BE2" w:rsidRDefault="00143BE2" w:rsidP="00143BE2">
      <w:pPr>
        <w:pStyle w:val="Prrafodelista"/>
        <w:numPr>
          <w:ilvl w:val="0"/>
          <w:numId w:val="3"/>
        </w:numPr>
        <w:jc w:val="both"/>
        <w:rPr>
          <w:rFonts w:ascii="Arial" w:hAnsi="Arial" w:cs="Arial"/>
          <w:sz w:val="24"/>
          <w:szCs w:val="24"/>
        </w:rPr>
      </w:pPr>
      <w:r w:rsidRPr="00143BE2">
        <w:rPr>
          <w:rFonts w:ascii="Arial" w:hAnsi="Arial" w:cs="Arial"/>
          <w:sz w:val="24"/>
          <w:szCs w:val="24"/>
        </w:rPr>
        <w:t>Desarrollar una página</w:t>
      </w:r>
      <w:r>
        <w:rPr>
          <w:rFonts w:ascii="Arial" w:hAnsi="Arial" w:cs="Arial"/>
          <w:sz w:val="24"/>
          <w:szCs w:val="24"/>
        </w:rPr>
        <w:t xml:space="preserve"> web funcional que genere las consultas </w:t>
      </w:r>
      <w:r w:rsidRPr="00143BE2">
        <w:rPr>
          <w:rFonts w:ascii="Arial" w:hAnsi="Arial" w:cs="Arial"/>
          <w:sz w:val="24"/>
          <w:szCs w:val="24"/>
        </w:rPr>
        <w:t xml:space="preserve">de las universidades registradas </w:t>
      </w:r>
      <w:r>
        <w:rPr>
          <w:rFonts w:ascii="Arial" w:hAnsi="Arial" w:cs="Arial"/>
          <w:sz w:val="24"/>
          <w:szCs w:val="24"/>
        </w:rPr>
        <w:t>y su georreferenciación.</w:t>
      </w:r>
    </w:p>
    <w:p w:rsidR="00143BE2" w:rsidRPr="00143BE2" w:rsidRDefault="00143BE2" w:rsidP="00143BE2">
      <w:pPr>
        <w:pStyle w:val="Prrafodelista"/>
        <w:rPr>
          <w:rFonts w:ascii="Arial" w:hAnsi="Arial" w:cs="Arial"/>
          <w:sz w:val="24"/>
          <w:szCs w:val="24"/>
        </w:rPr>
      </w:pPr>
    </w:p>
    <w:p w:rsidR="00143BE2" w:rsidRPr="00143BE2" w:rsidRDefault="00143BE2" w:rsidP="00143BE2">
      <w:pPr>
        <w:pStyle w:val="Prrafodelista"/>
        <w:rPr>
          <w:rFonts w:ascii="Arial" w:hAnsi="Arial" w:cs="Arial"/>
          <w:sz w:val="24"/>
          <w:szCs w:val="24"/>
        </w:rPr>
      </w:pPr>
    </w:p>
    <w:p w:rsidR="00BC7568" w:rsidRPr="00BC7568" w:rsidRDefault="00BC7568" w:rsidP="00143BE2">
      <w:pPr>
        <w:pStyle w:val="Prrafodelista"/>
        <w:jc w:val="both"/>
        <w:rPr>
          <w:rFonts w:ascii="Arial" w:hAnsi="Arial" w:cs="Arial"/>
          <w:b/>
          <w:sz w:val="24"/>
          <w:szCs w:val="24"/>
        </w:rPr>
      </w:pPr>
    </w:p>
    <w:p w:rsidR="003469FE" w:rsidRDefault="003469FE" w:rsidP="008E571C">
      <w:pPr>
        <w:jc w:val="both"/>
        <w:rPr>
          <w:rFonts w:ascii="Arial" w:hAnsi="Arial" w:cs="Arial"/>
          <w:b/>
          <w:sz w:val="24"/>
          <w:szCs w:val="24"/>
        </w:rPr>
      </w:pPr>
    </w:p>
    <w:p w:rsidR="0087616B" w:rsidRDefault="0087616B" w:rsidP="008E571C">
      <w:pPr>
        <w:jc w:val="both"/>
        <w:rPr>
          <w:rFonts w:ascii="Arial" w:hAnsi="Arial" w:cs="Arial"/>
          <w:b/>
          <w:sz w:val="24"/>
          <w:szCs w:val="24"/>
        </w:rPr>
      </w:pPr>
    </w:p>
    <w:p w:rsidR="0087616B" w:rsidRDefault="0087616B" w:rsidP="008E571C">
      <w:pPr>
        <w:jc w:val="both"/>
        <w:rPr>
          <w:rFonts w:ascii="Arial" w:hAnsi="Arial" w:cs="Arial"/>
          <w:b/>
          <w:sz w:val="24"/>
          <w:szCs w:val="24"/>
        </w:rPr>
      </w:pPr>
    </w:p>
    <w:p w:rsidR="0087616B" w:rsidRDefault="0087616B" w:rsidP="008E571C">
      <w:pPr>
        <w:jc w:val="both"/>
        <w:rPr>
          <w:rFonts w:ascii="Arial" w:hAnsi="Arial" w:cs="Arial"/>
          <w:b/>
          <w:sz w:val="24"/>
          <w:szCs w:val="24"/>
        </w:rPr>
      </w:pPr>
    </w:p>
    <w:p w:rsidR="0087616B" w:rsidRDefault="0087616B" w:rsidP="008E571C">
      <w:pPr>
        <w:jc w:val="both"/>
        <w:rPr>
          <w:rFonts w:ascii="Arial" w:hAnsi="Arial" w:cs="Arial"/>
          <w:b/>
          <w:sz w:val="24"/>
          <w:szCs w:val="24"/>
        </w:rPr>
      </w:pPr>
    </w:p>
    <w:p w:rsidR="0087616B" w:rsidRDefault="0087616B" w:rsidP="008E571C">
      <w:pPr>
        <w:jc w:val="both"/>
        <w:rPr>
          <w:rFonts w:ascii="Arial" w:hAnsi="Arial" w:cs="Arial"/>
          <w:b/>
          <w:sz w:val="24"/>
          <w:szCs w:val="24"/>
        </w:rPr>
      </w:pPr>
    </w:p>
    <w:p w:rsidR="0087616B" w:rsidRDefault="0087616B" w:rsidP="008E571C">
      <w:pPr>
        <w:jc w:val="both"/>
        <w:rPr>
          <w:rFonts w:ascii="Arial" w:hAnsi="Arial" w:cs="Arial"/>
          <w:b/>
          <w:sz w:val="24"/>
          <w:szCs w:val="24"/>
        </w:rPr>
      </w:pPr>
    </w:p>
    <w:p w:rsidR="0087616B" w:rsidRDefault="0087616B" w:rsidP="008E571C">
      <w:pPr>
        <w:jc w:val="both"/>
        <w:rPr>
          <w:rFonts w:ascii="Arial" w:hAnsi="Arial" w:cs="Arial"/>
          <w:b/>
          <w:sz w:val="24"/>
          <w:szCs w:val="24"/>
        </w:rPr>
      </w:pPr>
    </w:p>
    <w:p w:rsidR="0087616B" w:rsidRDefault="0087616B" w:rsidP="008E571C">
      <w:pPr>
        <w:jc w:val="both"/>
        <w:rPr>
          <w:rFonts w:ascii="Arial" w:hAnsi="Arial" w:cs="Arial"/>
          <w:b/>
          <w:sz w:val="24"/>
          <w:szCs w:val="24"/>
        </w:rPr>
      </w:pPr>
    </w:p>
    <w:p w:rsidR="0087616B" w:rsidRDefault="0087616B" w:rsidP="008E571C">
      <w:pPr>
        <w:jc w:val="both"/>
        <w:rPr>
          <w:rFonts w:ascii="Arial" w:hAnsi="Arial" w:cs="Arial"/>
          <w:b/>
          <w:sz w:val="24"/>
          <w:szCs w:val="24"/>
        </w:rPr>
      </w:pPr>
    </w:p>
    <w:p w:rsidR="0087616B" w:rsidRDefault="0087616B" w:rsidP="008E571C">
      <w:pPr>
        <w:jc w:val="both"/>
        <w:rPr>
          <w:rFonts w:ascii="Arial" w:hAnsi="Arial" w:cs="Arial"/>
          <w:b/>
          <w:sz w:val="24"/>
          <w:szCs w:val="24"/>
        </w:rPr>
      </w:pPr>
    </w:p>
    <w:p w:rsidR="0087616B" w:rsidRDefault="0087616B" w:rsidP="008E571C">
      <w:pPr>
        <w:jc w:val="both"/>
        <w:rPr>
          <w:rFonts w:ascii="Arial" w:hAnsi="Arial" w:cs="Arial"/>
          <w:b/>
          <w:sz w:val="24"/>
          <w:szCs w:val="24"/>
        </w:rPr>
      </w:pPr>
    </w:p>
    <w:p w:rsidR="0087616B" w:rsidRDefault="0087616B" w:rsidP="008E571C">
      <w:pPr>
        <w:jc w:val="both"/>
        <w:rPr>
          <w:rFonts w:ascii="Arial" w:hAnsi="Arial" w:cs="Arial"/>
          <w:b/>
          <w:sz w:val="24"/>
          <w:szCs w:val="24"/>
        </w:rPr>
      </w:pPr>
    </w:p>
    <w:p w:rsidR="0087616B" w:rsidRDefault="0087616B" w:rsidP="008E571C">
      <w:pPr>
        <w:jc w:val="both"/>
        <w:rPr>
          <w:rFonts w:ascii="Arial" w:hAnsi="Arial" w:cs="Arial"/>
          <w:b/>
          <w:sz w:val="24"/>
          <w:szCs w:val="24"/>
        </w:rPr>
      </w:pPr>
    </w:p>
    <w:p w:rsidR="0087616B" w:rsidRPr="0087616B" w:rsidRDefault="0087616B" w:rsidP="0087616B">
      <w:pPr>
        <w:jc w:val="both"/>
        <w:rPr>
          <w:rFonts w:ascii="Arial" w:hAnsi="Arial" w:cs="Arial"/>
          <w:b/>
          <w:sz w:val="24"/>
          <w:szCs w:val="24"/>
        </w:rPr>
      </w:pPr>
      <w:r w:rsidRPr="0087616B">
        <w:rPr>
          <w:rFonts w:ascii="Arial" w:hAnsi="Arial" w:cs="Arial"/>
          <w:b/>
          <w:sz w:val="24"/>
          <w:szCs w:val="24"/>
        </w:rPr>
        <w:lastRenderedPageBreak/>
        <w:t>Georreferenciación</w:t>
      </w:r>
    </w:p>
    <w:p w:rsidR="0087616B" w:rsidRPr="0087616B" w:rsidRDefault="0087616B" w:rsidP="0087616B">
      <w:pPr>
        <w:jc w:val="both"/>
        <w:rPr>
          <w:rFonts w:ascii="Arial" w:hAnsi="Arial" w:cs="Arial"/>
          <w:sz w:val="24"/>
          <w:szCs w:val="24"/>
        </w:rPr>
      </w:pPr>
      <w:r w:rsidRPr="0087616B">
        <w:rPr>
          <w:rFonts w:ascii="Arial" w:hAnsi="Arial" w:cs="Arial"/>
          <w:sz w:val="24"/>
          <w:szCs w:val="24"/>
        </w:rPr>
        <w:t xml:space="preserve">La georreferenciación es un proceso que permite ubicar la posición de un sitio de interés en un mapa geográfico mediante un sistema de coordenadas espacial (Longitud y Latitud). Todos los elementos de una capa de mapa tienen una ubicación geográfica y una extensión específicas que permiten situarlos en la superficie de la Tierra o cerca de ella. La capacidad de localizar de manera precisa las entidades geográficas es fundamental tanto en la representación cartográfica como en </w:t>
      </w:r>
      <w:r w:rsidRPr="0087616B">
        <w:rPr>
          <w:rFonts w:ascii="Arial" w:hAnsi="Arial" w:cs="Arial"/>
          <w:sz w:val="24"/>
          <w:szCs w:val="24"/>
        </w:rPr>
        <w:t>SIG (</w:t>
      </w:r>
      <w:r w:rsidRPr="0087616B">
        <w:rPr>
          <w:rFonts w:ascii="Arial" w:hAnsi="Arial" w:cs="Arial"/>
          <w:sz w:val="24"/>
          <w:szCs w:val="24"/>
        </w:rPr>
        <w:t>Sistemas De Información Geográfico).</w:t>
      </w:r>
      <w:r>
        <w:rPr>
          <w:rFonts w:ascii="Arial" w:hAnsi="Arial" w:cs="Arial"/>
          <w:sz w:val="24"/>
          <w:szCs w:val="24"/>
        </w:rPr>
        <w:t xml:space="preserve"> </w:t>
      </w:r>
      <w:sdt>
        <w:sdtPr>
          <w:rPr>
            <w:rFonts w:ascii="Arial" w:hAnsi="Arial" w:cs="Arial"/>
            <w:sz w:val="24"/>
            <w:szCs w:val="24"/>
          </w:rPr>
          <w:id w:val="-1876692810"/>
          <w:citation/>
        </w:sdtPr>
        <w:sdtContent>
          <w:r>
            <w:rPr>
              <w:rFonts w:ascii="Arial" w:hAnsi="Arial" w:cs="Arial"/>
              <w:sz w:val="24"/>
              <w:szCs w:val="24"/>
            </w:rPr>
            <w:fldChar w:fldCharType="begin"/>
          </w:r>
          <w:r>
            <w:rPr>
              <w:rFonts w:ascii="Arial" w:hAnsi="Arial" w:cs="Arial"/>
              <w:sz w:val="24"/>
              <w:szCs w:val="24"/>
            </w:rPr>
            <w:instrText xml:space="preserve"> CITATION Arc15 \l 9226 </w:instrText>
          </w:r>
          <w:r>
            <w:rPr>
              <w:rFonts w:ascii="Arial" w:hAnsi="Arial" w:cs="Arial"/>
              <w:sz w:val="24"/>
              <w:szCs w:val="24"/>
            </w:rPr>
            <w:fldChar w:fldCharType="separate"/>
          </w:r>
          <w:r w:rsidR="00FC0434" w:rsidRPr="00FC0434">
            <w:rPr>
              <w:rFonts w:ascii="Arial" w:hAnsi="Arial" w:cs="Arial"/>
              <w:noProof/>
              <w:sz w:val="24"/>
              <w:szCs w:val="24"/>
            </w:rPr>
            <w:t>(Arcgis, 2015)</w:t>
          </w:r>
          <w:r>
            <w:rPr>
              <w:rFonts w:ascii="Arial" w:hAnsi="Arial" w:cs="Arial"/>
              <w:sz w:val="24"/>
              <w:szCs w:val="24"/>
            </w:rPr>
            <w:fldChar w:fldCharType="end"/>
          </w:r>
        </w:sdtContent>
      </w:sdt>
    </w:p>
    <w:p w:rsidR="0087616B" w:rsidRPr="0087616B" w:rsidRDefault="0087616B" w:rsidP="0087616B">
      <w:pPr>
        <w:jc w:val="both"/>
        <w:rPr>
          <w:rFonts w:ascii="Arial" w:hAnsi="Arial" w:cs="Arial"/>
          <w:b/>
          <w:sz w:val="24"/>
          <w:szCs w:val="24"/>
        </w:rPr>
      </w:pPr>
      <w:r w:rsidRPr="0087616B">
        <w:rPr>
          <w:rFonts w:ascii="Arial" w:hAnsi="Arial" w:cs="Arial"/>
          <w:b/>
          <w:sz w:val="24"/>
          <w:szCs w:val="24"/>
        </w:rPr>
        <w:t>Educación Superior</w:t>
      </w:r>
    </w:p>
    <w:p w:rsidR="0087616B" w:rsidRDefault="0087616B" w:rsidP="0087616B">
      <w:pPr>
        <w:jc w:val="both"/>
        <w:rPr>
          <w:rFonts w:ascii="Arial" w:hAnsi="Arial" w:cs="Arial"/>
          <w:sz w:val="24"/>
          <w:szCs w:val="24"/>
        </w:rPr>
      </w:pPr>
      <w:r w:rsidRPr="0087616B">
        <w:rPr>
          <w:rFonts w:ascii="Arial" w:hAnsi="Arial" w:cs="Arial"/>
          <w:sz w:val="24"/>
          <w:szCs w:val="24"/>
        </w:rPr>
        <w:t>Es un proceso de formación permanente, personal cultural y social que se fundamenta en una concepción integral de la persona humana, de su dignidad, de sus derechos y de sus deberes. Pueden acceder a los programas formales de pregrado, quienes acrediten el título de bachiller y el examen de estado, que es la prueba oficial obligatoria que presentan quienes egresan de la educación media y aspiran a continuar estudios de educación superior.</w:t>
      </w:r>
      <w:r w:rsidR="00F86D60">
        <w:rPr>
          <w:rFonts w:ascii="Arial" w:hAnsi="Arial" w:cs="Arial"/>
          <w:sz w:val="24"/>
          <w:szCs w:val="24"/>
        </w:rPr>
        <w:t xml:space="preserve"> </w:t>
      </w:r>
      <w:sdt>
        <w:sdtPr>
          <w:rPr>
            <w:rFonts w:ascii="Arial" w:hAnsi="Arial" w:cs="Arial"/>
            <w:sz w:val="24"/>
            <w:szCs w:val="24"/>
          </w:rPr>
          <w:id w:val="683564387"/>
          <w:citation/>
        </w:sdtPr>
        <w:sdtContent>
          <w:r w:rsidR="00F86D60">
            <w:rPr>
              <w:rFonts w:ascii="Arial" w:hAnsi="Arial" w:cs="Arial"/>
              <w:sz w:val="24"/>
              <w:szCs w:val="24"/>
            </w:rPr>
            <w:fldChar w:fldCharType="begin"/>
          </w:r>
          <w:r w:rsidR="00F86D60">
            <w:rPr>
              <w:rFonts w:ascii="Arial" w:hAnsi="Arial" w:cs="Arial"/>
              <w:sz w:val="24"/>
              <w:szCs w:val="24"/>
            </w:rPr>
            <w:instrText xml:space="preserve"> CITATION min09 \l 9226 </w:instrText>
          </w:r>
          <w:r w:rsidR="00F86D60">
            <w:rPr>
              <w:rFonts w:ascii="Arial" w:hAnsi="Arial" w:cs="Arial"/>
              <w:sz w:val="24"/>
              <w:szCs w:val="24"/>
            </w:rPr>
            <w:fldChar w:fldCharType="separate"/>
          </w:r>
          <w:r w:rsidR="00FC0434" w:rsidRPr="00FC0434">
            <w:rPr>
              <w:rFonts w:ascii="Arial" w:hAnsi="Arial" w:cs="Arial"/>
              <w:noProof/>
              <w:sz w:val="24"/>
              <w:szCs w:val="24"/>
            </w:rPr>
            <w:t>(mineducacion, 2009)</w:t>
          </w:r>
          <w:r w:rsidR="00F86D60">
            <w:rPr>
              <w:rFonts w:ascii="Arial" w:hAnsi="Arial" w:cs="Arial"/>
              <w:sz w:val="24"/>
              <w:szCs w:val="24"/>
            </w:rPr>
            <w:fldChar w:fldCharType="end"/>
          </w:r>
        </w:sdtContent>
      </w:sdt>
    </w:p>
    <w:p w:rsidR="00F86D60" w:rsidRDefault="00F86D60" w:rsidP="0087616B">
      <w:pPr>
        <w:jc w:val="both"/>
        <w:rPr>
          <w:rFonts w:ascii="Arial" w:hAnsi="Arial" w:cs="Arial"/>
          <w:sz w:val="24"/>
          <w:szCs w:val="24"/>
        </w:rPr>
      </w:pPr>
    </w:p>
    <w:p w:rsidR="00F86D60" w:rsidRDefault="00F86D60" w:rsidP="0087616B">
      <w:pPr>
        <w:jc w:val="both"/>
        <w:rPr>
          <w:rFonts w:ascii="Arial" w:hAnsi="Arial" w:cs="Arial"/>
          <w:sz w:val="24"/>
          <w:szCs w:val="24"/>
        </w:rPr>
      </w:pPr>
    </w:p>
    <w:p w:rsidR="00F86D60" w:rsidRDefault="00F86D60" w:rsidP="0087616B">
      <w:pPr>
        <w:jc w:val="both"/>
        <w:rPr>
          <w:rFonts w:ascii="Arial" w:hAnsi="Arial" w:cs="Arial"/>
          <w:sz w:val="24"/>
          <w:szCs w:val="24"/>
        </w:rPr>
      </w:pPr>
    </w:p>
    <w:p w:rsidR="00F86D60" w:rsidRDefault="00F86D60" w:rsidP="0087616B">
      <w:pPr>
        <w:jc w:val="both"/>
        <w:rPr>
          <w:rFonts w:ascii="Arial" w:hAnsi="Arial" w:cs="Arial"/>
          <w:sz w:val="24"/>
          <w:szCs w:val="24"/>
        </w:rPr>
      </w:pPr>
    </w:p>
    <w:p w:rsidR="00F86D60" w:rsidRDefault="00F86D60" w:rsidP="0087616B">
      <w:pPr>
        <w:jc w:val="both"/>
        <w:rPr>
          <w:rFonts w:ascii="Arial" w:hAnsi="Arial" w:cs="Arial"/>
          <w:sz w:val="24"/>
          <w:szCs w:val="24"/>
        </w:rPr>
      </w:pPr>
    </w:p>
    <w:p w:rsidR="00F86D60" w:rsidRDefault="00F86D60" w:rsidP="0087616B">
      <w:pPr>
        <w:jc w:val="both"/>
        <w:rPr>
          <w:rFonts w:ascii="Arial" w:hAnsi="Arial" w:cs="Arial"/>
          <w:sz w:val="24"/>
          <w:szCs w:val="24"/>
        </w:rPr>
      </w:pPr>
    </w:p>
    <w:p w:rsidR="00F86D60" w:rsidRDefault="00F86D60" w:rsidP="0087616B">
      <w:pPr>
        <w:jc w:val="both"/>
        <w:rPr>
          <w:rFonts w:ascii="Arial" w:hAnsi="Arial" w:cs="Arial"/>
          <w:sz w:val="24"/>
          <w:szCs w:val="24"/>
        </w:rPr>
      </w:pPr>
    </w:p>
    <w:p w:rsidR="00F86D60" w:rsidRDefault="00F86D60" w:rsidP="0087616B">
      <w:pPr>
        <w:jc w:val="both"/>
        <w:rPr>
          <w:rFonts w:ascii="Arial" w:hAnsi="Arial" w:cs="Arial"/>
          <w:sz w:val="24"/>
          <w:szCs w:val="24"/>
        </w:rPr>
      </w:pPr>
    </w:p>
    <w:p w:rsidR="00F86D60" w:rsidRDefault="00F86D60" w:rsidP="0087616B">
      <w:pPr>
        <w:jc w:val="both"/>
        <w:rPr>
          <w:rFonts w:ascii="Arial" w:hAnsi="Arial" w:cs="Arial"/>
          <w:sz w:val="24"/>
          <w:szCs w:val="24"/>
        </w:rPr>
      </w:pPr>
    </w:p>
    <w:p w:rsidR="00F86D60" w:rsidRDefault="00F86D60" w:rsidP="0087616B">
      <w:pPr>
        <w:jc w:val="both"/>
        <w:rPr>
          <w:rFonts w:ascii="Arial" w:hAnsi="Arial" w:cs="Arial"/>
          <w:sz w:val="24"/>
          <w:szCs w:val="24"/>
        </w:rPr>
      </w:pPr>
    </w:p>
    <w:p w:rsidR="00F86D60" w:rsidRDefault="00F86D60" w:rsidP="0087616B">
      <w:pPr>
        <w:jc w:val="both"/>
        <w:rPr>
          <w:rFonts w:ascii="Arial" w:hAnsi="Arial" w:cs="Arial"/>
          <w:sz w:val="24"/>
          <w:szCs w:val="24"/>
        </w:rPr>
      </w:pPr>
    </w:p>
    <w:p w:rsidR="00F86D60" w:rsidRDefault="00F86D60" w:rsidP="0087616B">
      <w:pPr>
        <w:jc w:val="both"/>
        <w:rPr>
          <w:rFonts w:ascii="Arial" w:hAnsi="Arial" w:cs="Arial"/>
          <w:sz w:val="24"/>
          <w:szCs w:val="24"/>
        </w:rPr>
      </w:pPr>
    </w:p>
    <w:p w:rsidR="00F86D60" w:rsidRDefault="00F86D60" w:rsidP="0087616B">
      <w:pPr>
        <w:jc w:val="both"/>
        <w:rPr>
          <w:rFonts w:ascii="Arial" w:hAnsi="Arial" w:cs="Arial"/>
          <w:sz w:val="24"/>
          <w:szCs w:val="24"/>
        </w:rPr>
      </w:pPr>
    </w:p>
    <w:p w:rsidR="00F86D60" w:rsidRDefault="00F86D60" w:rsidP="0087616B">
      <w:pPr>
        <w:jc w:val="both"/>
        <w:rPr>
          <w:rFonts w:ascii="Arial" w:hAnsi="Arial" w:cs="Arial"/>
          <w:sz w:val="24"/>
          <w:szCs w:val="24"/>
        </w:rPr>
      </w:pPr>
    </w:p>
    <w:p w:rsidR="00F86D60" w:rsidRDefault="00F86D60" w:rsidP="0087616B">
      <w:pPr>
        <w:jc w:val="both"/>
        <w:rPr>
          <w:rFonts w:ascii="Arial" w:hAnsi="Arial" w:cs="Arial"/>
          <w:sz w:val="24"/>
          <w:szCs w:val="24"/>
        </w:rPr>
      </w:pPr>
    </w:p>
    <w:p w:rsidR="00F86D60" w:rsidRDefault="00F86D60" w:rsidP="0087616B">
      <w:pPr>
        <w:jc w:val="both"/>
        <w:rPr>
          <w:rFonts w:ascii="Arial" w:hAnsi="Arial" w:cs="Arial"/>
          <w:sz w:val="24"/>
          <w:szCs w:val="24"/>
        </w:rPr>
      </w:pPr>
    </w:p>
    <w:p w:rsidR="00F86D60" w:rsidRDefault="00F86D60" w:rsidP="0087616B">
      <w:pPr>
        <w:jc w:val="both"/>
        <w:rPr>
          <w:rFonts w:ascii="Arial" w:hAnsi="Arial" w:cs="Arial"/>
          <w:sz w:val="24"/>
          <w:szCs w:val="24"/>
        </w:rPr>
      </w:pPr>
    </w:p>
    <w:p w:rsidR="00F86D60" w:rsidRDefault="00F86D60" w:rsidP="00F86D60">
      <w:pPr>
        <w:jc w:val="both"/>
        <w:rPr>
          <w:rFonts w:ascii="Arial" w:hAnsi="Arial" w:cs="Arial"/>
          <w:b/>
          <w:sz w:val="24"/>
          <w:szCs w:val="24"/>
        </w:rPr>
      </w:pPr>
      <w:r>
        <w:rPr>
          <w:rFonts w:ascii="Arial" w:hAnsi="Arial" w:cs="Arial"/>
          <w:b/>
          <w:sz w:val="24"/>
          <w:szCs w:val="24"/>
        </w:rPr>
        <w:lastRenderedPageBreak/>
        <w:t>METODOLOGÍA INVESTIGATIVA.</w:t>
      </w:r>
    </w:p>
    <w:p w:rsidR="00F86D60" w:rsidRPr="00F86D60" w:rsidRDefault="00F86D60" w:rsidP="00F86D60">
      <w:pPr>
        <w:jc w:val="both"/>
        <w:rPr>
          <w:rFonts w:ascii="Arial" w:hAnsi="Arial" w:cs="Arial"/>
          <w:b/>
          <w:sz w:val="24"/>
          <w:szCs w:val="24"/>
        </w:rPr>
      </w:pPr>
    </w:p>
    <w:p w:rsidR="00F86D60" w:rsidRPr="00F86D60" w:rsidRDefault="00F86D60" w:rsidP="00F86D60">
      <w:pPr>
        <w:jc w:val="both"/>
        <w:rPr>
          <w:rFonts w:ascii="Arial" w:hAnsi="Arial" w:cs="Arial"/>
          <w:sz w:val="24"/>
          <w:szCs w:val="24"/>
        </w:rPr>
      </w:pPr>
      <w:r w:rsidRPr="00F86D60">
        <w:rPr>
          <w:rFonts w:ascii="Arial" w:hAnsi="Arial" w:cs="Arial"/>
          <w:sz w:val="24"/>
          <w:szCs w:val="24"/>
        </w:rPr>
        <w:t>Tipo investigación: el presente proyecto corresponde a una investigación de tipo diseño tecnológico, que normalmente está ligado a un campo de aplicación en particular, y   se   caracteriza   por   un   lenguaje   propio, especializado y utilitario. Se utiliza frecuentemente en el área de ingeniería de sistemas o software para el diseño de un sistema, de una máquina, de un invento, o simplemente, de algún mecanismo o ar</w:t>
      </w:r>
      <w:r w:rsidR="00FC0434">
        <w:rPr>
          <w:rFonts w:ascii="Arial" w:hAnsi="Arial" w:cs="Arial"/>
          <w:sz w:val="24"/>
          <w:szCs w:val="24"/>
        </w:rPr>
        <w:t xml:space="preserve">tefacto. </w:t>
      </w:r>
      <w:sdt>
        <w:sdtPr>
          <w:rPr>
            <w:rFonts w:ascii="Arial" w:hAnsi="Arial" w:cs="Arial"/>
            <w:sz w:val="24"/>
            <w:szCs w:val="24"/>
          </w:rPr>
          <w:id w:val="-284894493"/>
          <w:citation/>
        </w:sdtPr>
        <w:sdtContent>
          <w:r w:rsidR="00FC0434">
            <w:rPr>
              <w:rFonts w:ascii="Arial" w:hAnsi="Arial" w:cs="Arial"/>
              <w:sz w:val="24"/>
              <w:szCs w:val="24"/>
            </w:rPr>
            <w:fldChar w:fldCharType="begin"/>
          </w:r>
          <w:r w:rsidR="00FC0434">
            <w:rPr>
              <w:rFonts w:ascii="Arial" w:hAnsi="Arial" w:cs="Arial"/>
              <w:sz w:val="24"/>
              <w:szCs w:val="24"/>
            </w:rPr>
            <w:instrText xml:space="preserve"> CITATION Yoi14 \l 9226 </w:instrText>
          </w:r>
          <w:r w:rsidR="00FC0434">
            <w:rPr>
              <w:rFonts w:ascii="Arial" w:hAnsi="Arial" w:cs="Arial"/>
              <w:sz w:val="24"/>
              <w:szCs w:val="24"/>
            </w:rPr>
            <w:fldChar w:fldCharType="separate"/>
          </w:r>
          <w:r w:rsidR="00FC0434" w:rsidRPr="00FC0434">
            <w:rPr>
              <w:rFonts w:ascii="Arial" w:hAnsi="Arial" w:cs="Arial"/>
              <w:noProof/>
              <w:sz w:val="24"/>
              <w:szCs w:val="24"/>
            </w:rPr>
            <w:t>(Rengifo, 2014)</w:t>
          </w:r>
          <w:r w:rsidR="00FC0434">
            <w:rPr>
              <w:rFonts w:ascii="Arial" w:hAnsi="Arial" w:cs="Arial"/>
              <w:sz w:val="24"/>
              <w:szCs w:val="24"/>
            </w:rPr>
            <w:fldChar w:fldCharType="end"/>
          </w:r>
        </w:sdtContent>
      </w:sdt>
    </w:p>
    <w:p w:rsidR="00F86D60" w:rsidRPr="00F86D60" w:rsidRDefault="00F86D60" w:rsidP="00F86D60">
      <w:pPr>
        <w:jc w:val="both"/>
        <w:rPr>
          <w:rFonts w:ascii="Arial" w:hAnsi="Arial" w:cs="Arial"/>
          <w:sz w:val="24"/>
          <w:szCs w:val="24"/>
        </w:rPr>
      </w:pPr>
    </w:p>
    <w:p w:rsidR="00F86D60" w:rsidRDefault="00F86D60" w:rsidP="00F86D60">
      <w:pPr>
        <w:jc w:val="both"/>
        <w:rPr>
          <w:rFonts w:ascii="Arial" w:hAnsi="Arial" w:cs="Arial"/>
          <w:b/>
          <w:sz w:val="24"/>
          <w:szCs w:val="24"/>
        </w:rPr>
      </w:pPr>
      <w:r w:rsidRPr="00F86D60">
        <w:rPr>
          <w:rFonts w:ascii="Arial" w:hAnsi="Arial" w:cs="Arial"/>
          <w:b/>
          <w:sz w:val="24"/>
          <w:szCs w:val="24"/>
        </w:rPr>
        <w:t>Metodología</w:t>
      </w:r>
    </w:p>
    <w:p w:rsidR="00F86D60" w:rsidRPr="00F86D60" w:rsidRDefault="00F86D60" w:rsidP="00F86D60">
      <w:pPr>
        <w:jc w:val="both"/>
        <w:rPr>
          <w:rFonts w:ascii="Arial" w:hAnsi="Arial" w:cs="Arial"/>
          <w:b/>
          <w:sz w:val="24"/>
          <w:szCs w:val="24"/>
        </w:rPr>
      </w:pPr>
    </w:p>
    <w:p w:rsidR="00F86D60" w:rsidRDefault="00F86D60" w:rsidP="00F86D60">
      <w:pPr>
        <w:jc w:val="both"/>
        <w:rPr>
          <w:rFonts w:ascii="Arial" w:hAnsi="Arial" w:cs="Arial"/>
          <w:sz w:val="24"/>
          <w:szCs w:val="24"/>
        </w:rPr>
      </w:pPr>
      <w:r w:rsidRPr="00F86D60">
        <w:rPr>
          <w:rFonts w:ascii="Arial" w:hAnsi="Arial" w:cs="Arial"/>
          <w:sz w:val="24"/>
          <w:szCs w:val="24"/>
        </w:rPr>
        <w:t>La aplicación Web para la Georreferenciación y consulta de información de Universidades y entidades Educativas denominada UNIGEO, es un desarrollo tecnológico basado en la georreferenciación de Instituciones de Educación Superior (I.E.S) (universidades, fundaciones universitarias entre otros) en la ciudad de Bogotá. Es un sistema de información geográfica que le permitirá conocer al usuario información detallada de los programas académicos (técnicos, tecnológicos y profesionales) ofertados por cada I.E.S.,  se indicara el nivel de acreditación de calidad tanto del claustro como del programa académico (información importada desde el Sistema Nacional de Información de la Educación Superior (SNIES)), se mostraran el ranking de las IES de acuerdo a los resultados de los Exámenes de Calidad de Educación Superior (ECAES) profesionales y Técnicos u Tecnólog</w:t>
      </w:r>
      <w:r w:rsidR="00FC0434">
        <w:rPr>
          <w:rFonts w:ascii="Arial" w:hAnsi="Arial" w:cs="Arial"/>
          <w:sz w:val="24"/>
          <w:szCs w:val="24"/>
        </w:rPr>
        <w:t xml:space="preserve">os (TyT). </w:t>
      </w:r>
      <w:sdt>
        <w:sdtPr>
          <w:rPr>
            <w:rFonts w:ascii="Arial" w:hAnsi="Arial" w:cs="Arial"/>
            <w:sz w:val="24"/>
            <w:szCs w:val="24"/>
          </w:rPr>
          <w:id w:val="1070462155"/>
          <w:citation/>
        </w:sdtPr>
        <w:sdtContent>
          <w:r w:rsidR="00FC0434">
            <w:rPr>
              <w:rFonts w:ascii="Arial" w:hAnsi="Arial" w:cs="Arial"/>
              <w:sz w:val="24"/>
              <w:szCs w:val="24"/>
            </w:rPr>
            <w:fldChar w:fldCharType="begin"/>
          </w:r>
          <w:r w:rsidR="00FC0434">
            <w:rPr>
              <w:rFonts w:ascii="Arial" w:hAnsi="Arial" w:cs="Arial"/>
              <w:sz w:val="24"/>
              <w:szCs w:val="24"/>
            </w:rPr>
            <w:instrText xml:space="preserve"> CITATION San15 \l 9226 </w:instrText>
          </w:r>
          <w:r w:rsidR="00FC0434">
            <w:rPr>
              <w:rFonts w:ascii="Arial" w:hAnsi="Arial" w:cs="Arial"/>
              <w:sz w:val="24"/>
              <w:szCs w:val="24"/>
            </w:rPr>
            <w:fldChar w:fldCharType="separate"/>
          </w:r>
          <w:r w:rsidR="00FC0434" w:rsidRPr="00FC0434">
            <w:rPr>
              <w:rFonts w:ascii="Arial" w:hAnsi="Arial" w:cs="Arial"/>
              <w:noProof/>
              <w:sz w:val="24"/>
              <w:szCs w:val="24"/>
            </w:rPr>
            <w:t>(Jaramillo, 2015)</w:t>
          </w:r>
          <w:r w:rsidR="00FC0434">
            <w:rPr>
              <w:rFonts w:ascii="Arial" w:hAnsi="Arial" w:cs="Arial"/>
              <w:sz w:val="24"/>
              <w:szCs w:val="24"/>
            </w:rPr>
            <w:fldChar w:fldCharType="end"/>
          </w:r>
        </w:sdtContent>
      </w:sdt>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center"/>
        <w:rPr>
          <w:rFonts w:ascii="Arial" w:hAnsi="Arial" w:cs="Arial"/>
          <w:b/>
          <w:sz w:val="24"/>
          <w:szCs w:val="24"/>
        </w:rPr>
      </w:pPr>
      <w:r w:rsidRPr="00F86D60">
        <w:rPr>
          <w:rFonts w:ascii="Arial" w:hAnsi="Arial" w:cs="Arial"/>
          <w:b/>
          <w:sz w:val="24"/>
          <w:szCs w:val="24"/>
        </w:rPr>
        <w:lastRenderedPageBreak/>
        <w:t>Principales hallazgos</w:t>
      </w:r>
    </w:p>
    <w:p w:rsidR="00F86D60" w:rsidRPr="00F86D60" w:rsidRDefault="00F86D60" w:rsidP="00F86D60">
      <w:pPr>
        <w:jc w:val="center"/>
        <w:rPr>
          <w:rFonts w:ascii="Arial" w:hAnsi="Arial" w:cs="Arial"/>
          <w:b/>
          <w:sz w:val="24"/>
          <w:szCs w:val="24"/>
        </w:rPr>
      </w:pPr>
    </w:p>
    <w:p w:rsidR="00F86D60" w:rsidRDefault="00F86D60" w:rsidP="00F86D60">
      <w:pPr>
        <w:jc w:val="both"/>
        <w:rPr>
          <w:rFonts w:ascii="Arial" w:hAnsi="Arial" w:cs="Arial"/>
          <w:sz w:val="24"/>
          <w:szCs w:val="24"/>
        </w:rPr>
      </w:pPr>
      <w:r w:rsidRPr="00F86D60">
        <w:rPr>
          <w:rFonts w:ascii="Arial" w:hAnsi="Arial" w:cs="Arial"/>
          <w:sz w:val="24"/>
          <w:szCs w:val="24"/>
        </w:rPr>
        <w:t>La investigación de este proyecto se encuentra basada en aquellas personas que desean acceder a la educación superior, se logra evidenciar que muchas personas se encuentran indecisos en la elección de una universidad por múltiples variables, una de ellas es el costo de la carrera la cual juega un papel muy importante en el momento de tomar una decisión.</w:t>
      </w: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both"/>
        <w:rPr>
          <w:rFonts w:ascii="Arial" w:hAnsi="Arial" w:cs="Arial"/>
          <w:sz w:val="24"/>
          <w:szCs w:val="24"/>
        </w:rPr>
      </w:pPr>
    </w:p>
    <w:p w:rsidR="00F86D60" w:rsidRDefault="00F86D60" w:rsidP="00F86D60">
      <w:pPr>
        <w:jc w:val="center"/>
        <w:rPr>
          <w:rFonts w:ascii="Arial" w:hAnsi="Arial" w:cs="Arial"/>
          <w:b/>
          <w:sz w:val="24"/>
          <w:szCs w:val="24"/>
        </w:rPr>
      </w:pPr>
      <w:r>
        <w:rPr>
          <w:rFonts w:ascii="Arial" w:hAnsi="Arial" w:cs="Arial"/>
          <w:b/>
          <w:sz w:val="24"/>
          <w:szCs w:val="24"/>
        </w:rPr>
        <w:lastRenderedPageBreak/>
        <w:t>Novedad y pertinencia</w:t>
      </w:r>
    </w:p>
    <w:p w:rsidR="00F86D60" w:rsidRPr="00F86D60" w:rsidRDefault="00F86D60" w:rsidP="00F86D60">
      <w:pPr>
        <w:jc w:val="center"/>
        <w:rPr>
          <w:rFonts w:ascii="Arial" w:hAnsi="Arial" w:cs="Arial"/>
          <w:b/>
          <w:sz w:val="24"/>
          <w:szCs w:val="24"/>
        </w:rPr>
      </w:pPr>
    </w:p>
    <w:p w:rsidR="00F86D60" w:rsidRDefault="00F86D60" w:rsidP="00F86D60">
      <w:pPr>
        <w:jc w:val="both"/>
        <w:rPr>
          <w:rFonts w:ascii="Arial" w:hAnsi="Arial" w:cs="Arial"/>
          <w:sz w:val="24"/>
          <w:szCs w:val="24"/>
        </w:rPr>
      </w:pPr>
      <w:r w:rsidRPr="00F86D60">
        <w:rPr>
          <w:rFonts w:ascii="Arial" w:hAnsi="Arial" w:cs="Arial"/>
          <w:sz w:val="24"/>
          <w:szCs w:val="24"/>
        </w:rPr>
        <w:t>En busca de dar solución a una necesidad para aquellas personas interesadas en comenzar su etapa estudiantil profesional,  pensamos en crear  una página web que permita realizar una búsqueda inmediata y precisa, brindando la mayor información posible de cada universidad o instituto, que asesore de una forma eficiente criterios tales como ubicación geográfica, costos, niveles académicos, entre otros,  otorgando al estudiante herramientas tecnológicas que basada en ellas logre ser objetivo en la toma de decisiones para su vida, a corto mediano y largo plazo.</w:t>
      </w: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FC0434" w:rsidRDefault="00FC0434" w:rsidP="00F86D60">
      <w:pPr>
        <w:jc w:val="both"/>
        <w:rPr>
          <w:rFonts w:ascii="Arial" w:hAnsi="Arial" w:cs="Arial"/>
          <w:sz w:val="24"/>
          <w:szCs w:val="24"/>
        </w:rPr>
      </w:pPr>
    </w:p>
    <w:p w:rsidR="00C54D75" w:rsidRPr="00C54D75" w:rsidRDefault="00C54D75" w:rsidP="00C54D75">
      <w:pPr>
        <w:jc w:val="center"/>
        <w:rPr>
          <w:rFonts w:ascii="Arial" w:hAnsi="Arial" w:cs="Arial"/>
          <w:b/>
          <w:sz w:val="24"/>
          <w:szCs w:val="24"/>
        </w:rPr>
      </w:pPr>
      <w:r w:rsidRPr="00C54D75">
        <w:rPr>
          <w:rFonts w:ascii="Arial" w:hAnsi="Arial" w:cs="Arial"/>
          <w:b/>
          <w:sz w:val="24"/>
          <w:szCs w:val="24"/>
        </w:rPr>
        <w:lastRenderedPageBreak/>
        <w:t>Ponencia</w:t>
      </w:r>
    </w:p>
    <w:p w:rsidR="00C54D75" w:rsidRDefault="00C54D75" w:rsidP="00F86D60">
      <w:pPr>
        <w:jc w:val="both"/>
        <w:rPr>
          <w:rFonts w:ascii="Arial" w:hAnsi="Arial" w:cs="Arial"/>
          <w:sz w:val="24"/>
          <w:szCs w:val="24"/>
        </w:rPr>
      </w:pPr>
    </w:p>
    <w:p w:rsidR="00383024" w:rsidRPr="00383024" w:rsidRDefault="00383024" w:rsidP="00383024">
      <w:pPr>
        <w:jc w:val="both"/>
        <w:rPr>
          <w:rFonts w:ascii="Arial" w:hAnsi="Arial" w:cs="Arial"/>
          <w:sz w:val="24"/>
          <w:szCs w:val="24"/>
        </w:rPr>
      </w:pPr>
      <w:r w:rsidRPr="00383024">
        <w:rPr>
          <w:rFonts w:ascii="Arial" w:hAnsi="Arial" w:cs="Arial"/>
          <w:sz w:val="24"/>
          <w:szCs w:val="24"/>
        </w:rPr>
        <w:t>El objetivo principal de esta invest</w:t>
      </w:r>
      <w:r w:rsidR="007D5D25">
        <w:rPr>
          <w:rFonts w:ascii="Arial" w:hAnsi="Arial" w:cs="Arial"/>
          <w:sz w:val="24"/>
          <w:szCs w:val="24"/>
        </w:rPr>
        <w:t xml:space="preserve">igación consistió en </w:t>
      </w:r>
      <w:bookmarkStart w:id="0" w:name="_GoBack"/>
      <w:bookmarkEnd w:id="0"/>
    </w:p>
    <w:p w:rsidR="00383024" w:rsidRPr="00383024" w:rsidRDefault="00383024" w:rsidP="00383024">
      <w:pPr>
        <w:jc w:val="both"/>
        <w:rPr>
          <w:rFonts w:ascii="Arial" w:hAnsi="Arial" w:cs="Arial"/>
          <w:sz w:val="24"/>
          <w:szCs w:val="24"/>
        </w:rPr>
      </w:pPr>
      <w:r w:rsidRPr="00383024">
        <w:rPr>
          <w:rFonts w:ascii="Arial" w:hAnsi="Arial" w:cs="Arial"/>
          <w:sz w:val="24"/>
          <w:szCs w:val="24"/>
        </w:rPr>
        <w:t>denominado bambuco en Bogotá durante el siglo XIX, destacando compositores, formas y obras, para vincularlos con el</w:t>
      </w:r>
    </w:p>
    <w:p w:rsidR="00383024" w:rsidRPr="00383024" w:rsidRDefault="00383024" w:rsidP="00383024">
      <w:pPr>
        <w:jc w:val="both"/>
        <w:rPr>
          <w:rFonts w:ascii="Arial" w:hAnsi="Arial" w:cs="Arial"/>
          <w:sz w:val="24"/>
          <w:szCs w:val="24"/>
        </w:rPr>
      </w:pPr>
      <w:r w:rsidRPr="00383024">
        <w:rPr>
          <w:rFonts w:ascii="Arial" w:hAnsi="Arial" w:cs="Arial"/>
          <w:sz w:val="24"/>
          <w:szCs w:val="24"/>
        </w:rPr>
        <w:t>contexto sociocultural en el que se desarrolló esta música y la manera en que participó en la construcción de una identidad nacional en Colombia. El bambuco tuvo un significado durante el siglo XIX que fue más que una simple denominación para diferenciarlo de otras manifestaciones musicales surgidas al interior de la región andina colombiana, para convertirse en un factor simbólico de la nacionalidad del país. Esta significación se atribuyó en el seno de un delicado proceso enmarcado por la búsqueda, construcción y reafirmación de una identidad nacional, que revirtió directamente sobre</w:t>
      </w:r>
    </w:p>
    <w:p w:rsidR="00383024" w:rsidRPr="00383024" w:rsidRDefault="00383024" w:rsidP="00383024">
      <w:pPr>
        <w:jc w:val="both"/>
        <w:rPr>
          <w:rFonts w:ascii="Arial" w:hAnsi="Arial" w:cs="Arial"/>
          <w:sz w:val="24"/>
          <w:szCs w:val="24"/>
        </w:rPr>
      </w:pPr>
      <w:r w:rsidRPr="00383024">
        <w:rPr>
          <w:rFonts w:ascii="Arial" w:hAnsi="Arial" w:cs="Arial"/>
          <w:sz w:val="24"/>
          <w:szCs w:val="24"/>
        </w:rPr>
        <w:t>la dinámica de esta música desde el punto de vista social y musical; es decir, todas las transformaciones presentadas</w:t>
      </w:r>
    </w:p>
    <w:p w:rsidR="00383024" w:rsidRPr="00383024" w:rsidRDefault="00383024" w:rsidP="00383024">
      <w:pPr>
        <w:jc w:val="both"/>
        <w:rPr>
          <w:rFonts w:ascii="Arial" w:hAnsi="Arial" w:cs="Arial"/>
          <w:sz w:val="24"/>
          <w:szCs w:val="24"/>
        </w:rPr>
      </w:pPr>
      <w:r w:rsidRPr="00383024">
        <w:rPr>
          <w:rFonts w:ascii="Arial" w:hAnsi="Arial" w:cs="Arial"/>
          <w:sz w:val="24"/>
          <w:szCs w:val="24"/>
        </w:rPr>
        <w:t>por el bambuco a lo largo del período de estudio fueron determinadas por los diversos usos, valores, actitudes y motivaciones que esta música despertó en la sociedad bogotana decimonónica, los cuales también incidieron directamente en</w:t>
      </w:r>
    </w:p>
    <w:p w:rsidR="00383024" w:rsidRPr="00383024" w:rsidRDefault="00383024" w:rsidP="00383024">
      <w:pPr>
        <w:jc w:val="both"/>
        <w:rPr>
          <w:rFonts w:ascii="Arial" w:hAnsi="Arial" w:cs="Arial"/>
          <w:sz w:val="24"/>
          <w:szCs w:val="24"/>
        </w:rPr>
      </w:pPr>
      <w:r w:rsidRPr="00383024">
        <w:rPr>
          <w:rFonts w:ascii="Arial" w:hAnsi="Arial" w:cs="Arial"/>
          <w:sz w:val="24"/>
          <w:szCs w:val="24"/>
        </w:rPr>
        <w:t>su recepción, divulgación y aceptación. Una de las características fundamentales de esta música durante el siglo XIX fue</w:t>
      </w:r>
    </w:p>
    <w:p w:rsidR="00383024" w:rsidRPr="00383024" w:rsidRDefault="00383024" w:rsidP="00383024">
      <w:pPr>
        <w:jc w:val="both"/>
        <w:rPr>
          <w:rFonts w:ascii="Arial" w:hAnsi="Arial" w:cs="Arial"/>
          <w:sz w:val="24"/>
          <w:szCs w:val="24"/>
        </w:rPr>
      </w:pPr>
      <w:r w:rsidRPr="00383024">
        <w:rPr>
          <w:rFonts w:ascii="Arial" w:hAnsi="Arial" w:cs="Arial"/>
          <w:sz w:val="24"/>
          <w:szCs w:val="24"/>
        </w:rPr>
        <w:t>el uso de un ambiente armónico netamente tonal que, combinado con la melodía, enmarcaba los dos estilos que predominarían en el resto del siglo: popular y académico. Podemos decir que durante las primeras décadas del siglo XIX en</w:t>
      </w:r>
    </w:p>
    <w:p w:rsidR="00383024" w:rsidRPr="00383024" w:rsidRDefault="00383024" w:rsidP="00383024">
      <w:pPr>
        <w:jc w:val="both"/>
        <w:rPr>
          <w:rFonts w:ascii="Arial" w:hAnsi="Arial" w:cs="Arial"/>
          <w:sz w:val="24"/>
          <w:szCs w:val="24"/>
        </w:rPr>
      </w:pPr>
      <w:r w:rsidRPr="00383024">
        <w:rPr>
          <w:rFonts w:ascii="Arial" w:hAnsi="Arial" w:cs="Arial"/>
          <w:sz w:val="24"/>
          <w:szCs w:val="24"/>
        </w:rPr>
        <w:t xml:space="preserve">Bogotá la producción de bambucos estuvo enmarcada en un </w:t>
      </w:r>
      <w:proofErr w:type="spellStart"/>
      <w:r w:rsidRPr="00383024">
        <w:rPr>
          <w:rFonts w:ascii="Arial" w:hAnsi="Arial" w:cs="Arial"/>
          <w:sz w:val="24"/>
          <w:szCs w:val="24"/>
        </w:rPr>
        <w:t>proto</w:t>
      </w:r>
      <w:proofErr w:type="spellEnd"/>
      <w:r w:rsidRPr="00383024">
        <w:rPr>
          <w:rFonts w:ascii="Arial" w:hAnsi="Arial" w:cs="Arial"/>
          <w:sz w:val="24"/>
          <w:szCs w:val="24"/>
        </w:rPr>
        <w:t>-nacionalismo, en donde esta música fue netamente</w:t>
      </w:r>
    </w:p>
    <w:p w:rsidR="00383024" w:rsidRPr="00383024" w:rsidRDefault="00383024" w:rsidP="00383024">
      <w:pPr>
        <w:jc w:val="both"/>
        <w:rPr>
          <w:rFonts w:ascii="Arial" w:hAnsi="Arial" w:cs="Arial"/>
          <w:sz w:val="24"/>
          <w:szCs w:val="24"/>
        </w:rPr>
      </w:pPr>
      <w:r w:rsidRPr="00383024">
        <w:rPr>
          <w:rFonts w:ascii="Arial" w:hAnsi="Arial" w:cs="Arial"/>
          <w:sz w:val="24"/>
          <w:szCs w:val="24"/>
        </w:rPr>
        <w:t xml:space="preserve">de corte popular sin ninguna pretensión </w:t>
      </w:r>
      <w:proofErr w:type="spellStart"/>
      <w:r w:rsidRPr="00383024">
        <w:rPr>
          <w:rFonts w:ascii="Arial" w:hAnsi="Arial" w:cs="Arial"/>
          <w:sz w:val="24"/>
          <w:szCs w:val="24"/>
        </w:rPr>
        <w:t>academizante</w:t>
      </w:r>
      <w:proofErr w:type="spellEnd"/>
      <w:r w:rsidRPr="00383024">
        <w:rPr>
          <w:rFonts w:ascii="Arial" w:hAnsi="Arial" w:cs="Arial"/>
          <w:sz w:val="24"/>
          <w:szCs w:val="24"/>
        </w:rPr>
        <w:t>, ajena a la estética civilizada de la elite de la capital. El período</w:t>
      </w:r>
    </w:p>
    <w:p w:rsidR="00383024" w:rsidRPr="00383024" w:rsidRDefault="00383024" w:rsidP="00383024">
      <w:pPr>
        <w:jc w:val="both"/>
        <w:rPr>
          <w:rFonts w:ascii="Arial" w:hAnsi="Arial" w:cs="Arial"/>
          <w:sz w:val="24"/>
          <w:szCs w:val="24"/>
        </w:rPr>
      </w:pPr>
      <w:r w:rsidRPr="00383024">
        <w:rPr>
          <w:rFonts w:ascii="Arial" w:hAnsi="Arial" w:cs="Arial"/>
          <w:sz w:val="24"/>
          <w:szCs w:val="24"/>
        </w:rPr>
        <w:t xml:space="preserve">correspondiente a las décadas de 1840 a 1860 estuvo enmarcado en un nacionalismo subjetivo, donde primó la </w:t>
      </w:r>
      <w:proofErr w:type="spellStart"/>
      <w:r w:rsidRPr="00383024">
        <w:rPr>
          <w:rFonts w:ascii="Arial" w:hAnsi="Arial" w:cs="Arial"/>
          <w:sz w:val="24"/>
          <w:szCs w:val="24"/>
        </w:rPr>
        <w:t>necesi</w:t>
      </w:r>
      <w:proofErr w:type="spellEnd"/>
      <w:r w:rsidRPr="00383024">
        <w:rPr>
          <w:rFonts w:ascii="Arial" w:hAnsi="Arial" w:cs="Arial"/>
          <w:sz w:val="24"/>
          <w:szCs w:val="24"/>
        </w:rPr>
        <w:t>-</w:t>
      </w:r>
    </w:p>
    <w:p w:rsidR="00383024" w:rsidRPr="00383024" w:rsidRDefault="00383024" w:rsidP="00383024">
      <w:pPr>
        <w:jc w:val="both"/>
        <w:rPr>
          <w:rFonts w:ascii="Arial" w:hAnsi="Arial" w:cs="Arial"/>
          <w:sz w:val="24"/>
          <w:szCs w:val="24"/>
        </w:rPr>
      </w:pPr>
      <w:r w:rsidRPr="00383024">
        <w:rPr>
          <w:rFonts w:ascii="Arial" w:hAnsi="Arial" w:cs="Arial"/>
          <w:sz w:val="24"/>
          <w:szCs w:val="24"/>
        </w:rPr>
        <w:t>3</w:t>
      </w:r>
    </w:p>
    <w:p w:rsidR="00383024" w:rsidRPr="00383024" w:rsidRDefault="00383024" w:rsidP="00383024">
      <w:pPr>
        <w:jc w:val="both"/>
        <w:rPr>
          <w:rFonts w:ascii="Arial" w:hAnsi="Arial" w:cs="Arial"/>
          <w:sz w:val="24"/>
          <w:szCs w:val="24"/>
        </w:rPr>
      </w:pPr>
      <w:r w:rsidRPr="00383024">
        <w:rPr>
          <w:rFonts w:ascii="Arial" w:hAnsi="Arial" w:cs="Arial"/>
          <w:sz w:val="24"/>
          <w:szCs w:val="24"/>
        </w:rPr>
        <w:t xml:space="preserve">dad de expresar los valores nacionales a través del bambuco, junto con una búsqueda de medios técnicos para conseguirlo. </w:t>
      </w:r>
      <w:proofErr w:type="gramStart"/>
      <w:r w:rsidRPr="00383024">
        <w:rPr>
          <w:rFonts w:ascii="Arial" w:hAnsi="Arial" w:cs="Arial"/>
          <w:sz w:val="24"/>
          <w:szCs w:val="24"/>
        </w:rPr>
        <w:t>Y</w:t>
      </w:r>
      <w:proofErr w:type="gramEnd"/>
      <w:r w:rsidRPr="00383024">
        <w:rPr>
          <w:rFonts w:ascii="Arial" w:hAnsi="Arial" w:cs="Arial"/>
          <w:sz w:val="24"/>
          <w:szCs w:val="24"/>
        </w:rPr>
        <w:t xml:space="preserve"> por último, las décadas de 1870 a 1890 se pueden enmarcar en un nacionalismo objetivo, donde existe una</w:t>
      </w:r>
    </w:p>
    <w:p w:rsidR="00C54D75" w:rsidRDefault="00383024" w:rsidP="00383024">
      <w:pPr>
        <w:jc w:val="both"/>
        <w:rPr>
          <w:rFonts w:ascii="Arial" w:hAnsi="Arial" w:cs="Arial"/>
          <w:sz w:val="24"/>
          <w:szCs w:val="24"/>
        </w:rPr>
      </w:pPr>
      <w:r w:rsidRPr="00383024">
        <w:rPr>
          <w:rFonts w:ascii="Arial" w:hAnsi="Arial" w:cs="Arial"/>
          <w:sz w:val="24"/>
          <w:szCs w:val="24"/>
        </w:rPr>
        <w:t>conciencia propiamente dicha hacia el rol nacionalista del bambuco, identificando su intencionalidad y propósito compositivo, que recoge en sí mismo aquello que le permite identificar a la nación que representa por medio de su música.</w:t>
      </w:r>
    </w:p>
    <w:p w:rsidR="00C54D75" w:rsidRDefault="00C54D75" w:rsidP="00F86D60">
      <w:pPr>
        <w:jc w:val="both"/>
        <w:rPr>
          <w:rFonts w:ascii="Arial" w:hAnsi="Arial" w:cs="Arial"/>
          <w:sz w:val="24"/>
          <w:szCs w:val="24"/>
        </w:rPr>
      </w:pPr>
    </w:p>
    <w:p w:rsidR="00C54D75" w:rsidRDefault="00C54D75" w:rsidP="00F86D60">
      <w:pPr>
        <w:jc w:val="both"/>
        <w:rPr>
          <w:rFonts w:ascii="Arial" w:hAnsi="Arial" w:cs="Arial"/>
          <w:sz w:val="24"/>
          <w:szCs w:val="24"/>
        </w:rPr>
      </w:pPr>
    </w:p>
    <w:p w:rsidR="00C54D75" w:rsidRDefault="00C54D75" w:rsidP="00F86D60">
      <w:pPr>
        <w:jc w:val="both"/>
        <w:rPr>
          <w:rFonts w:ascii="Arial" w:hAnsi="Arial" w:cs="Arial"/>
          <w:sz w:val="24"/>
          <w:szCs w:val="24"/>
        </w:rPr>
      </w:pPr>
    </w:p>
    <w:p w:rsidR="00C54D75" w:rsidRDefault="00C54D75" w:rsidP="00F86D60">
      <w:pPr>
        <w:jc w:val="both"/>
        <w:rPr>
          <w:rFonts w:ascii="Arial" w:hAnsi="Arial" w:cs="Arial"/>
          <w:sz w:val="24"/>
          <w:szCs w:val="24"/>
        </w:rPr>
      </w:pPr>
    </w:p>
    <w:p w:rsidR="00C54D75" w:rsidRDefault="00C54D75" w:rsidP="00F86D60">
      <w:pPr>
        <w:jc w:val="both"/>
        <w:rPr>
          <w:rFonts w:ascii="Arial" w:hAnsi="Arial" w:cs="Arial"/>
          <w:sz w:val="24"/>
          <w:szCs w:val="24"/>
        </w:rPr>
      </w:pPr>
    </w:p>
    <w:p w:rsidR="00C54D75" w:rsidRDefault="00C54D75" w:rsidP="00F86D60">
      <w:pPr>
        <w:jc w:val="both"/>
        <w:rPr>
          <w:rFonts w:ascii="Arial" w:hAnsi="Arial" w:cs="Arial"/>
          <w:sz w:val="24"/>
          <w:szCs w:val="24"/>
        </w:rPr>
      </w:pPr>
    </w:p>
    <w:p w:rsidR="00C54D75" w:rsidRDefault="00C54D75" w:rsidP="00F86D60">
      <w:pPr>
        <w:jc w:val="both"/>
        <w:rPr>
          <w:rFonts w:ascii="Arial" w:hAnsi="Arial" w:cs="Arial"/>
          <w:sz w:val="24"/>
          <w:szCs w:val="24"/>
        </w:rPr>
      </w:pPr>
    </w:p>
    <w:p w:rsidR="00C54D75" w:rsidRDefault="00C54D75" w:rsidP="00F86D60">
      <w:pPr>
        <w:jc w:val="both"/>
        <w:rPr>
          <w:rFonts w:ascii="Arial" w:hAnsi="Arial" w:cs="Arial"/>
          <w:sz w:val="24"/>
          <w:szCs w:val="24"/>
        </w:rPr>
      </w:pPr>
    </w:p>
    <w:p w:rsidR="00C54D75" w:rsidRDefault="00C54D75" w:rsidP="00F86D60">
      <w:pPr>
        <w:jc w:val="both"/>
        <w:rPr>
          <w:rFonts w:ascii="Arial" w:hAnsi="Arial" w:cs="Arial"/>
          <w:sz w:val="24"/>
          <w:szCs w:val="24"/>
        </w:rPr>
      </w:pPr>
    </w:p>
    <w:p w:rsidR="00FC0434" w:rsidRDefault="00FC0434" w:rsidP="00FC0434">
      <w:pPr>
        <w:jc w:val="center"/>
        <w:rPr>
          <w:rFonts w:ascii="Arial" w:hAnsi="Arial" w:cs="Arial"/>
          <w:b/>
          <w:sz w:val="24"/>
          <w:szCs w:val="24"/>
        </w:rPr>
      </w:pPr>
      <w:r w:rsidRPr="00FC0434">
        <w:rPr>
          <w:rFonts w:ascii="Arial" w:hAnsi="Arial" w:cs="Arial"/>
          <w:b/>
          <w:sz w:val="24"/>
          <w:szCs w:val="24"/>
        </w:rPr>
        <w:t>BIBLIOGRAFIA</w:t>
      </w:r>
    </w:p>
    <w:p w:rsidR="00FC0434" w:rsidRDefault="00FC0434" w:rsidP="00FC0434">
      <w:pPr>
        <w:jc w:val="center"/>
        <w:rPr>
          <w:rFonts w:ascii="Arial" w:hAnsi="Arial" w:cs="Arial"/>
          <w:b/>
          <w:sz w:val="24"/>
          <w:szCs w:val="24"/>
        </w:rPr>
      </w:pPr>
    </w:p>
    <w:sdt>
      <w:sdtPr>
        <w:rPr>
          <w:lang w:val="es-ES"/>
        </w:rPr>
        <w:id w:val="-1981141500"/>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FC0434" w:rsidRDefault="00FC0434">
          <w:pPr>
            <w:pStyle w:val="Ttulo1"/>
          </w:pPr>
        </w:p>
        <w:sdt>
          <w:sdtPr>
            <w:id w:val="111145805"/>
            <w:bibliography/>
          </w:sdtPr>
          <w:sdtContent>
            <w:p w:rsidR="00FC0434" w:rsidRDefault="00FC0434" w:rsidP="00FC0434">
              <w:pPr>
                <w:pStyle w:val="Bibliografa"/>
                <w:ind w:left="720" w:hanging="720"/>
                <w:rPr>
                  <w:noProof/>
                  <w:sz w:val="24"/>
                  <w:szCs w:val="24"/>
                </w:rPr>
              </w:pPr>
              <w:r>
                <w:fldChar w:fldCharType="begin"/>
              </w:r>
              <w:r>
                <w:instrText>BIBLIOGRAPHY</w:instrText>
              </w:r>
              <w:r>
                <w:fldChar w:fldCharType="separate"/>
              </w:r>
              <w:r>
                <w:rPr>
                  <w:noProof/>
                </w:rPr>
                <w:t xml:space="preserve">Arcgis. (15 de 02 de 2015). </w:t>
              </w:r>
              <w:r>
                <w:rPr>
                  <w:i/>
                  <w:iCs/>
                  <w:noProof/>
                </w:rPr>
                <w:t>resources.arcgis.com.</w:t>
              </w:r>
              <w:r>
                <w:rPr>
                  <w:noProof/>
                </w:rPr>
                <w:t xml:space="preserve"> Obtenido de resources.arcgis.com: https://resources.arcgis.com/es/help/getting-started/articles/026n0000000s000000.htm</w:t>
              </w:r>
            </w:p>
            <w:p w:rsidR="00FC0434" w:rsidRDefault="00FC0434" w:rsidP="00FC0434">
              <w:pPr>
                <w:pStyle w:val="Bibliografa"/>
                <w:ind w:left="720" w:hanging="720"/>
                <w:rPr>
                  <w:noProof/>
                </w:rPr>
              </w:pPr>
              <w:r>
                <w:rPr>
                  <w:noProof/>
                </w:rPr>
                <w:t xml:space="preserve">Jaramillo, S. A. (12 de 03 de 2015). </w:t>
              </w:r>
              <w:r>
                <w:rPr>
                  <w:i/>
                  <w:iCs/>
                  <w:noProof/>
                </w:rPr>
                <w:t>http://ridum.umanizales.edu.co.</w:t>
              </w:r>
              <w:r>
                <w:rPr>
                  <w:noProof/>
                </w:rPr>
                <w:t xml:space="preserve"> Obtenido de http://ridum.umanizales.edu.co: http://ridum.umanizales.edu.co:8080/xmlui/bitstream/handle/6789/2482/Arias_J_Santiago.pdf?sequence=1&amp;isAllowed=y</w:t>
              </w:r>
            </w:p>
            <w:p w:rsidR="00FC0434" w:rsidRDefault="00FC0434" w:rsidP="00FC0434">
              <w:pPr>
                <w:pStyle w:val="Bibliografa"/>
                <w:ind w:left="720" w:hanging="720"/>
                <w:rPr>
                  <w:noProof/>
                </w:rPr>
              </w:pPr>
              <w:r>
                <w:rPr>
                  <w:noProof/>
                </w:rPr>
                <w:t xml:space="preserve">mineducacion. (20 de 07 de 2009). </w:t>
              </w:r>
              <w:r>
                <w:rPr>
                  <w:i/>
                  <w:iCs/>
                  <w:noProof/>
                </w:rPr>
                <w:t>www.mineducacion.gov.co.</w:t>
              </w:r>
              <w:r>
                <w:rPr>
                  <w:noProof/>
                </w:rPr>
                <w:t xml:space="preserve"> Obtenido de www.mineducacion.gov.co: https://www.mineducacion.gov.co/1621/article-196477.html</w:t>
              </w:r>
            </w:p>
            <w:p w:rsidR="00FC0434" w:rsidRDefault="00FC0434" w:rsidP="00FC0434">
              <w:pPr>
                <w:pStyle w:val="Bibliografa"/>
                <w:ind w:left="720" w:hanging="720"/>
                <w:rPr>
                  <w:noProof/>
                </w:rPr>
              </w:pPr>
              <w:r>
                <w:rPr>
                  <w:noProof/>
                </w:rPr>
                <w:t xml:space="preserve">Rengifo, Y. P. (2 de febrero de 2014). </w:t>
              </w:r>
              <w:r>
                <w:rPr>
                  <w:i/>
                  <w:iCs/>
                  <w:noProof/>
                </w:rPr>
                <w:t>http://www.udla.edu.co.</w:t>
              </w:r>
              <w:r>
                <w:rPr>
                  <w:noProof/>
                </w:rPr>
                <w:t xml:space="preserve"> Obtenido de http://www.udla.edu.co: http://www.udla.edu.co/documentos/docs/Programas%20Academicos/Tecnologia%20en%20Informatica%20y%20sistemas/Compilados/Compilado%20Metodologia%20de%20la%20Investigacion.pdf</w:t>
              </w:r>
            </w:p>
            <w:p w:rsidR="00FC0434" w:rsidRDefault="00FC0434" w:rsidP="00FC0434">
              <w:r>
                <w:rPr>
                  <w:b/>
                  <w:bCs/>
                </w:rPr>
                <w:fldChar w:fldCharType="end"/>
              </w:r>
            </w:p>
          </w:sdtContent>
        </w:sdt>
      </w:sdtContent>
    </w:sdt>
    <w:p w:rsidR="00FC0434" w:rsidRPr="00FC0434" w:rsidRDefault="00FC0434" w:rsidP="00FC0434">
      <w:pPr>
        <w:jc w:val="both"/>
        <w:rPr>
          <w:rFonts w:ascii="Arial" w:hAnsi="Arial" w:cs="Arial"/>
          <w:b/>
          <w:sz w:val="24"/>
          <w:szCs w:val="24"/>
        </w:rPr>
      </w:pPr>
    </w:p>
    <w:p w:rsidR="00FC0434" w:rsidRDefault="00FC0434" w:rsidP="00F86D60">
      <w:pPr>
        <w:jc w:val="both"/>
        <w:rPr>
          <w:rFonts w:ascii="Arial" w:hAnsi="Arial" w:cs="Arial"/>
          <w:sz w:val="24"/>
          <w:szCs w:val="24"/>
        </w:rPr>
      </w:pPr>
    </w:p>
    <w:p w:rsidR="00FC0434" w:rsidRPr="0087616B" w:rsidRDefault="00FC0434" w:rsidP="00F86D60">
      <w:pPr>
        <w:jc w:val="both"/>
        <w:rPr>
          <w:rFonts w:ascii="Arial" w:hAnsi="Arial" w:cs="Arial"/>
          <w:sz w:val="24"/>
          <w:szCs w:val="24"/>
        </w:rPr>
      </w:pPr>
    </w:p>
    <w:sectPr w:rsidR="00FC0434" w:rsidRPr="008761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7575F"/>
    <w:multiLevelType w:val="hybridMultilevel"/>
    <w:tmpl w:val="519C67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F9C0463"/>
    <w:multiLevelType w:val="hybridMultilevel"/>
    <w:tmpl w:val="EC7035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2D52007"/>
    <w:multiLevelType w:val="hybridMultilevel"/>
    <w:tmpl w:val="E4EE05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1C"/>
    <w:rsid w:val="00143BE2"/>
    <w:rsid w:val="003469FE"/>
    <w:rsid w:val="00383024"/>
    <w:rsid w:val="007D5D25"/>
    <w:rsid w:val="0087616B"/>
    <w:rsid w:val="008E571C"/>
    <w:rsid w:val="00BC7568"/>
    <w:rsid w:val="00C54D75"/>
    <w:rsid w:val="00F6709B"/>
    <w:rsid w:val="00F86D60"/>
    <w:rsid w:val="00FC04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11E0"/>
  <w15:chartTrackingRefBased/>
  <w15:docId w15:val="{65FFD9BA-E2D0-45AC-A44A-AAC2C74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0434"/>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paragraph" w:styleId="Ttulo2">
    <w:name w:val="heading 2"/>
    <w:basedOn w:val="Normal"/>
    <w:next w:val="Normal"/>
    <w:link w:val="Ttulo2Car"/>
    <w:uiPriority w:val="9"/>
    <w:unhideWhenUsed/>
    <w:qFormat/>
    <w:rsid w:val="008E57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571C"/>
    <w:pPr>
      <w:ind w:left="720"/>
      <w:contextualSpacing/>
    </w:pPr>
  </w:style>
  <w:style w:type="character" w:styleId="Hipervnculo">
    <w:name w:val="Hyperlink"/>
    <w:basedOn w:val="Fuentedeprrafopredeter"/>
    <w:uiPriority w:val="99"/>
    <w:unhideWhenUsed/>
    <w:rsid w:val="008E571C"/>
    <w:rPr>
      <w:color w:val="0563C1" w:themeColor="hyperlink"/>
      <w:u w:val="single"/>
    </w:rPr>
  </w:style>
  <w:style w:type="character" w:customStyle="1" w:styleId="Ttulo2Car">
    <w:name w:val="Título 2 Car"/>
    <w:basedOn w:val="Fuentedeprrafopredeter"/>
    <w:link w:val="Ttulo2"/>
    <w:uiPriority w:val="9"/>
    <w:rsid w:val="008E571C"/>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FC0434"/>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FC0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6367">
      <w:bodyDiv w:val="1"/>
      <w:marLeft w:val="0"/>
      <w:marRight w:val="0"/>
      <w:marTop w:val="0"/>
      <w:marBottom w:val="0"/>
      <w:divBdr>
        <w:top w:val="none" w:sz="0" w:space="0" w:color="auto"/>
        <w:left w:val="none" w:sz="0" w:space="0" w:color="auto"/>
        <w:bottom w:val="none" w:sz="0" w:space="0" w:color="auto"/>
        <w:right w:val="none" w:sz="0" w:space="0" w:color="auto"/>
      </w:divBdr>
    </w:div>
    <w:div w:id="90778788">
      <w:bodyDiv w:val="1"/>
      <w:marLeft w:val="0"/>
      <w:marRight w:val="0"/>
      <w:marTop w:val="0"/>
      <w:marBottom w:val="0"/>
      <w:divBdr>
        <w:top w:val="none" w:sz="0" w:space="0" w:color="auto"/>
        <w:left w:val="none" w:sz="0" w:space="0" w:color="auto"/>
        <w:bottom w:val="none" w:sz="0" w:space="0" w:color="auto"/>
        <w:right w:val="none" w:sz="0" w:space="0" w:color="auto"/>
      </w:divBdr>
    </w:div>
    <w:div w:id="339620064">
      <w:bodyDiv w:val="1"/>
      <w:marLeft w:val="0"/>
      <w:marRight w:val="0"/>
      <w:marTop w:val="0"/>
      <w:marBottom w:val="0"/>
      <w:divBdr>
        <w:top w:val="none" w:sz="0" w:space="0" w:color="auto"/>
        <w:left w:val="none" w:sz="0" w:space="0" w:color="auto"/>
        <w:bottom w:val="none" w:sz="0" w:space="0" w:color="auto"/>
        <w:right w:val="none" w:sz="0" w:space="0" w:color="auto"/>
      </w:divBdr>
    </w:div>
    <w:div w:id="1032992858">
      <w:bodyDiv w:val="1"/>
      <w:marLeft w:val="0"/>
      <w:marRight w:val="0"/>
      <w:marTop w:val="0"/>
      <w:marBottom w:val="0"/>
      <w:divBdr>
        <w:top w:val="none" w:sz="0" w:space="0" w:color="auto"/>
        <w:left w:val="none" w:sz="0" w:space="0" w:color="auto"/>
        <w:bottom w:val="none" w:sz="0" w:space="0" w:color="auto"/>
        <w:right w:val="none" w:sz="0" w:space="0" w:color="auto"/>
      </w:divBdr>
    </w:div>
    <w:div w:id="1461649559">
      <w:bodyDiv w:val="1"/>
      <w:marLeft w:val="0"/>
      <w:marRight w:val="0"/>
      <w:marTop w:val="0"/>
      <w:marBottom w:val="0"/>
      <w:divBdr>
        <w:top w:val="none" w:sz="0" w:space="0" w:color="auto"/>
        <w:left w:val="none" w:sz="0" w:space="0" w:color="auto"/>
        <w:bottom w:val="none" w:sz="0" w:space="0" w:color="auto"/>
        <w:right w:val="none" w:sz="0" w:space="0" w:color="auto"/>
      </w:divBdr>
    </w:div>
    <w:div w:id="1488404226">
      <w:bodyDiv w:val="1"/>
      <w:marLeft w:val="0"/>
      <w:marRight w:val="0"/>
      <w:marTop w:val="0"/>
      <w:marBottom w:val="0"/>
      <w:divBdr>
        <w:top w:val="none" w:sz="0" w:space="0" w:color="auto"/>
        <w:left w:val="none" w:sz="0" w:space="0" w:color="auto"/>
        <w:bottom w:val="none" w:sz="0" w:space="0" w:color="auto"/>
        <w:right w:val="none" w:sz="0" w:space="0" w:color="auto"/>
      </w:divBdr>
    </w:div>
    <w:div w:id="1491366163">
      <w:bodyDiv w:val="1"/>
      <w:marLeft w:val="0"/>
      <w:marRight w:val="0"/>
      <w:marTop w:val="0"/>
      <w:marBottom w:val="0"/>
      <w:divBdr>
        <w:top w:val="none" w:sz="0" w:space="0" w:color="auto"/>
        <w:left w:val="none" w:sz="0" w:space="0" w:color="auto"/>
        <w:bottom w:val="none" w:sz="0" w:space="0" w:color="auto"/>
        <w:right w:val="none" w:sz="0" w:space="0" w:color="auto"/>
      </w:divBdr>
    </w:div>
    <w:div w:id="1538272556">
      <w:bodyDiv w:val="1"/>
      <w:marLeft w:val="0"/>
      <w:marRight w:val="0"/>
      <w:marTop w:val="0"/>
      <w:marBottom w:val="0"/>
      <w:divBdr>
        <w:top w:val="none" w:sz="0" w:space="0" w:color="auto"/>
        <w:left w:val="none" w:sz="0" w:space="0" w:color="auto"/>
        <w:bottom w:val="none" w:sz="0" w:space="0" w:color="auto"/>
        <w:right w:val="none" w:sz="0" w:space="0" w:color="auto"/>
      </w:divBdr>
    </w:div>
    <w:div w:id="1571498276">
      <w:bodyDiv w:val="1"/>
      <w:marLeft w:val="0"/>
      <w:marRight w:val="0"/>
      <w:marTop w:val="0"/>
      <w:marBottom w:val="0"/>
      <w:divBdr>
        <w:top w:val="none" w:sz="0" w:space="0" w:color="auto"/>
        <w:left w:val="none" w:sz="0" w:space="0" w:color="auto"/>
        <w:bottom w:val="none" w:sz="0" w:space="0" w:color="auto"/>
        <w:right w:val="none" w:sz="0" w:space="0" w:color="auto"/>
      </w:divBdr>
    </w:div>
    <w:div w:id="1790776411">
      <w:bodyDiv w:val="1"/>
      <w:marLeft w:val="0"/>
      <w:marRight w:val="0"/>
      <w:marTop w:val="0"/>
      <w:marBottom w:val="0"/>
      <w:divBdr>
        <w:top w:val="none" w:sz="0" w:space="0" w:color="auto"/>
        <w:left w:val="none" w:sz="0" w:space="0" w:color="auto"/>
        <w:bottom w:val="none" w:sz="0" w:space="0" w:color="auto"/>
        <w:right w:val="none" w:sz="0" w:space="0" w:color="auto"/>
      </w:divBdr>
    </w:div>
    <w:div w:id="1844396315">
      <w:bodyDiv w:val="1"/>
      <w:marLeft w:val="0"/>
      <w:marRight w:val="0"/>
      <w:marTop w:val="0"/>
      <w:marBottom w:val="0"/>
      <w:divBdr>
        <w:top w:val="none" w:sz="0" w:space="0" w:color="auto"/>
        <w:left w:val="none" w:sz="0" w:space="0" w:color="auto"/>
        <w:bottom w:val="none" w:sz="0" w:space="0" w:color="auto"/>
        <w:right w:val="none" w:sz="0" w:space="0" w:color="auto"/>
      </w:divBdr>
    </w:div>
    <w:div w:id="1857620127">
      <w:bodyDiv w:val="1"/>
      <w:marLeft w:val="0"/>
      <w:marRight w:val="0"/>
      <w:marTop w:val="0"/>
      <w:marBottom w:val="0"/>
      <w:divBdr>
        <w:top w:val="none" w:sz="0" w:space="0" w:color="auto"/>
        <w:left w:val="none" w:sz="0" w:space="0" w:color="auto"/>
        <w:bottom w:val="none" w:sz="0" w:space="0" w:color="auto"/>
        <w:right w:val="none" w:sz="0" w:space="0" w:color="auto"/>
      </w:divBdr>
    </w:div>
    <w:div w:id="211151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onathan-bustosc@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hosepsolorzano@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Arc15</b:Tag>
    <b:SourceType>DocumentFromInternetSite</b:SourceType>
    <b:Guid>{577D57F6-82B0-479F-925C-CAABC9FAE03D}</b:Guid>
    <b:Title>resources.arcgis.com</b:Title>
    <b:InternetSiteTitle>resources.arcgis.com</b:InternetSiteTitle>
    <b:Year>2015</b:Year>
    <b:Month>02</b:Month>
    <b:Day>15</b:Day>
    <b:URL>https://resources.arcgis.com/es/help/getting-started/articles/026n0000000s000000.htm</b:URL>
    <b:Author>
      <b:Author>
        <b:NameList>
          <b:Person>
            <b:Last>Arcgis</b:Last>
          </b:Person>
        </b:NameList>
      </b:Author>
    </b:Author>
    <b:RefOrder>1</b:RefOrder>
  </b:Source>
  <b:Source>
    <b:Tag>min09</b:Tag>
    <b:SourceType>DocumentFromInternetSite</b:SourceType>
    <b:Guid>{4E77CF52-6A7C-4CF1-9F6D-0E4493071E6C}</b:Guid>
    <b:Title>www.mineducacion.gov.co</b:Title>
    <b:InternetSiteTitle>www.mineducacion.gov.co</b:InternetSiteTitle>
    <b:Year>2009</b:Year>
    <b:Month>07</b:Month>
    <b:Day>20</b:Day>
    <b:URL>https://www.mineducacion.gov.co/1621/article-196477.html</b:URL>
    <b:Author>
      <b:Author>
        <b:NameList>
          <b:Person>
            <b:Last>mineducacion</b:Last>
          </b:Person>
        </b:NameList>
      </b:Author>
    </b:Author>
    <b:RefOrder>2</b:RefOrder>
  </b:Source>
  <b:Source>
    <b:Tag>Yoi14</b:Tag>
    <b:SourceType>DocumentFromInternetSite</b:SourceType>
    <b:Guid>{F3AD850A-4F75-40EF-93D6-6EC3B95EB6CA}</b:Guid>
    <b:Title>http://www.udla.edu.co</b:Title>
    <b:InternetSiteTitle>http://www.udla.edu.co</b:InternetSiteTitle>
    <b:Year>2014</b:Year>
    <b:Month>febrero</b:Month>
    <b:Day>2</b:Day>
    <b:URL>http://www.udla.edu.co/documentos/docs/Programas%20Academicos/Tecnologia%20en%20Informatica%20y%20sistemas/Compilados/Compilado%20Metodologia%20de%20la%20Investigacion.pdf</b:URL>
    <b:Author>
      <b:Author>
        <b:NameList>
          <b:Person>
            <b:Last>Rengifo</b:Last>
            <b:First>Yois</b:First>
            <b:Middle>Pascuas</b:Middle>
          </b:Person>
        </b:NameList>
      </b:Author>
    </b:Author>
    <b:RefOrder>3</b:RefOrder>
  </b:Source>
  <b:Source>
    <b:Tag>San15</b:Tag>
    <b:SourceType>DocumentFromInternetSite</b:SourceType>
    <b:Guid>{16D951DD-C2F3-4487-8AA4-AA9179062D7D}</b:Guid>
    <b:Title>http://ridum.umanizales.edu.co</b:Title>
    <b:InternetSiteTitle>http://ridum.umanizales.edu.co</b:InternetSiteTitle>
    <b:Year>2015</b:Year>
    <b:Month>03</b:Month>
    <b:Day>12</b:Day>
    <b:URL>http://ridum.umanizales.edu.co:8080/xmlui/bitstream/handle/6789/2482/Arias_J_Santiago.pdf?sequence=1&amp;isAllowed=y</b:URL>
    <b:Author>
      <b:Author>
        <b:NameList>
          <b:Person>
            <b:Last>Jaramillo</b:Last>
            <b:First>Santiago</b:First>
            <b:Middle>Arias</b:Middle>
          </b:Person>
        </b:NameList>
      </b:Author>
    </b:Author>
    <b:RefOrder>4</b:RefOrder>
  </b:Source>
</b:Sources>
</file>

<file path=customXml/itemProps1.xml><?xml version="1.0" encoding="utf-8"?>
<ds:datastoreItem xmlns:ds="http://schemas.openxmlformats.org/officeDocument/2006/customXml" ds:itemID="{C2C6ED34-31E1-4565-956C-3D0EBDBF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1311</Words>
  <Characters>7213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2019-05-30T12:46:00Z</dcterms:created>
  <dcterms:modified xsi:type="dcterms:W3CDTF">2019-05-30T14:45:00Z</dcterms:modified>
</cp:coreProperties>
</file>