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720.0" w:type="dxa"/>
        <w:tblLayout w:type="fixed"/>
        <w:tblLook w:val="0000"/>
      </w:tblPr>
      <w:tblGrid>
        <w:gridCol w:w="10305"/>
        <w:tblGridChange w:id="0">
          <w:tblGrid>
            <w:gridCol w:w="10305"/>
          </w:tblGrid>
        </w:tblGridChange>
      </w:tblGrid>
      <w:tr>
        <w:trPr>
          <w:cantSplit w:val="0"/>
          <w:trHeight w:val="3045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34920" cy="858520"/>
                  <wp:effectExtent b="0" l="0" r="0" t="0"/>
                  <wp:docPr descr="Biopark" id="1027" name="image1.png"/>
                  <a:graphic>
                    <a:graphicData uri="http://schemas.openxmlformats.org/drawingml/2006/picture">
                      <pic:pic>
                        <pic:nvPicPr>
                          <pic:cNvPr descr="Biopark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20" cy="858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Aluno: XXXXXXXXXXXXX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Sigla – Nome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7.0" w:type="dxa"/>
        <w:jc w:val="left"/>
        <w:tblLayout w:type="fixed"/>
        <w:tblLook w:val="0000"/>
      </w:tblPr>
      <w:tblGrid>
        <w:gridCol w:w="2723"/>
        <w:gridCol w:w="6004"/>
        <w:tblGridChange w:id="0">
          <w:tblGrid>
            <w:gridCol w:w="2723"/>
            <w:gridCol w:w="600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XXXXXXXXXXXXXXXXXXX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XXXXXXXXXXXXXXXXXXX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  <w:sectPr>
          <w:headerReference r:id="rId8" w:type="default"/>
          <w:pgSz w:h="15840" w:w="12240" w:orient="portrait"/>
          <w:pgMar w:bottom="1418" w:top="1418" w:left="1701" w:right="1418" w:header="567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0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type w:val="nextPage"/>
          <w:pgSz w:h="15840" w:w="12240" w:orient="portrait"/>
          <w:pgMar w:bottom="1418" w:top="1418" w:left="1701" w:right="1418" w:header="567" w:footer="5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left" w:leader="none" w:pos="440"/>
              <w:tab w:val="right" w:leader="none" w:pos="9111"/>
            </w:tabs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Lista de Requisitos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left" w:leader="none" w:pos="699.0000000000002"/>
              <w:tab w:val="right" w:leader="none" w:pos="9111"/>
            </w:tabs>
            <w:ind w:left="283.46456692913375" w:firstLine="0"/>
            <w:rPr/>
          </w:pPr>
          <w:r w:rsidDel="00000000" w:rsidR="00000000" w:rsidRPr="00000000">
            <w:rPr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Preliminar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left" w:leader="none" w:pos="699.0000000000002"/>
              <w:tab w:val="right" w:leader="none" w:pos="9111"/>
            </w:tabs>
            <w:ind w:left="283.46456692913375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Profundidade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leader="none" w:pos="440"/>
              <w:tab w:val="right" w:leader="none" w:pos="9111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Pesquisa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left" w:leader="none" w:pos="699.0000000000002"/>
              <w:tab w:val="right" w:leader="none" w:pos="9111"/>
            </w:tabs>
            <w:ind w:firstLine="283.46456692913375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Benchmarking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left" w:leader="none" w:pos="699.0000000000002"/>
              <w:tab w:val="right" w:leader="none" w:pos="9111"/>
            </w:tabs>
            <w:ind w:left="283.46456692913375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Perfile e personas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leader="none" w:pos="699.0000000000002"/>
              <w:tab w:val="right" w:leader="none" w:pos="9111"/>
            </w:tabs>
            <w:ind w:left="283.46456692913375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Jornada do usuário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leader="none" w:pos="440"/>
              <w:tab w:val="right" w:leader="none" w:pos="9111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Validação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left" w:leader="none" w:pos="699.0000000000002"/>
              <w:tab w:val="right" w:leader="none" w:pos="9111"/>
            </w:tabs>
            <w:ind w:left="283.46456692913375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Preparação para o teste de usabilidade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leader="none" w:pos="699.0000000000002"/>
              <w:tab w:val="right" w:leader="none" w:pos="9111"/>
            </w:tabs>
            <w:ind w:firstLine="283.46456692913375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Testes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left" w:leader="none" w:pos="699.0000000000002"/>
              <w:tab w:val="right" w:leader="none" w:pos="9111"/>
            </w:tabs>
            <w:ind w:firstLine="283.46456692913375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Encerramento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left" w:leader="none" w:pos="699.0000000000002"/>
              <w:tab w:val="right" w:leader="none" w:pos="9111"/>
            </w:tabs>
            <w:ind w:left="283.46456692913375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Resultados</w:t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1"/>
        </w:tabs>
        <w:spacing w:after="0" w:before="12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8" w:top="1418" w:left="1701" w:right="1418" w:header="567" w:footer="5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40"/>
          <w:tab w:val="right" w:leader="none" w:pos="8630"/>
        </w:tabs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keepNext w:val="1"/>
        <w:pageBreakBefore w:val="1"/>
        <w:numPr>
          <w:ilvl w:val="0"/>
          <w:numId w:val="2"/>
        </w:numPr>
        <w:tabs>
          <w:tab w:val="left" w:leader="none" w:pos="432"/>
          <w:tab w:val="left" w:leader="none" w:pos="54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Imersão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numPr>
          <w:ilvl w:val="1"/>
          <w:numId w:val="2"/>
        </w:numPr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Preliminar</w:t>
      </w:r>
    </w:p>
    <w:p w:rsidR="00000000" w:rsidDel="00000000" w:rsidP="00000000" w:rsidRDefault="00000000" w:rsidRPr="00000000" w14:paraId="00000030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7k8im8b70spn" w:id="2"/>
      <w:bookmarkEnd w:id="2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Um sistema de estacionamento é uma solução que pode facilitar a vida de muitas pessoas, principalmente em grandes cidades, onde encontrar uma vaga de estacionamento pode ser uma tarefa árdua e demorada. Para desenvolver um produto que atenda às necessidades dos usuários e do mercado, foi fundamental realizar uma entrevista com os stakeholders.</w:t>
      </w:r>
    </w:p>
    <w:p w:rsidR="00000000" w:rsidDel="00000000" w:rsidP="00000000" w:rsidRDefault="00000000" w:rsidRPr="00000000" w14:paraId="00000031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48gmpj5lvcjs" w:id="3"/>
      <w:bookmarkEnd w:id="3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Durante a entrevista, foi possível identificar algumas oportunidades de criação do sistema de estacionamento. Por exemplo, os proprietários de estacionamentos afirmaram que muitos clientes não utilizam seus serviços devido à falta de informação sobre a disponibilidade de vagas. Dessa forma, a criação de um sistema que informe em tempo real a disponibilidade de vagas em cada estacionamento pode aumentar o número de clientes e, consequentemente, a receita desses estabelecimentos. Além disso, os usuários relataram que, muitas vezes, são obrigados a circular por longos períodos em busca de uma vaga. Nesse sentido, a implementação de um sistema de reserva de vagas pode otimizar o tempo dos usuários, evitando a busca desnecessária e reduzindo o trânsito nas imediações dos estacionamentos.</w:t>
      </w:r>
    </w:p>
    <w:p w:rsidR="00000000" w:rsidDel="00000000" w:rsidP="00000000" w:rsidRDefault="00000000" w:rsidRPr="00000000" w14:paraId="00000032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k52lnmitr57b" w:id="4"/>
      <w:bookmarkEnd w:id="4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Com base nas oportunidades identificadas durante a entrevista com os stakeholders, alguns requisitos importantes para o desenvolvimento do sistema de estacionamento podem ser:</w:t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1"/>
        </w:numPr>
        <w:spacing w:after="0" w:afterAutospacing="0"/>
        <w:ind w:left="1440" w:hanging="360"/>
        <w:rPr>
          <w:rFonts w:ascii="Arial Narrow" w:cs="Arial Narrow" w:eastAsia="Arial Narrow" w:hAnsi="Arial Narrow"/>
          <w:sz w:val="28"/>
          <w:szCs w:val="28"/>
          <w:u w:val="none"/>
        </w:rPr>
      </w:pPr>
      <w:bookmarkStart w:colFirst="0" w:colLast="0" w:name="_heading=h.t94273lc0ja9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Sistema de informação em tempo real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: O sistema deve ser capaz de coletar informações sobre a disponibilidade de vagas em cada estacionamento e disponibilizá-las em tempo real para os usuários.</w:t>
      </w:r>
    </w:p>
    <w:p w:rsidR="00000000" w:rsidDel="00000000" w:rsidP="00000000" w:rsidRDefault="00000000" w:rsidRPr="00000000" w14:paraId="00000034">
      <w:pPr>
        <w:keepNext w:val="1"/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Arial Narrow" w:cs="Arial Narrow" w:eastAsia="Arial Narrow" w:hAnsi="Arial Narrow"/>
          <w:sz w:val="28"/>
          <w:szCs w:val="28"/>
          <w:u w:val="none"/>
        </w:rPr>
      </w:pPr>
      <w:bookmarkStart w:colFirst="0" w:colLast="0" w:name="_heading=h.gb2u6rfyodbc" w:id="6"/>
      <w:bookmarkEnd w:id="6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Sistema de reserva de vagas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: O sistema deve permitir aos usuários a reserva de vagas em estacionamentos específicos, evitando a necessidade de circular em busca de vagas disponíveis.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Arial Narrow" w:cs="Arial Narrow" w:eastAsia="Arial Narrow" w:hAnsi="Arial Narrow"/>
          <w:sz w:val="28"/>
          <w:szCs w:val="28"/>
          <w:u w:val="none"/>
        </w:rPr>
      </w:pPr>
      <w:bookmarkStart w:colFirst="0" w:colLast="0" w:name="_heading=h.5varc1j3gbkr" w:id="7"/>
      <w:bookmarkEnd w:id="7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Integração com sistemas de pagamento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: O sistema deve permitir o pagamento das tarifas de estacionamento de forma integrada e simplificada, utilizando métodos de pagamento eletrônico ou outras formas de pagamento aceitas pelos estacionamentos.</w:t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Arial Narrow" w:cs="Arial Narrow" w:eastAsia="Arial Narrow" w:hAnsi="Arial Narrow"/>
          <w:sz w:val="28"/>
          <w:szCs w:val="28"/>
          <w:u w:val="none"/>
        </w:rPr>
      </w:pPr>
      <w:bookmarkStart w:colFirst="0" w:colLast="0" w:name="_heading=h.jfwq0oz9wsh3" w:id="8"/>
      <w:bookmarkEnd w:id="8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Interface de usuário intuitiva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: A interface do sistema deve ser intuitiva e fácil de usar, com informações claras sobre as vagas disponíveis, preços e outras informações relevantes para os usuários.</w:t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1"/>
        </w:numPr>
        <w:spacing w:before="0" w:beforeAutospacing="0"/>
        <w:ind w:left="1440" w:hanging="360"/>
        <w:rPr>
          <w:rFonts w:ascii="Arial Narrow" w:cs="Arial Narrow" w:eastAsia="Arial Narrow" w:hAnsi="Arial Narrow"/>
          <w:sz w:val="28"/>
          <w:szCs w:val="28"/>
          <w:u w:val="none"/>
        </w:rPr>
      </w:pPr>
      <w:bookmarkStart w:colFirst="0" w:colLast="0" w:name="_heading=h.71t5n9vyq82i" w:id="9"/>
      <w:bookmarkEnd w:id="9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Funcionalidade de feedback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: O sistema deve permitir que os usuários forneçam feedback sobre sua experiência de uso, permitindo que a equipe de desenvolvimento identifique oportunidades de melhoria e aprimore o sistema ao longo do tempo.</w:t>
      </w:r>
    </w:p>
    <w:p w:rsidR="00000000" w:rsidDel="00000000" w:rsidP="00000000" w:rsidRDefault="00000000" w:rsidRPr="00000000" w14:paraId="00000038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clqtbte2zqc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numPr>
          <w:ilvl w:val="1"/>
          <w:numId w:val="2"/>
        </w:numPr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x09s6n2kw89b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Profundidade</w:t>
      </w:r>
    </w:p>
    <w:p w:rsidR="00000000" w:rsidDel="00000000" w:rsidP="00000000" w:rsidRDefault="00000000" w:rsidRPr="00000000" w14:paraId="0000003A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hq414m36155x" w:id="12"/>
      <w:bookmarkEnd w:id="12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Um projeto de UX para o desenvolvimento de um sistema de estacionamento envolveria várias etapas importantes para garantir a criação de uma solução eficiente e user-friendly.</w:t>
      </w:r>
    </w:p>
    <w:p w:rsidR="00000000" w:rsidDel="00000000" w:rsidP="00000000" w:rsidRDefault="00000000" w:rsidRPr="00000000" w14:paraId="0000003B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yga30zm9lba7" w:id="13"/>
      <w:bookmarkEnd w:id="13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A primeira etapa seria a realização de uma pesquisa de mercado para entender as demandas e expectativas dos usuários e dos stakeholders em relação ao sistema de estacionamento. A partir dessa pesquisa, seria possível identificar as personas que representam os diferentes perfis de usuários e definir seus objetivos e necessidades.</w:t>
      </w:r>
    </w:p>
    <w:p w:rsidR="00000000" w:rsidDel="00000000" w:rsidP="00000000" w:rsidRDefault="00000000" w:rsidRPr="00000000" w14:paraId="0000003C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v70ystackg48" w:id="14"/>
      <w:bookmarkEnd w:id="14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Em seguida, seria criado um fluxo de processos que permitiria visualizar todas as etapas do processo de estacionamento, identificando oportunidades de melhoria e definindo os requisitos específicos do sistema. Esse fluxo seria baseado nas informações coletadas durante a pesquisa de mercado e nas necessidades dos usuários e dos stakeholders.</w:t>
      </w:r>
    </w:p>
    <w:p w:rsidR="00000000" w:rsidDel="00000000" w:rsidP="00000000" w:rsidRDefault="00000000" w:rsidRPr="00000000" w14:paraId="0000003D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yj8dzb3tj252" w:id="15"/>
      <w:bookmarkEnd w:id="15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Com base nos requisitos definidos no fluxo de processos, seria criado um protótipo do sistema de estacionamento, que seria testado com usuários para validar sua usabilidade e identificar oportunidades de melhoria. A partir dos resultados dos testes, o sistema seria refinado até que atenda às expectativas dos usuários e dos stakeholders.</w:t>
      </w:r>
    </w:p>
    <w:p w:rsidR="00000000" w:rsidDel="00000000" w:rsidP="00000000" w:rsidRDefault="00000000" w:rsidRPr="00000000" w14:paraId="0000003E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dm6j2sf72tb6" w:id="16"/>
      <w:bookmarkEnd w:id="16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Por fim, seria realizado um trabalho de design visual, que permitiria criar uma interface intuitiva e agradável para o sistema de estacionamento, tornando a experiência do usuário mais agradável e facilitando o uso do sistema.</w:t>
      </w:r>
    </w:p>
    <w:p w:rsidR="00000000" w:rsidDel="00000000" w:rsidP="00000000" w:rsidRDefault="00000000" w:rsidRPr="00000000" w14:paraId="0000003F">
      <w:pPr>
        <w:keepNext w:val="1"/>
        <w:ind w:firstLine="720"/>
        <w:rPr>
          <w:rFonts w:ascii="Arial Narrow" w:cs="Arial Narrow" w:eastAsia="Arial Narrow" w:hAnsi="Arial Narrow"/>
          <w:sz w:val="28"/>
          <w:szCs w:val="28"/>
        </w:rPr>
      </w:pPr>
      <w:bookmarkStart w:colFirst="0" w:colLast="0" w:name="_heading=h.hf5xwn49gi7j" w:id="17"/>
      <w:bookmarkEnd w:id="17"/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Em resumo, um projeto de UX para o desenvolvimento de um sistema de estacionamento envolveria a realização de uma pesquisa de mercado para identificar as personas e definir os requisitos do sistema, a criação de um fluxo de processos para visualizar as etapas do processo de estacionamento, a concepção de protótipos para testar a usabilidade do sistema e a realização de um trabalho de design visual para tornar a interface do sistema mais agradável e intuitiva.</w:t>
      </w:r>
    </w:p>
    <w:p w:rsidR="00000000" w:rsidDel="00000000" w:rsidP="00000000" w:rsidRDefault="00000000" w:rsidRPr="00000000" w14:paraId="00000040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y0bvoc7r08t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gu6mvnj3s2r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qdmco69glk5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1mw2s92ljfa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95qppv4u7m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qvosbvvzps6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9lxt3ee92zm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8nkeetey1cu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6aoq6ozfs0a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tjwt0vc5cj8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xcvyjew7oi7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pl3rk8vzklm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xuj6c95jn5c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yywybkym6wc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t2ay0p71pw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60iqm45u9tg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Benchmarking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Perfil e personas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left="0"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Jornada do usuário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left" w:leader="none" w:pos="540"/>
        </w:tabs>
        <w:spacing w:after="0" w:before="120" w:line="288" w:lineRule="auto"/>
        <w:ind w:right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2"/>
        </w:numPr>
        <w:tabs>
          <w:tab w:val="left" w:leader="none" w:pos="432"/>
          <w:tab w:val="left" w:leader="none" w:pos="540"/>
        </w:tabs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tyjcwt" w:id="34"/>
      <w:bookmarkEnd w:id="34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Validação</w:t>
      </w:r>
    </w:p>
    <w:p w:rsidR="00000000" w:rsidDel="00000000" w:rsidP="00000000" w:rsidRDefault="00000000" w:rsidRPr="00000000" w14:paraId="00000068">
      <w:pPr>
        <w:keepNext w:val="1"/>
        <w:numPr>
          <w:ilvl w:val="1"/>
          <w:numId w:val="2"/>
        </w:numPr>
        <w:rPr>
          <w:rFonts w:ascii="Arial Narrow" w:cs="Arial Narrow" w:eastAsia="Arial Narrow" w:hAnsi="Arial Narrow"/>
          <w:b w:val="1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Preparação para o teste de usabilidade</w:t>
      </w:r>
    </w:p>
    <w:p w:rsidR="00000000" w:rsidDel="00000000" w:rsidP="00000000" w:rsidRDefault="00000000" w:rsidRPr="00000000" w14:paraId="00000069">
      <w:pPr>
        <w:keepNext w:val="1"/>
        <w:numPr>
          <w:ilvl w:val="1"/>
          <w:numId w:val="2"/>
        </w:numPr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6h2abr4ku2cl" w:id="35"/>
      <w:bookmarkEnd w:id="35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Testes</w:t>
      </w:r>
    </w:p>
    <w:p w:rsidR="00000000" w:rsidDel="00000000" w:rsidP="00000000" w:rsidRDefault="00000000" w:rsidRPr="00000000" w14:paraId="0000006A">
      <w:pPr>
        <w:keepNext w:val="1"/>
        <w:numPr>
          <w:ilvl w:val="1"/>
          <w:numId w:val="2"/>
        </w:numPr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ctdufphg2vg4" w:id="36"/>
      <w:bookmarkEnd w:id="36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Encerramento</w:t>
      </w:r>
    </w:p>
    <w:p w:rsidR="00000000" w:rsidDel="00000000" w:rsidP="00000000" w:rsidRDefault="00000000" w:rsidRPr="00000000" w14:paraId="0000006B">
      <w:pPr>
        <w:keepNext w:val="1"/>
        <w:numPr>
          <w:ilvl w:val="1"/>
          <w:numId w:val="2"/>
        </w:numPr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juxh6ud4f0hc" w:id="37"/>
      <w:bookmarkEnd w:id="37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8" w:top="1418" w:left="1701" w:right="1418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88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697.0" w:type="dxa"/>
      <w:jc w:val="left"/>
      <w:tblLayout w:type="fixed"/>
      <w:tblLook w:val="0000"/>
    </w:tblPr>
    <w:tblGrid>
      <w:gridCol w:w="2623"/>
      <w:gridCol w:w="6074"/>
      <w:tblGridChange w:id="0">
        <w:tblGrid>
          <w:gridCol w:w="2623"/>
          <w:gridCol w:w="6074"/>
        </w:tblGrid>
      </w:tblGridChange>
    </w:tblGrid>
    <w:tr>
      <w:trPr>
        <w:cantSplit w:val="0"/>
        <w:trHeight w:val="709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97.0" w:type="dxa"/>
      <w:jc w:val="left"/>
      <w:tblLayout w:type="fixed"/>
      <w:tblLook w:val="0000"/>
    </w:tblPr>
    <w:tblGrid>
      <w:gridCol w:w="2623"/>
      <w:gridCol w:w="6074"/>
      <w:tblGridChange w:id="0">
        <w:tblGrid>
          <w:gridCol w:w="2623"/>
          <w:gridCol w:w="6074"/>
        </w:tblGrid>
      </w:tblGridChange>
    </w:tblGrid>
    <w:tr>
      <w:trPr>
        <w:cantSplit w:val="0"/>
        <w:trHeight w:val="709" w:hRule="atLeast"/>
        <w:tblHeader w:val="0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1514475" cy="515620"/>
                <wp:effectExtent b="0" l="0" r="0" t="0"/>
                <wp:docPr descr="Biopark" id="1028" name="image1.png"/>
                <a:graphic>
                  <a:graphicData uri="http://schemas.openxmlformats.org/drawingml/2006/picture">
                    <pic:pic>
                      <pic:nvPicPr>
                        <pic:cNvPr descr="Biopark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515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Sigla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800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– </w:t>
          </w:r>
          <w:r w:rsidDel="00000000" w:rsidR="00000000" w:rsidRPr="00000000">
            <w:rPr>
              <w:rtl w:val="0"/>
            </w:rPr>
            <w:t xml:space="preserve">Projeto de UX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tabs>
        <w:tab w:val="left" w:leader="none" w:pos="432"/>
        <w:tab w:val="left" w:leader="none" w:pos="540"/>
      </w:tabs>
    </w:pPr>
    <w:rPr>
      <w:rFonts w:ascii="Arial Narrow" w:cs="Arial Narrow" w:eastAsia="Arial Narrow" w:hAnsi="Arial Narrow"/>
      <w:b w:val="1"/>
      <w:sz w:val="28"/>
      <w:szCs w:val="28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 Narrow" w:cs="Arial Narrow" w:hAnsi="Arial Narrow"/>
      <w:b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ar-SA" w:val="pt-PT"/>
    </w:rPr>
  </w:style>
  <w:style w:type="paragraph" w:styleId="Título21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before="120" w:line="288" w:lineRule="auto"/>
      <w:ind w:left="576" w:right="0" w:leftChars="-1" w:rightChars="0" w:hanging="576" w:firstLineChars="-1"/>
      <w:jc w:val="both"/>
      <w:textDirection w:val="btLr"/>
      <w:textAlignment w:val="top"/>
      <w:outlineLvl w:val="1"/>
    </w:pPr>
    <w:rPr>
      <w:rFonts w:ascii="Arial Narrow" w:cs="Arial Narrow" w:hAnsi="Arial Narrow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PT"/>
    </w:rPr>
  </w:style>
  <w:style w:type="paragraph" w:styleId="Título32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288" w:lineRule="auto"/>
      <w:ind w:left="720" w:right="0" w:leftChars="-1" w:rightChars="0" w:hanging="72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PT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288" w:lineRule="auto"/>
      <w:ind w:left="864" w:right="0" w:leftChars="-1" w:rightChars="0" w:hanging="864" w:firstLineChars="-1"/>
      <w:jc w:val="both"/>
      <w:textDirection w:val="btLr"/>
      <w:textAlignment w:val="top"/>
      <w:outlineLvl w:val="3"/>
    </w:pPr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PT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288" w:lineRule="auto"/>
      <w:ind w:left="1008" w:right="0" w:leftChars="-1" w:rightChars="0" w:hanging="1008" w:firstLineChars="-1"/>
      <w:jc w:val="both"/>
      <w:textDirection w:val="btLr"/>
      <w:textAlignment w:val="top"/>
      <w:outlineLvl w:val="4"/>
    </w:pPr>
    <w:rPr>
      <w:rFonts w:ascii="Arial" w:cs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PT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288" w:lineRule="auto"/>
      <w:ind w:left="1152" w:right="0" w:leftChars="-1" w:rightChars="0" w:hanging="1152" w:firstLineChars="-1"/>
      <w:jc w:val="both"/>
      <w:textDirection w:val="btLr"/>
      <w:textAlignment w:val="top"/>
      <w:outlineLvl w:val="5"/>
    </w:pPr>
    <w:rPr>
      <w:rFonts w:ascii="Times New Roman" w:cs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PT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288" w:lineRule="auto"/>
      <w:ind w:left="1296" w:right="0" w:leftChars="-1" w:rightChars="0" w:hanging="1296" w:firstLineChars="-1"/>
      <w:jc w:val="both"/>
      <w:textDirection w:val="btLr"/>
      <w:textAlignment w:val="top"/>
      <w:outlineLvl w:val="6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288" w:lineRule="auto"/>
      <w:ind w:left="1440" w:right="0" w:leftChars="-1" w:rightChars="0" w:hanging="1440" w:firstLineChars="-1"/>
      <w:jc w:val="both"/>
      <w:textDirection w:val="btLr"/>
      <w:textAlignment w:val="top"/>
      <w:outlineLvl w:val="7"/>
    </w:pPr>
    <w:rPr>
      <w:rFonts w:ascii="Times New Roman" w:cs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288" w:lineRule="auto"/>
      <w:ind w:left="1584" w:right="0" w:leftChars="-1" w:rightChars="0" w:hanging="1584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PT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Fonteparág.padrão3">
    <w:name w:val="Fonte parág. padrão3"/>
    <w:next w:val="Fonteparág.padrão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yperlink1">
    <w:name w:val="Hyperlink1"/>
    <w:next w:val="Hyperlink1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3">
    <w:name w:val="Título3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PT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color w:val="0000ff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Tahoma" w:hAnsi="Arial"/>
      <w:color w:val="0000ff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Legenda3">
    <w:name w:val="Legenda3"/>
    <w:basedOn w:val="Normal"/>
    <w:next w:val="Legenda3"/>
    <w:autoRedefine w:val="0"/>
    <w:hidden w:val="0"/>
    <w:qFormat w:val="0"/>
    <w:pPr>
      <w:suppressLineNumbers w:val="1"/>
      <w:suppressAutoHyphens w:val="0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ítulo2">
    <w:name w:val="Título2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PT"/>
    </w:rPr>
  </w:style>
  <w:style w:type="paragraph" w:styleId="Legenda2">
    <w:name w:val="Legenda2"/>
    <w:basedOn w:val="Normal"/>
    <w:next w:val="Legenda2"/>
    <w:autoRedefine w:val="0"/>
    <w:hidden w:val="0"/>
    <w:qFormat w:val="0"/>
    <w:pPr>
      <w:suppressLineNumbers w:val="1"/>
      <w:suppressAutoHyphens w:val="0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PT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0"/>
      <w:spacing w:after="0" w:before="120" w:line="288" w:lineRule="auto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Tahoma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PT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before="120" w:line="288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suppressLineNumbers w:val="1"/>
      <w:suppressAutoHyphens w:val="0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Tahoma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Tahoma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22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44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66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88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110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132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154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before="120" w:line="288" w:lineRule="auto"/>
      <w:ind w:left="176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before="120" w:line="288" w:lineRule="auto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Tahoma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infoblue">
    <w:name w:val="infoblue"/>
    <w:basedOn w:val="Normal"/>
    <w:next w:val="Normal"/>
    <w:autoRedefine w:val="0"/>
    <w:hidden w:val="0"/>
    <w:qFormat w:val="0"/>
    <w:pPr>
      <w:suppressAutoHyphens w:val="0"/>
      <w:spacing w:after="0" w:before="0" w:line="10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Verdana" w:hAnsi="Verdana"/>
      <w:i w:val="1"/>
      <w:color w:val="0000ff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Normal1">
    <w:name w:val="Normal1"/>
    <w:next w:val="Normal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en-US" w:eastAsia="en-US" w:val="pt-BR"/>
    </w:rPr>
  </w:style>
  <w:style w:type="paragraph" w:styleId="PSDS-CorpodeTexto">
    <w:name w:val="PSDS - Corpo de Texto"/>
    <w:basedOn w:val="Normal1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effect w:val="none"/>
      <w:vertAlign w:val="baseline"/>
      <w:cs w:val="0"/>
      <w:em w:val="none"/>
      <w:lang w:bidi="en-US" w:eastAsia="en-US" w:val="pt-BR"/>
    </w:rPr>
  </w:style>
  <w:style w:type="paragraph" w:styleId="PSDS-MarcadoresCorpodeTexto">
    <w:name w:val="PSDS - Marcadores Corpo de Texto"/>
    <w:basedOn w:val="PSDS-CorpodeTexto"/>
    <w:next w:val="PSDS-MarcadoresCorpodeTexto"/>
    <w:autoRedefine w:val="0"/>
    <w:hidden w:val="0"/>
    <w:qFormat w:val="0"/>
    <w:pPr>
      <w:suppressAutoHyphens w:val="0"/>
      <w:spacing w:line="1" w:lineRule="atLeast"/>
      <w:ind w:left="-984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effect w:val="none"/>
      <w:vertAlign w:val="baseline"/>
      <w:cs w:val="0"/>
      <w:em w:val="none"/>
      <w:lang w:bidi="en-US" w:eastAsia="en-US" w:val="pt-BR"/>
    </w:rPr>
  </w:style>
  <w:style w:type="paragraph" w:styleId="Conteúdodetabela">
    <w:name w:val="Conteúdo de tabela"/>
    <w:basedOn w:val="Normal"/>
    <w:next w:val="Conteúdodetabela"/>
    <w:autoRedefine w:val="0"/>
    <w:hidden w:val="0"/>
    <w:qFormat w:val="0"/>
    <w:pPr>
      <w:suppressLineNumbers w:val="1"/>
      <w:suppressAutoHyphens w:val="0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Títulodetabela">
    <w:name w:val="Título de tabela"/>
    <w:basedOn w:val="Conteúdodetabela"/>
    <w:next w:val="Títulodetabela"/>
    <w:autoRedefine w:val="0"/>
    <w:hidden w:val="0"/>
    <w:qFormat w:val="0"/>
    <w:pPr>
      <w:suppressLineNumbers w:val="1"/>
      <w:suppressAutoHyphens w:val="0"/>
      <w:spacing w:before="120" w:line="288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Sumário10">
    <w:name w:val="Sumário 10"/>
    <w:basedOn w:val="Índice"/>
    <w:next w:val="Sumário10"/>
    <w:autoRedefine w:val="0"/>
    <w:hidden w:val="0"/>
    <w:qFormat w:val="0"/>
    <w:pPr>
      <w:suppressLineNumbers w:val="1"/>
      <w:tabs>
        <w:tab w:val="right" w:leader="dot" w:pos="7091"/>
      </w:tabs>
      <w:suppressAutoHyphens w:val="0"/>
      <w:spacing w:before="120" w:line="288" w:lineRule="auto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Mang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pt-PT"/>
    </w:rPr>
  </w:style>
  <w:style w:type="paragraph" w:styleId="western">
    <w:name w:val="western"/>
    <w:basedOn w:val="Normal"/>
    <w:next w:val="western"/>
    <w:autoRedefine w:val="0"/>
    <w:hidden w:val="0"/>
    <w:qFormat w:val="0"/>
    <w:pPr>
      <w:suppressAutoHyphens w:val="1"/>
      <w:spacing w:after="119" w:before="10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C9ISIG93JJiJ3rvKm+4tAG+EuA==">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2022-08-03T00:35:00Z</dcterms:created>
  <dc:creator>nancy</dc:creator>
</cp:coreProperties>
</file>