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xydcq5wqsz4w" w:id="0"/>
      <w:bookmarkEnd w:id="0"/>
      <w:r w:rsidDel="00000000" w:rsidR="00000000" w:rsidRPr="00000000">
        <w:rPr>
          <w:rtl w:val="0"/>
        </w:rPr>
        <w:t xml:space="preserve">The AI Systems Architect's Productivity Blueprint: A Guide to Designing Your No-Code, AI-Driven Workflow</w:t>
      </w:r>
    </w:p>
    <w:p w:rsidR="00000000" w:rsidDel="00000000" w:rsidP="00000000" w:rsidRDefault="00000000" w:rsidRPr="00000000" w14:paraId="00000002">
      <w:pPr>
        <w:rPr/>
      </w:pPr>
      <w:r w:rsidDel="00000000" w:rsidR="00000000" w:rsidRPr="00000000">
        <w:rPr>
          <w:rtl w:val="0"/>
        </w:rPr>
        <w:t xml:space="preserve">The role of a non-coding AI Systems Architect presents a unique challenge and a powerful opportunity. You are tasked with designing intelligent, automated systems, yet the traditional productivity advice tailored for software developers or general knowledge workers often falls short. Their focus on code, IDEs, and generic task management is insufficient for an individual whose primary output is not lines of code, but elegantly architected workflows. A new, systems-based approach is required—one that leverages the immense power of no-code tools and artificial intelligence to build, not just manage, your work.The core purpose of this guide is to provide an authoritative, practical framework for designing, building, and iterating on a personalized productivity system. It treats your personal and professional workflows as solutions to be architected, not merely tasks to be completed. To achieve this, we will integrate three key concepts: the strategic principles of  </w:t>
      </w:r>
      <w:r w:rsidDel="00000000" w:rsidR="00000000" w:rsidRPr="00000000">
        <w:rPr>
          <w:b w:val="1"/>
          <w:bCs w:val="1"/>
          <w:rtl w:val="0"/>
        </w:rPr>
        <w:t xml:space="preserve">knowledge-worker productivity</w:t>
      </w:r>
      <w:r w:rsidDel="00000000" w:rsidR="00000000" w:rsidRPr="00000000">
        <w:rPr>
          <w:rtl w:val="0"/>
        </w:rPr>
        <w:t xml:space="preserve"> , the composable power of  </w:t>
      </w:r>
      <w:r w:rsidDel="00000000" w:rsidR="00000000" w:rsidRPr="00000000">
        <w:rPr>
          <w:b w:val="1"/>
          <w:bCs w:val="1"/>
          <w:rtl w:val="0"/>
        </w:rPr>
        <w:t xml:space="preserve">no-code tool-stack thinking</w:t>
      </w:r>
      <w:r w:rsidDel="00000000" w:rsidR="00000000" w:rsidRPr="00000000">
        <w:rPr>
          <w:rtl w:val="0"/>
        </w:rPr>
        <w:t xml:space="preserve"> , and the transformative potential of  </w:t>
      </w:r>
      <w:r w:rsidDel="00000000" w:rsidR="00000000" w:rsidRPr="00000000">
        <w:rPr>
          <w:b w:val="1"/>
          <w:bCs w:val="1"/>
          <w:rtl w:val="0"/>
        </w:rPr>
        <w:t xml:space="preserve">AI-first process design</w:t>
      </w:r>
      <w:r w:rsidDel="00000000" w:rsidR="00000000" w:rsidRPr="00000000">
        <w:rPr>
          <w:rtl w:val="0"/>
        </w:rPr>
        <w:t xml:space="preserve"> . This guide provides the blueprint for building a system that scales your impact by treating your own productivity as your first and most important architectural project.This guide, therefore, begins not with a specific tool, but with the architectural mindset required to build a resilient and scalable productivity system.</w:t>
      </w:r>
    </w:p>
    <w:p w:rsidR="00000000" w:rsidDel="00000000" w:rsidP="00000000" w:rsidRDefault="00000000" w:rsidRPr="00000000" w14:paraId="00000003">
      <w:pPr>
        <w:pStyle w:val="Heading4"/>
        <w:rPr/>
      </w:pPr>
      <w:bookmarkStart w:colFirst="0" w:colLast="0" w:name="_kneiz1lb9yn" w:id="1"/>
      <w:bookmarkEnd w:id="1"/>
      <w:r w:rsidDel="00000000" w:rsidR="00000000" w:rsidRPr="00000000">
        <w:rPr>
          <w:rtl w:val="0"/>
        </w:rPr>
        <w:t xml:space="preserve">The Foundational Mindset: Architecting Your Workflow, Not Just Doing Tasks</w:t>
      </w:r>
    </w:p>
    <w:p w:rsidR="00000000" w:rsidDel="00000000" w:rsidP="00000000" w:rsidRDefault="00000000" w:rsidRPr="00000000" w14:paraId="00000004">
      <w:pPr>
        <w:rPr/>
      </w:pPr>
      <w:r w:rsidDel="00000000" w:rsidR="00000000" w:rsidRPr="00000000">
        <w:rPr>
          <w:rtl w:val="0"/>
        </w:rPr>
        <w:t xml:space="preserve">Adopting an architect's mindset is the strategic foundation for everything that follows. This requires a shift in focus from the reactive completion of individual tasks to the proactive design of durable, efficient systems. Your primary value as a non-coding AI architect lies in your ability to model, connect, and automate processes. Therefore, your own productivity system should be a masterclass in that exact discipline, demonstrating the principles you apply to larger business challenges.</w:t>
      </w:r>
    </w:p>
    <w:p w:rsidR="00000000" w:rsidDel="00000000" w:rsidP="00000000" w:rsidRDefault="00000000" w:rsidRPr="00000000" w14:paraId="00000005">
      <w:pPr>
        <w:pStyle w:val="Heading5"/>
        <w:rPr/>
      </w:pPr>
      <w:bookmarkStart w:colFirst="0" w:colLast="0" w:name="_5ozvhbfotrjs" w:id="2"/>
      <w:bookmarkEnd w:id="2"/>
      <w:r w:rsidDel="00000000" w:rsidR="00000000" w:rsidRPr="00000000">
        <w:rPr>
          <w:rtl w:val="0"/>
        </w:rPr>
        <w:t xml:space="preserve">2.1. From Single Tools to a Composable Stack</w:t>
      </w:r>
    </w:p>
    <w:p w:rsidR="00000000" w:rsidDel="00000000" w:rsidP="00000000" w:rsidRDefault="00000000" w:rsidRPr="00000000" w14:paraId="00000006">
      <w:pPr>
        <w:rPr/>
      </w:pPr>
      <w:r w:rsidDel="00000000" w:rsidR="00000000" w:rsidRPr="00000000">
        <w:rPr>
          <w:rtl w:val="0"/>
        </w:rPr>
        <w:t xml:space="preserve">A common pitfall is "single-tool thinking," where one application is expected to solve every problem. In contrast, "tool-stack thinking" involves composing a set of specialized, interconnected tools, where each performs its function exceptionally well. As a systems designer, you conceptualize your personal no-code toolkit as a layered architecture, much like a software stack.A typical no-code stack for an AI architect includes distinct layers:</w:t>
      </w:r>
    </w:p>
    <w:p w:rsidR="00000000" w:rsidDel="00000000" w:rsidP="00000000" w:rsidRDefault="00000000" w:rsidRPr="00000000" w14:paraId="00000007">
      <w:pPr>
        <w:numPr>
          <w:ilvl w:val="0"/>
          <w:numId w:val="9"/>
        </w:numPr>
        <w:ind w:left="720" w:hanging="360"/>
        <w:rPr>
          <w:u w:val="none"/>
        </w:rPr>
      </w:pPr>
      <w:r w:rsidDel="00000000" w:rsidR="00000000" w:rsidRPr="00000000">
        <w:rPr>
          <w:b w:val="1"/>
          <w:bCs w:val="1"/>
          <w:rtl w:val="0"/>
        </w:rPr>
        <w:t xml:space="preserve">Data Layer:</w:t>
      </w:r>
      <w:r w:rsidDel="00000000" w:rsidR="00000000" w:rsidRPr="00000000">
        <w:rPr>
          <w:rtl w:val="0"/>
        </w:rPr>
        <w:t xml:space="preserve">  This is the  </w:t>
      </w:r>
      <w:r w:rsidDel="00000000" w:rsidR="00000000" w:rsidRPr="00000000">
        <w:rPr>
          <w:b w:val="1"/>
          <w:bCs w:val="1"/>
          <w:rtl w:val="0"/>
        </w:rPr>
        <w:t xml:space="preserve">"schema"</w:t>
      </w:r>
      <w:r w:rsidDel="00000000" w:rsidR="00000000" w:rsidRPr="00000000">
        <w:rPr>
          <w:rtl w:val="0"/>
        </w:rPr>
        <w:t xml:space="preserve">  or  </w:t>
      </w:r>
      <w:r w:rsidDel="00000000" w:rsidR="00000000" w:rsidRPr="00000000">
        <w:rPr>
          <w:b w:val="1"/>
          <w:bCs w:val="1"/>
          <w:rtl w:val="0"/>
        </w:rPr>
        <w:t xml:space="preserve">"data model"</w:t>
      </w:r>
      <w:r w:rsidDel="00000000" w:rsidR="00000000" w:rsidRPr="00000000">
        <w:rPr>
          <w:rtl w:val="0"/>
        </w:rPr>
        <w:t xml:space="preserve">  of your system where structured information lives. It is the stable foundation upon which all processes are built. (e.g., Airtable, Notion)</w:t>
      </w:r>
    </w:p>
    <w:p w:rsidR="00000000" w:rsidDel="00000000" w:rsidP="00000000" w:rsidRDefault="00000000" w:rsidRPr="00000000" w14:paraId="00000008">
      <w:pPr>
        <w:numPr>
          <w:ilvl w:val="0"/>
          <w:numId w:val="9"/>
        </w:numPr>
        <w:ind w:left="720" w:hanging="360"/>
        <w:rPr>
          <w:u w:val="none"/>
        </w:rPr>
      </w:pPr>
      <w:r w:rsidDel="00000000" w:rsidR="00000000" w:rsidRPr="00000000">
        <w:rPr>
          <w:b w:val="1"/>
          <w:bCs w:val="1"/>
          <w:rtl w:val="0"/>
        </w:rPr>
        <w:t xml:space="preserve">Automation Layer:</w:t>
      </w:r>
      <w:r w:rsidDel="00000000" w:rsidR="00000000" w:rsidRPr="00000000">
        <w:rPr>
          <w:rtl w:val="0"/>
        </w:rPr>
        <w:t xml:space="preserve">  This is the  </w:t>
      </w:r>
      <w:r w:rsidDel="00000000" w:rsidR="00000000" w:rsidRPr="00000000">
        <w:rPr>
          <w:b w:val="1"/>
          <w:bCs w:val="1"/>
          <w:rtl w:val="0"/>
        </w:rPr>
        <w:t xml:space="preserve">"logic layer"</w:t>
      </w:r>
      <w:r w:rsidDel="00000000" w:rsidR="00000000" w:rsidRPr="00000000">
        <w:rPr>
          <w:rtl w:val="0"/>
        </w:rPr>
        <w:t xml:space="preserve">  or  </w:t>
      </w:r>
      <w:r w:rsidDel="00000000" w:rsidR="00000000" w:rsidRPr="00000000">
        <w:rPr>
          <w:b w:val="1"/>
          <w:bCs w:val="1"/>
          <w:rtl w:val="0"/>
        </w:rPr>
        <w:t xml:space="preserve">"control plane"</w:t>
      </w:r>
      <w:r w:rsidDel="00000000" w:rsidR="00000000" w:rsidRPr="00000000">
        <w:rPr>
          <w:rtl w:val="0"/>
        </w:rPr>
        <w:t xml:space="preserve">  that orchestrates work. It connects your tools, listens for triggers, and executes the business logic that drives your workflows. (e.g., Zapier, Activepieces, Make)</w:t>
      </w:r>
    </w:p>
    <w:p w:rsidR="00000000" w:rsidDel="00000000" w:rsidP="00000000" w:rsidRDefault="00000000" w:rsidRPr="00000000" w14:paraId="00000009">
      <w:pPr>
        <w:numPr>
          <w:ilvl w:val="0"/>
          <w:numId w:val="9"/>
        </w:numPr>
        <w:ind w:left="720" w:hanging="360"/>
        <w:rPr>
          <w:u w:val="none"/>
        </w:rPr>
      </w:pPr>
      <w:r w:rsidDel="00000000" w:rsidR="00000000" w:rsidRPr="00000000">
        <w:rPr>
          <w:b w:val="1"/>
          <w:bCs w:val="1"/>
          <w:rtl w:val="0"/>
        </w:rPr>
        <w:t xml:space="preserve">Interface Layer:</w:t>
      </w:r>
      <w:r w:rsidDel="00000000" w:rsidR="00000000" w:rsidRPr="00000000">
        <w:rPr>
          <w:rtl w:val="0"/>
        </w:rPr>
        <w:t xml:space="preserve">  This is the  </w:t>
      </w:r>
      <w:r w:rsidDel="00000000" w:rsidR="00000000" w:rsidRPr="00000000">
        <w:rPr>
          <w:b w:val="1"/>
          <w:bCs w:val="1"/>
          <w:rtl w:val="0"/>
        </w:rPr>
        <w:t xml:space="preserve">"presentation layer"</w:t>
      </w:r>
      <w:r w:rsidDel="00000000" w:rsidR="00000000" w:rsidRPr="00000000">
        <w:rPr>
          <w:rtl w:val="0"/>
        </w:rPr>
        <w:t xml:space="preserve">  where humans interact with the systems you have designed, providing a front-end to your data and automations. (e.g., Bubble, Glide)</w:t>
      </w:r>
    </w:p>
    <w:p w:rsidR="00000000" w:rsidDel="00000000" w:rsidP="00000000" w:rsidRDefault="00000000" w:rsidRPr="00000000" w14:paraId="0000000A">
      <w:pPr>
        <w:numPr>
          <w:ilvl w:val="0"/>
          <w:numId w:val="9"/>
        </w:numPr>
        <w:ind w:left="720" w:hanging="360"/>
        <w:rPr>
          <w:u w:val="none"/>
        </w:rPr>
      </w:pPr>
      <w:r w:rsidDel="00000000" w:rsidR="00000000" w:rsidRPr="00000000">
        <w:rPr>
          <w:b w:val="1"/>
          <w:bCs w:val="1"/>
          <w:rtl w:val="0"/>
        </w:rPr>
        <w:t xml:space="preserve">AI Capabilities Layer:</w:t>
      </w:r>
      <w:r w:rsidDel="00000000" w:rsidR="00000000" w:rsidRPr="00000000">
        <w:rPr>
          <w:rtl w:val="0"/>
        </w:rPr>
        <w:t xml:space="preserve">  This is the  </w:t>
      </w:r>
      <w:r w:rsidDel="00000000" w:rsidR="00000000" w:rsidRPr="00000000">
        <w:rPr>
          <w:b w:val="1"/>
          <w:bCs w:val="1"/>
          <w:rtl w:val="0"/>
        </w:rPr>
        <w:t xml:space="preserve">"intelligence layer"</w:t>
      </w:r>
      <w:r w:rsidDel="00000000" w:rsidR="00000000" w:rsidRPr="00000000">
        <w:rPr>
          <w:rtl w:val="0"/>
        </w:rPr>
        <w:t xml:space="preserve">  that provides non-deterministic capabilities. Unlike the rule-based automation layer, it handles reasoning, generation, classification, and decision support. (e.g., Vellum, Lindy, AI agents)</w:t>
      </w:r>
    </w:p>
    <w:p w:rsidR="00000000" w:rsidDel="00000000" w:rsidP="00000000" w:rsidRDefault="00000000" w:rsidRPr="00000000" w14:paraId="0000000B">
      <w:pPr>
        <w:pStyle w:val="Heading5"/>
        <w:rPr/>
      </w:pPr>
      <w:bookmarkStart w:colFirst="0" w:colLast="0" w:name="_h5iprfpualoj" w:id="3"/>
      <w:bookmarkEnd w:id="3"/>
      <w:r w:rsidDel="00000000" w:rsidR="00000000" w:rsidRPr="00000000">
        <w:rPr>
          <w:rtl w:val="0"/>
        </w:rPr>
        <w:t xml:space="preserve">2.2. Embracing AI-First Process Design</w:t>
      </w:r>
    </w:p>
    <w:p w:rsidR="00000000" w:rsidDel="00000000" w:rsidP="00000000" w:rsidRDefault="00000000" w:rsidRPr="00000000" w14:paraId="0000000C">
      <w:pPr>
        <w:rPr/>
      </w:pPr>
      <w:r w:rsidDel="00000000" w:rsidR="00000000" w:rsidRPr="00000000">
        <w:rPr>
          <w:rtl w:val="0"/>
        </w:rPr>
        <w:t xml:space="preserve">AI-first process design means treating artificial intelligence as a core component of a workflow from the very beginning, not as an additive feature bolted on at the end. It involves strategically embedding AI capabilities in the discovery, design, and execution phases of any process. This approach transforms workflows from static, rule-based sequences into dynamic, intelligent systems that can adapt and improve.Examples of AI's role in an AI-first process include:</w:t>
      </w:r>
    </w:p>
    <w:p w:rsidR="00000000" w:rsidDel="00000000" w:rsidP="00000000" w:rsidRDefault="00000000" w:rsidRPr="00000000" w14:paraId="0000000D">
      <w:pPr>
        <w:numPr>
          <w:ilvl w:val="0"/>
          <w:numId w:val="8"/>
        </w:numPr>
        <w:ind w:left="720" w:hanging="360"/>
        <w:rPr>
          <w:u w:val="none"/>
        </w:rPr>
      </w:pPr>
      <w:r w:rsidDel="00000000" w:rsidR="00000000" w:rsidRPr="00000000">
        <w:rPr>
          <w:b w:val="1"/>
          <w:bCs w:val="1"/>
          <w:rtl w:val="0"/>
        </w:rPr>
        <w:t xml:space="preserve">AI-Assisted Design:</w:t>
      </w:r>
      <w:r w:rsidDel="00000000" w:rsidR="00000000" w:rsidRPr="00000000">
        <w:rPr>
          <w:rtl w:val="0"/>
        </w:rPr>
        <w:t xml:space="preserve">  Using an AI copilot to turn natural language into workflows, allowing you to describe a process and have the initial structure built for you.</w:t>
      </w:r>
    </w:p>
    <w:p w:rsidR="00000000" w:rsidDel="00000000" w:rsidP="00000000" w:rsidRDefault="00000000" w:rsidRPr="00000000" w14:paraId="0000000E">
      <w:pPr>
        <w:numPr>
          <w:ilvl w:val="0"/>
          <w:numId w:val="8"/>
        </w:numPr>
        <w:ind w:left="720" w:hanging="360"/>
        <w:rPr>
          <w:u w:val="none"/>
        </w:rPr>
      </w:pPr>
      <w:r w:rsidDel="00000000" w:rsidR="00000000" w:rsidRPr="00000000">
        <w:rPr>
          <w:b w:val="1"/>
          <w:bCs w:val="1"/>
          <w:rtl w:val="0"/>
        </w:rPr>
        <w:t xml:space="preserve">Adaptive Execution:</w:t>
      </w:r>
      <w:r w:rsidDel="00000000" w:rsidR="00000000" w:rsidRPr="00000000">
        <w:rPr>
          <w:rtl w:val="0"/>
        </w:rPr>
        <w:t xml:space="preserve">  Leveraging Process AI that adapts flows as you work, making real-time adjustments based on new information or changing conditions.</w:t>
      </w:r>
    </w:p>
    <w:p w:rsidR="00000000" w:rsidDel="00000000" w:rsidP="00000000" w:rsidRDefault="00000000" w:rsidRPr="00000000" w14:paraId="0000000F">
      <w:pPr>
        <w:numPr>
          <w:ilvl w:val="0"/>
          <w:numId w:val="8"/>
        </w:numPr>
        <w:ind w:left="720" w:hanging="360"/>
        <w:rPr>
          <w:u w:val="none"/>
        </w:rPr>
      </w:pPr>
      <w:r w:rsidDel="00000000" w:rsidR="00000000" w:rsidRPr="00000000">
        <w:rPr>
          <w:b w:val="1"/>
          <w:bCs w:val="1"/>
          <w:rtl w:val="0"/>
        </w:rPr>
        <w:t xml:space="preserve">Intelligent Task Handling:</w:t>
      </w:r>
      <w:r w:rsidDel="00000000" w:rsidR="00000000" w:rsidRPr="00000000">
        <w:rPr>
          <w:rtl w:val="0"/>
        </w:rPr>
        <w:t xml:space="preserve">  Applying AI for specific, high-value tasks within a flow, such as summarization of long documents, classification of inbound requests, generation of decision proposals for human review, and automated routing of tasks to the correct person or team.</w:t>
      </w:r>
    </w:p>
    <w:p w:rsidR="00000000" w:rsidDel="00000000" w:rsidP="00000000" w:rsidRDefault="00000000" w:rsidRPr="00000000" w14:paraId="00000010">
      <w:pPr>
        <w:pStyle w:val="Heading5"/>
        <w:rPr/>
      </w:pPr>
      <w:bookmarkStart w:colFirst="0" w:colLast="0" w:name="_izo3tka0idk" w:id="4"/>
      <w:bookmarkEnd w:id="4"/>
      <w:r w:rsidDel="00000000" w:rsidR="00000000" w:rsidRPr="00000000">
        <w:rPr>
          <w:rtl w:val="0"/>
        </w:rPr>
        <w:t xml:space="preserve">2.3. Adapting Developer Habits for a No-Code World</w:t>
      </w:r>
    </w:p>
    <w:p w:rsidR="00000000" w:rsidDel="00000000" w:rsidP="00000000" w:rsidRDefault="00000000" w:rsidRPr="00000000" w14:paraId="00000011">
      <w:pPr>
        <w:rPr/>
      </w:pPr>
      <w:r w:rsidDel="00000000" w:rsidR="00000000" w:rsidRPr="00000000">
        <w:rPr>
          <w:rtl w:val="0"/>
        </w:rPr>
        <w:t xml:space="preserve">The most effective software developers rely on a set of high-leverage habits to manage complexity and maintain momentum. These principles can be directly translated to the world of no-code architecture, providing a proven framework for focus and delivery. The key is to swap the unit of work from "writing a feature" to "designing and shipping a workflow."</w:t>
      </w:r>
    </w:p>
    <w:p w:rsidR="00000000" w:rsidDel="00000000" w:rsidP="00000000" w:rsidRDefault="00000000" w:rsidRPr="00000000" w14:paraId="00000012">
      <w:pPr>
        <w:pStyle w:val="Heading6"/>
        <w:rPr/>
      </w:pPr>
      <w:bookmarkStart w:colFirst="0" w:colLast="0" w:name="_s8p2and0jijh" w:id="5"/>
      <w:bookmarkEnd w:id="5"/>
      <w:r w:rsidDel="00000000" w:rsidR="00000000" w:rsidRPr="00000000">
        <w:rPr>
          <w:rtl w:val="0"/>
        </w:rPr>
        <w:t xml:space="preserve">Adapting Developer Principles for No-Code Architecture</w:t>
      </w:r>
    </w:p>
    <w:p w:rsidR="00000000" w:rsidDel="00000000" w:rsidP="00000000" w:rsidRDefault="00000000" w:rsidRPr="00000000" w14:paraId="00000013">
      <w:pPr>
        <w:rPr/>
      </w:pPr>
      <w:r w:rsidDel="00000000" w:rsidR="00000000" w:rsidRPr="00000000">
        <w:rPr>
          <w:rtl w:val="0"/>
        </w:rPr>
        <w:t xml:space="preserve">Developer Habit,No-Code Architect Translation</w:t>
      </w:r>
    </w:p>
    <w:p w:rsidR="00000000" w:rsidDel="00000000" w:rsidP="00000000" w:rsidRDefault="00000000" w:rsidRPr="00000000" w14:paraId="00000014">
      <w:pPr>
        <w:rPr/>
      </w:pPr>
      <w:r w:rsidDel="00000000" w:rsidR="00000000" w:rsidRPr="00000000">
        <w:rPr>
          <w:rtl w:val="0"/>
        </w:rPr>
        <w:t xml:space="preserve">Ending the day mid-task,End your day in the middle of a workflow build. This makes it significantly easier to regain momentum and re-enter a state of flow the next morning.</w:t>
      </w:r>
    </w:p>
    <w:p w:rsidR="00000000" w:rsidDel="00000000" w:rsidP="00000000" w:rsidRDefault="00000000" w:rsidRPr="00000000" w14:paraId="00000015">
      <w:pPr>
        <w:rPr/>
      </w:pPr>
      <w:r w:rsidDel="00000000" w:rsidR="00000000" w:rsidRPr="00000000">
        <w:rPr>
          <w:rtl w:val="0"/>
        </w:rPr>
        <w:t xml:space="preserve">Minimizing context-switches,"Block out dedicated time for workflow design. Avoid toggling between designing, meetings, and email. Batch similar activities together."</w:t>
      </w:r>
    </w:p>
    <w:p w:rsidR="00000000" w:rsidDel="00000000" w:rsidP="00000000" w:rsidRDefault="00000000" w:rsidRPr="00000000" w14:paraId="00000016">
      <w:pPr>
        <w:rPr/>
      </w:pPr>
      <w:r w:rsidDel="00000000" w:rsidR="00000000" w:rsidRPr="00000000">
        <w:rPr>
          <w:rtl w:val="0"/>
        </w:rPr>
        <w:t xml:space="preserve">Time-boxed cycles,"Work in focused, uninterrupted sprints (e.g., 90-minute blocks) to design or debug a specific workflow, followed by a deliberate break."</w:t>
      </w:r>
    </w:p>
    <w:p w:rsidR="00000000" w:rsidDel="00000000" w:rsidP="00000000" w:rsidRDefault="00000000" w:rsidRPr="00000000" w14:paraId="00000017">
      <w:pPr>
        <w:rPr/>
      </w:pPr>
      <w:r w:rsidDel="00000000" w:rsidR="00000000" w:rsidRPr="00000000">
        <w:rPr>
          <w:rtl w:val="0"/>
        </w:rPr>
        <w:t xml:space="preserve">Realistic estimation,"Apply estimation techniques to workflow projects. Break down a complex automation into smaller, shippable parts and scope your work deliberately to ensure sustainable pacing."</w:t>
      </w:r>
    </w:p>
    <w:p w:rsidR="00000000" w:rsidDel="00000000" w:rsidP="00000000" w:rsidRDefault="00000000" w:rsidRPr="00000000" w14:paraId="00000018">
      <w:pPr>
        <w:rPr/>
      </w:pPr>
      <w:r w:rsidDel="00000000" w:rsidR="00000000" w:rsidRPr="00000000">
        <w:rPr>
          <w:rtl w:val="0"/>
        </w:rPr>
        <w:t xml:space="preserve">This foundational mindset provides the strategic "why." The next section provides the actionable "how."</w:t>
      </w:r>
    </w:p>
    <w:p w:rsidR="00000000" w:rsidDel="00000000" w:rsidP="00000000" w:rsidRDefault="00000000" w:rsidRPr="00000000" w14:paraId="00000019">
      <w:pPr>
        <w:pStyle w:val="Heading4"/>
        <w:rPr/>
      </w:pPr>
      <w:bookmarkStart w:colFirst="0" w:colLast="0" w:name="_9d3v22km369i" w:id="6"/>
      <w:bookmarkEnd w:id="6"/>
      <w:r w:rsidDel="00000000" w:rsidR="00000000" w:rsidRPr="00000000">
        <w:rPr>
          <w:rtl w:val="0"/>
        </w:rPr>
        <w:t xml:space="preserve">The Four-Pillar Framework for Your Personal Productivity System</w:t>
      </w:r>
    </w:p>
    <w:p w:rsidR="00000000" w:rsidDel="00000000" w:rsidP="00000000" w:rsidRDefault="00000000" w:rsidRPr="00000000" w14:paraId="0000001A">
      <w:pPr>
        <w:rPr/>
      </w:pPr>
      <w:r w:rsidDel="00000000" w:rsidR="00000000" w:rsidRPr="00000000">
        <w:rPr>
          <w:rtl w:val="0"/>
        </w:rPr>
        <w:t xml:space="preserve">To put the architect's mindset into practice, we introduce a simple, opinionated four-pillar framework. This system is designed specifically for the non-coding AI architect, providing a structured yet flexible loop for organizing your work, managing your focus, and driving continuous improvement in your personal and professional output.</w:t>
      </w:r>
    </w:p>
    <w:p w:rsidR="00000000" w:rsidDel="00000000" w:rsidP="00000000" w:rsidRDefault="00000000" w:rsidRPr="00000000" w14:paraId="0000001B">
      <w:pPr>
        <w:pStyle w:val="Heading5"/>
        <w:rPr/>
      </w:pPr>
      <w:bookmarkStart w:colFirst="0" w:colLast="0" w:name="_umquv29pl2nj" w:id="7"/>
      <w:bookmarkEnd w:id="7"/>
      <w:r w:rsidDel="00000000" w:rsidR="00000000" w:rsidRPr="00000000">
        <w:rPr>
          <w:rtl w:val="0"/>
        </w:rPr>
        <w:t xml:space="preserve">3.1. Pillar 1: Plan &amp; Think</w:t>
      </w:r>
    </w:p>
    <w:p w:rsidR="00000000" w:rsidDel="00000000" w:rsidP="00000000" w:rsidRDefault="00000000" w:rsidRPr="00000000" w14:paraId="0000001C">
      <w:pPr>
        <w:rPr/>
      </w:pPr>
      <w:r w:rsidDel="00000000" w:rsidR="00000000" w:rsidRPr="00000000">
        <w:rPr>
          <w:rtl w:val="0"/>
        </w:rPr>
        <w:t xml:space="preserve">This pillar is dedicated to strategic planning, knowledge management, and setting clear intentions. It is about working  </w:t>
      </w:r>
      <w:r w:rsidDel="00000000" w:rsidR="00000000" w:rsidRPr="00000000">
        <w:rPr>
          <w:i w:val="1"/>
          <w:iCs w:val="1"/>
          <w:rtl w:val="0"/>
        </w:rPr>
        <w:t xml:space="preserve">on</w:t>
      </w:r>
      <w:r w:rsidDel="00000000" w:rsidR="00000000" w:rsidRPr="00000000">
        <w:rPr>
          <w:rtl w:val="0"/>
        </w:rPr>
        <w:t xml:space="preserve">  your system, not just  </w:t>
      </w:r>
      <w:r w:rsidDel="00000000" w:rsidR="00000000" w:rsidRPr="00000000">
        <w:rPr>
          <w:i w:val="1"/>
          <w:iCs w:val="1"/>
          <w:rtl w:val="0"/>
        </w:rPr>
        <w:t xml:space="preserve">in</w:t>
      </w:r>
      <w:r w:rsidDel="00000000" w:rsidR="00000000" w:rsidRPr="00000000">
        <w:rPr>
          <w:rtl w:val="0"/>
        </w:rPr>
        <w:t xml:space="preserve">  it. Your primary tool here should be a documentation system that serves as your central nervous system, enhanced with integrated AI to help you synthesize information and generate insights.</w:t>
      </w:r>
    </w:p>
    <w:p w:rsidR="00000000" w:rsidDel="00000000" w:rsidP="00000000" w:rsidRDefault="00000000" w:rsidRPr="00000000" w14:paraId="0000001D">
      <w:pPr>
        <w:numPr>
          <w:ilvl w:val="0"/>
          <w:numId w:val="3"/>
        </w:numPr>
        <w:ind w:left="720" w:hanging="360"/>
        <w:rPr>
          <w:u w:val="none"/>
        </w:rPr>
      </w:pPr>
      <w:r w:rsidDel="00000000" w:rsidR="00000000" w:rsidRPr="00000000">
        <w:rPr>
          <w:b w:val="1"/>
          <w:bCs w:val="1"/>
          <w:rtl w:val="0"/>
        </w:rPr>
        <w:t xml:space="preserve">Actionable Steps:</w:t>
      </w:r>
      <w:r w:rsidDel="00000000" w:rsidR="00000000" w:rsidRPr="00000000">
        <w:rPr>
          <w:rtl w:val="0"/>
        </w:rPr>
        <w:t xml:space="preserve">  Select a primary documentation and task management tool with built-in AI capabilities, such as Notion AI or ClickUp Brain, to serve as your single source of truth. Adopt a consistent daily and weekly planning habit to review priorities, scope workflow design tasks, and align your deep work blocks with your most important goals.</w:t>
      </w:r>
    </w:p>
    <w:p w:rsidR="00000000" w:rsidDel="00000000" w:rsidP="00000000" w:rsidRDefault="00000000" w:rsidRPr="00000000" w14:paraId="0000001E">
      <w:pPr>
        <w:pStyle w:val="Heading5"/>
        <w:rPr/>
      </w:pPr>
      <w:bookmarkStart w:colFirst="0" w:colLast="0" w:name="_qrwpvvr7etz8" w:id="8"/>
      <w:bookmarkEnd w:id="8"/>
      <w:r w:rsidDel="00000000" w:rsidR="00000000" w:rsidRPr="00000000">
        <w:rPr>
          <w:rtl w:val="0"/>
        </w:rPr>
        <w:t xml:space="preserve">3.2. Pillar 2: Design Workflows Visually</w:t>
      </w:r>
    </w:p>
    <w:p w:rsidR="00000000" w:rsidDel="00000000" w:rsidP="00000000" w:rsidRDefault="00000000" w:rsidRPr="00000000" w14:paraId="0000001F">
      <w:pPr>
        <w:rPr/>
      </w:pPr>
      <w:r w:rsidDel="00000000" w:rsidR="00000000" w:rsidRPr="00000000">
        <w:rPr>
          <w:rtl w:val="0"/>
        </w:rPr>
        <w:t xml:space="preserve">This pillar represents your core creative and technical work. For a non-coding architect, the visual workflow builder is your Integrated Development Environment (IDE). This is where you translate business logic into functional, automated processes. Mastering this environment is equivalent to a developer mastering their code editor.</w:t>
      </w:r>
    </w:p>
    <w:p w:rsidR="00000000" w:rsidDel="00000000" w:rsidP="00000000" w:rsidRDefault="00000000" w:rsidRPr="00000000" w14:paraId="00000020">
      <w:pPr>
        <w:numPr>
          <w:ilvl w:val="0"/>
          <w:numId w:val="1"/>
        </w:numPr>
        <w:ind w:left="720" w:hanging="360"/>
        <w:rPr>
          <w:u w:val="none"/>
        </w:rPr>
      </w:pPr>
      <w:r w:rsidDel="00000000" w:rsidR="00000000" w:rsidRPr="00000000">
        <w:rPr>
          <w:b w:val="1"/>
          <w:bCs w:val="1"/>
          <w:rtl w:val="0"/>
        </w:rPr>
        <w:t xml:space="preserve">Actionable Steps:</w:t>
      </w:r>
      <w:r w:rsidDel="00000000" w:rsidR="00000000" w:rsidRPr="00000000">
        <w:rPr>
          <w:rtl w:val="0"/>
        </w:rPr>
        <w:t xml:space="preserve">  Select a primary no-code AI workflow builder to serve as your "IDE," such as Vellum, Zapier, Make, or Power Automate. Dedicate time to studying and deconstructing examples from workflow guides and template libraries to learn common architectural patterns.</w:t>
      </w:r>
    </w:p>
    <w:p w:rsidR="00000000" w:rsidDel="00000000" w:rsidP="00000000" w:rsidRDefault="00000000" w:rsidRPr="00000000" w14:paraId="00000021">
      <w:pPr>
        <w:pStyle w:val="Heading5"/>
        <w:rPr/>
      </w:pPr>
      <w:bookmarkStart w:colFirst="0" w:colLast="0" w:name="_dmm5rofdcvw3" w:id="9"/>
      <w:bookmarkEnd w:id="9"/>
      <w:r w:rsidDel="00000000" w:rsidR="00000000" w:rsidRPr="00000000">
        <w:rPr>
          <w:rtl w:val="0"/>
        </w:rPr>
        <w:t xml:space="preserve">3.3. Pillar 3: Guard Your Attention</w:t>
      </w:r>
    </w:p>
    <w:p w:rsidR="00000000" w:rsidDel="00000000" w:rsidP="00000000" w:rsidRDefault="00000000" w:rsidRPr="00000000" w14:paraId="00000022">
      <w:pPr>
        <w:rPr>
          <w:b w:val="1"/>
          <w:bCs w:val="1"/>
        </w:rPr>
      </w:pPr>
      <w:r w:rsidDel="00000000" w:rsidR="00000000" w:rsidRPr="00000000">
        <w:rPr>
          <w:rtl w:val="0"/>
        </w:rPr>
        <w:t xml:space="preserve">This pillar addresses the critical challenge of focus. The threat of  </w:t>
      </w:r>
      <w:r w:rsidDel="00000000" w:rsidR="00000000" w:rsidRPr="00000000">
        <w:rPr>
          <w:b w:val="1"/>
          <w:bCs w:val="1"/>
          <w:rtl w:val="0"/>
        </w:rPr>
        <w:t xml:space="preserve">technology crowding</w:t>
      </w:r>
      <w:r w:rsidDel="00000000" w:rsidR="00000000" w:rsidRPr="00000000">
        <w:rPr>
          <w:rtl w:val="0"/>
        </w:rPr>
        <w:t xml:space="preserve"> —where  </w:t>
      </w:r>
      <w:r w:rsidDel="00000000" w:rsidR="00000000" w:rsidRPr="00000000">
        <w:rPr>
          <w:b w:val="1"/>
          <w:bCs w:val="1"/>
          <w:rtl w:val="0"/>
        </w:rPr>
        <w:t xml:space="preserve">software bloat, information overload, and communication overload</w:t>
      </w:r>
      <w:r w:rsidDel="00000000" w:rsidR="00000000" w:rsidRPr="00000000">
        <w:rPr>
          <w:rtl w:val="0"/>
        </w:rPr>
        <w:t xml:space="preserve">  actively reduce productivity—is significant. An architect must deliberately design their environment to protect their most valuable resource: deep, uninterrupted attention. The strategic goal is to reduce  </w:t>
      </w:r>
      <w:r w:rsidDel="00000000" w:rsidR="00000000" w:rsidRPr="00000000">
        <w:rPr>
          <w:b w:val="1"/>
          <w:bCs w:val="1"/>
          <w:rtl w:val="0"/>
        </w:rPr>
        <w:t xml:space="preserve">"digital friction."</w:t>
      </w:r>
    </w:p>
    <w:p w:rsidR="00000000" w:rsidDel="00000000" w:rsidP="00000000" w:rsidRDefault="00000000" w:rsidRPr="00000000" w14:paraId="00000023">
      <w:pPr>
        <w:numPr>
          <w:ilvl w:val="0"/>
          <w:numId w:val="5"/>
        </w:numPr>
        <w:ind w:left="720" w:hanging="360"/>
        <w:rPr>
          <w:u w:val="none"/>
        </w:rPr>
      </w:pPr>
      <w:r w:rsidDel="00000000" w:rsidR="00000000" w:rsidRPr="00000000">
        <w:rPr>
          <w:b w:val="1"/>
          <w:bCs w:val="1"/>
          <w:rtl w:val="0"/>
        </w:rPr>
        <w:t xml:space="preserve">Actionable Steps:</w:t>
      </w:r>
      <w:r w:rsidDel="00000000" w:rsidR="00000000" w:rsidRPr="00000000">
        <w:rPr>
          <w:rtl w:val="0"/>
        </w:rPr>
        <w:t xml:space="preserve">  Aggressively limit your toolset, asking if any new tool replaces an existing one or adds truly unique value. Set firm rules for notifications and meetings, scheduling dedicated blocks of "design time" where you cannot be interrupted.</w:t>
      </w:r>
    </w:p>
    <w:p w:rsidR="00000000" w:rsidDel="00000000" w:rsidP="00000000" w:rsidRDefault="00000000" w:rsidRPr="00000000" w14:paraId="00000024">
      <w:pPr>
        <w:pStyle w:val="Heading5"/>
        <w:rPr/>
      </w:pPr>
      <w:bookmarkStart w:colFirst="0" w:colLast="0" w:name="_xrwrthqmfbtp" w:id="10"/>
      <w:bookmarkEnd w:id="10"/>
      <w:r w:rsidDel="00000000" w:rsidR="00000000" w:rsidRPr="00000000">
        <w:rPr>
          <w:rtl w:val="0"/>
        </w:rPr>
        <w:t xml:space="preserve">3.4. Pillar 4: Instrument &amp; Iterate</w:t>
      </w:r>
    </w:p>
    <w:p w:rsidR="00000000" w:rsidDel="00000000" w:rsidP="00000000" w:rsidRDefault="00000000" w:rsidRPr="00000000" w14:paraId="00000025">
      <w:pPr>
        <w:rPr/>
      </w:pPr>
      <w:r w:rsidDel="00000000" w:rsidR="00000000" w:rsidRPr="00000000">
        <w:rPr>
          <w:rtl w:val="0"/>
        </w:rPr>
        <w:t xml:space="preserve">This pillar closes the loop by introducing measurement and refinement. A system that isn't measured cannot be improved. You must treat your own productivity system like a product, borrowing concepts of observability and analytics to understand what works and what provides leverage.</w:t>
      </w:r>
    </w:p>
    <w:p w:rsidR="00000000" w:rsidDel="00000000" w:rsidP="00000000" w:rsidRDefault="00000000" w:rsidRPr="00000000" w14:paraId="00000026">
      <w:pPr>
        <w:numPr>
          <w:ilvl w:val="0"/>
          <w:numId w:val="7"/>
        </w:numPr>
        <w:ind w:left="720" w:hanging="360"/>
        <w:rPr>
          <w:u w:val="none"/>
        </w:rPr>
      </w:pPr>
      <w:r w:rsidDel="00000000" w:rsidR="00000000" w:rsidRPr="00000000">
        <w:rPr>
          <w:b w:val="1"/>
          <w:bCs w:val="1"/>
          <w:rtl w:val="0"/>
        </w:rPr>
        <w:t xml:space="preserve">Actionable Steps:</w:t>
      </w:r>
      <w:r w:rsidDel="00000000" w:rsidR="00000000" w:rsidRPr="00000000">
        <w:rPr>
          <w:rtl w:val="0"/>
        </w:rPr>
        <w:t xml:space="preserve">  Instrument your personal system to track key metrics. Monitor "time saved on repetitive tasks" by your automations, track "automation error rates" to identify brittle workflows, and measure the "override/edit rate of AI-generated drafts" to refine your prompts. Regularly review these metrics to identify areas for improvement in your system.This framework provides the structure. The next step is to populate it with proven, practical solutions.</w:t>
      </w:r>
    </w:p>
    <w:p w:rsidR="00000000" w:rsidDel="00000000" w:rsidP="00000000" w:rsidRDefault="00000000" w:rsidRPr="00000000" w14:paraId="00000027">
      <w:pPr>
        <w:pStyle w:val="Heading4"/>
        <w:rPr/>
      </w:pPr>
      <w:bookmarkStart w:colFirst="0" w:colLast="0" w:name="_6sv8mcm99mf9" w:id="11"/>
      <w:bookmarkEnd w:id="11"/>
      <w:r w:rsidDel="00000000" w:rsidR="00000000" w:rsidRPr="00000000">
        <w:rPr>
          <w:rtl w:val="0"/>
        </w:rPr>
        <w:t xml:space="preserve">From Theory to Practice: Implementing with Workflow Templates</w:t>
      </w:r>
    </w:p>
    <w:p w:rsidR="00000000" w:rsidDel="00000000" w:rsidP="00000000" w:rsidRDefault="00000000" w:rsidRPr="00000000" w14:paraId="00000028">
      <w:pPr>
        <w:rPr/>
      </w:pPr>
      <w:r w:rsidDel="00000000" w:rsidR="00000000" w:rsidRPr="00000000">
        <w:rPr>
          <w:rtl w:val="0"/>
        </w:rPr>
        <w:t xml:space="preserve">The fastest way to implement the four-pillar framework and see immediate results is to leverage pre-built workflow templates. Instead of starting from a blank canvas, you can begin with a "reference architecture"—a proven solution to a common problem—and customize it to fit your specific needs. This approach accelerates development, reduces errors, and allows you to learn effective design patterns from established experts.</w:t>
      </w:r>
    </w:p>
    <w:p w:rsidR="00000000" w:rsidDel="00000000" w:rsidP="00000000" w:rsidRDefault="00000000" w:rsidRPr="00000000" w14:paraId="00000029">
      <w:pPr>
        <w:pStyle w:val="Heading5"/>
        <w:rPr/>
      </w:pPr>
      <w:bookmarkStart w:colFirst="0" w:colLast="0" w:name="_6tmkv9r8xw6c" w:id="12"/>
      <w:bookmarkEnd w:id="12"/>
      <w:r w:rsidDel="00000000" w:rsidR="00000000" w:rsidRPr="00000000">
        <w:rPr>
          <w:rtl w:val="0"/>
        </w:rPr>
        <w:t xml:space="preserve">4.1. Identifying High-Value Template Libraries</w:t>
      </w:r>
    </w:p>
    <w:p w:rsidR="00000000" w:rsidDel="00000000" w:rsidP="00000000" w:rsidRDefault="00000000" w:rsidRPr="00000000" w14:paraId="0000002A">
      <w:pPr>
        <w:rPr/>
      </w:pPr>
      <w:r w:rsidDel="00000000" w:rsidR="00000000" w:rsidRPr="00000000">
        <w:rPr>
          <w:rtl w:val="0"/>
        </w:rPr>
        <w:t xml:space="preserve">Several platforms offer extensive libraries of AI-powered workflow templates designed for no-code implementation. Each has distinct strengths that make it suitable for different architectural needs.</w:t>
      </w:r>
    </w:p>
    <w:p w:rsidR="00000000" w:rsidDel="00000000" w:rsidP="00000000" w:rsidRDefault="00000000" w:rsidRPr="00000000" w14:paraId="0000002B">
      <w:pPr>
        <w:numPr>
          <w:ilvl w:val="0"/>
          <w:numId w:val="2"/>
        </w:numPr>
        <w:ind w:left="720" w:hanging="360"/>
        <w:rPr>
          <w:u w:val="none"/>
        </w:rPr>
      </w:pPr>
      <w:r w:rsidDel="00000000" w:rsidR="00000000" w:rsidRPr="00000000">
        <w:rPr>
          <w:b w:val="1"/>
          <w:bCs w:val="1"/>
          <w:rtl w:val="0"/>
        </w:rPr>
        <w:t xml:space="preserve">Zapier:</w:t>
      </w:r>
      <w:r w:rsidDel="00000000" w:rsidR="00000000" w:rsidRPr="00000000">
        <w:rPr>
          <w:rFonts w:ascii="Arial Unicode MS" w:cs="Arial Unicode MS" w:eastAsia="Arial Unicode MS" w:hAnsi="Arial Unicode MS"/>
          <w:rtl w:val="0"/>
        </w:rPr>
        <w:t xml:space="preserve">  Ideal for simple, linear automations. Its massive library of "Zaps" is perfect for straightforward intake → enrich with AI → route/notify flows that connect thousands of applications with plug-and-play simplicity.</w:t>
      </w:r>
    </w:p>
    <w:p w:rsidR="00000000" w:rsidDel="00000000" w:rsidP="00000000" w:rsidRDefault="00000000" w:rsidRPr="00000000" w14:paraId="0000002C">
      <w:pPr>
        <w:numPr>
          <w:ilvl w:val="0"/>
          <w:numId w:val="2"/>
        </w:numPr>
        <w:ind w:left="720" w:hanging="360"/>
        <w:rPr>
          <w:u w:val="none"/>
        </w:rPr>
      </w:pPr>
      <w:r w:rsidDel="00000000" w:rsidR="00000000" w:rsidRPr="00000000">
        <w:rPr>
          <w:b w:val="1"/>
          <w:bCs w:val="1"/>
          <w:rtl w:val="0"/>
        </w:rPr>
        <w:t xml:space="preserve">Make:</w:t>
      </w:r>
      <w:r w:rsidDel="00000000" w:rsidR="00000000" w:rsidRPr="00000000">
        <w:rPr>
          <w:rtl w:val="0"/>
        </w:rPr>
        <w:t xml:space="preserve">  The preferred choice for workflows that require more complex logic. Its visual canvas excels at building scenarios with multiple branches, loops, and sophisticated data manipulation, giving you greater architectural control.</w:t>
      </w:r>
    </w:p>
    <w:p w:rsidR="00000000" w:rsidDel="00000000" w:rsidP="00000000" w:rsidRDefault="00000000" w:rsidRPr="00000000" w14:paraId="0000002D">
      <w:pPr>
        <w:numPr>
          <w:ilvl w:val="0"/>
          <w:numId w:val="2"/>
        </w:numPr>
        <w:ind w:left="720" w:hanging="360"/>
        <w:rPr>
          <w:u w:val="none"/>
        </w:rPr>
      </w:pPr>
      <w:r w:rsidDel="00000000" w:rsidR="00000000" w:rsidRPr="00000000">
        <w:rPr>
          <w:b w:val="1"/>
          <w:bCs w:val="1"/>
          <w:rtl w:val="0"/>
        </w:rPr>
        <w:t xml:space="preserve">n8n:</w:t>
      </w:r>
      <w:r w:rsidDel="00000000" w:rsidR="00000000" w:rsidRPr="00000000">
        <w:rPr>
          <w:rtl w:val="0"/>
        </w:rPr>
        <w:t xml:space="preserve">  Valued for its extensive community library of over 4,900 AI automation workflows. These templates serve as excellent conceptual reference architectures for everything from chatbots to lead enrichment.</w:t>
      </w:r>
    </w:p>
    <w:p w:rsidR="00000000" w:rsidDel="00000000" w:rsidP="00000000" w:rsidRDefault="00000000" w:rsidRPr="00000000" w14:paraId="0000002E">
      <w:pPr>
        <w:numPr>
          <w:ilvl w:val="0"/>
          <w:numId w:val="2"/>
        </w:numPr>
        <w:ind w:left="720" w:hanging="360"/>
        <w:rPr>
          <w:u w:val="none"/>
        </w:rPr>
      </w:pPr>
      <w:r w:rsidDel="00000000" w:rsidR="00000000" w:rsidRPr="00000000">
        <w:rPr>
          <w:b w:val="1"/>
          <w:bCs w:val="1"/>
          <w:rtl w:val="0"/>
        </w:rPr>
        <w:t xml:space="preserve">Activepieces:</w:t>
      </w:r>
      <w:r w:rsidDel="00000000" w:rsidR="00000000" w:rsidRPr="00000000">
        <w:rPr>
          <w:rtl w:val="0"/>
        </w:rPr>
        <w:t xml:space="preserve">  Provides concrete, one-click templates for specific business use cases like "AI lead qualification" or "AI support triage." This is an excellent starting point for deploying well-defined solutions quickly.</w:t>
      </w:r>
    </w:p>
    <w:p w:rsidR="00000000" w:rsidDel="00000000" w:rsidP="00000000" w:rsidRDefault="00000000" w:rsidRPr="00000000" w14:paraId="0000002F">
      <w:pPr>
        <w:pStyle w:val="Heading5"/>
        <w:rPr/>
      </w:pPr>
      <w:bookmarkStart w:colFirst="0" w:colLast="0" w:name="_vhaq7c407zcl" w:id="13"/>
      <w:bookmarkEnd w:id="13"/>
      <w:r w:rsidDel="00000000" w:rsidR="00000000" w:rsidRPr="00000000">
        <w:rPr>
          <w:rtl w:val="0"/>
        </w:rPr>
        <w:t xml:space="preserve">4.2. Common Architectural Patterns from Templates</w:t>
      </w:r>
    </w:p>
    <w:p w:rsidR="00000000" w:rsidDel="00000000" w:rsidP="00000000" w:rsidRDefault="00000000" w:rsidRPr="00000000" w14:paraId="00000030">
      <w:pPr>
        <w:rPr/>
      </w:pPr>
      <w:r w:rsidDel="00000000" w:rsidR="00000000" w:rsidRPr="00000000">
        <w:rPr>
          <w:rtl w:val="0"/>
        </w:rPr>
        <w:t xml:space="preserve">By studying these template libraries, you will notice recurring architectural patterns that solve common business problems. Understanding these patterns allows you to quickly identify the right starting point for any new automation challenge.</w:t>
      </w:r>
    </w:p>
    <w:p w:rsidR="00000000" w:rsidDel="00000000" w:rsidP="00000000" w:rsidRDefault="00000000" w:rsidRPr="00000000" w14:paraId="00000031">
      <w:pPr>
        <w:numPr>
          <w:ilvl w:val="0"/>
          <w:numId w:val="6"/>
        </w:numPr>
        <w:ind w:left="720" w:hanging="360"/>
        <w:rPr>
          <w:u w:val="none"/>
        </w:rPr>
      </w:pPr>
      <w:r w:rsidDel="00000000" w:rsidR="00000000" w:rsidRPr="00000000">
        <w:rPr>
          <w:b w:val="1"/>
          <w:bCs w:val="1"/>
          <w:rtl w:val="0"/>
        </w:rPr>
        <w:t xml:space="preserve">Pattern: Intake &amp; Triage:</w:t>
      </w:r>
      <w:r w:rsidDel="00000000" w:rsidR="00000000" w:rsidRPr="00000000">
        <w:rPr>
          <w:rtl w:val="0"/>
        </w:rPr>
        <w:t xml:space="preserve">   </w:t>
      </w:r>
      <w:r w:rsidDel="00000000" w:rsidR="00000000" w:rsidRPr="00000000">
        <w:rPr>
          <w:rFonts w:ascii="Arial Unicode MS" w:cs="Arial Unicode MS" w:eastAsia="Arial Unicode MS" w:hAnsi="Arial Unicode MS"/>
          <w:i w:val="1"/>
          <w:iCs w:val="1"/>
          <w:rtl w:val="0"/>
        </w:rPr>
        <w:t xml:space="preserve">Pull from email/form → AI summarize + classify → Create/update record → Route to owner.</w:t>
      </w:r>
      <w:r w:rsidDel="00000000" w:rsidR="00000000" w:rsidRPr="00000000">
        <w:rPr>
          <w:rtl w:val="0"/>
        </w:rPr>
        <w:t xml:space="preserve">  This automates the processing of inbound requests by capturing data, using AI to understand and categorize it, and routing it to the appropriate destination.</w:t>
      </w:r>
    </w:p>
    <w:p w:rsidR="00000000" w:rsidDel="00000000" w:rsidP="00000000" w:rsidRDefault="00000000" w:rsidRPr="00000000" w14:paraId="00000032">
      <w:pPr>
        <w:numPr>
          <w:ilvl w:val="0"/>
          <w:numId w:val="6"/>
        </w:numPr>
        <w:ind w:left="720" w:hanging="360"/>
        <w:rPr>
          <w:u w:val="none"/>
        </w:rPr>
      </w:pPr>
      <w:r w:rsidDel="00000000" w:rsidR="00000000" w:rsidRPr="00000000">
        <w:rPr>
          <w:b w:val="1"/>
          <w:bCs w:val="1"/>
          <w:rtl w:val="0"/>
        </w:rPr>
        <w:t xml:space="preserve">Pattern: Knowledge Capture:</w:t>
      </w:r>
      <w:r w:rsidDel="00000000" w:rsidR="00000000" w:rsidRPr="00000000">
        <w:rPr>
          <w:rtl w:val="0"/>
        </w:rPr>
        <w:t xml:space="preserve">   </w:t>
      </w:r>
      <w:r w:rsidDel="00000000" w:rsidR="00000000" w:rsidRPr="00000000">
        <w:rPr>
          <w:rFonts w:ascii="Arial Unicode MS" w:cs="Arial Unicode MS" w:eastAsia="Arial Unicode MS" w:hAnsi="Arial Unicode MS"/>
          <w:i w:val="1"/>
          <w:iCs w:val="1"/>
          <w:rtl w:val="0"/>
        </w:rPr>
        <w:t xml:space="preserve">New doc uploaded → AI summarize + extract fields → Store in knowledge base → Notify channel.</w:t>
      </w:r>
      <w:r w:rsidDel="00000000" w:rsidR="00000000" w:rsidRPr="00000000">
        <w:rPr>
          <w:rtl w:val="0"/>
        </w:rPr>
        <w:t xml:space="preserve">  This pattern automates the ingestion of unstructured information, making it searchable and useful.</w:t>
      </w:r>
    </w:p>
    <w:p w:rsidR="00000000" w:rsidDel="00000000" w:rsidP="00000000" w:rsidRDefault="00000000" w:rsidRPr="00000000" w14:paraId="00000033">
      <w:pPr>
        <w:numPr>
          <w:ilvl w:val="0"/>
          <w:numId w:val="6"/>
        </w:numPr>
        <w:ind w:left="720" w:hanging="360"/>
        <w:rPr>
          <w:u w:val="none"/>
        </w:rPr>
      </w:pPr>
      <w:r w:rsidDel="00000000" w:rsidR="00000000" w:rsidRPr="00000000">
        <w:rPr>
          <w:b w:val="1"/>
          <w:bCs w:val="1"/>
          <w:rtl w:val="0"/>
        </w:rPr>
        <w:t xml:space="preserve">Pattern: Customer-Facing Assistants:</w:t>
      </w:r>
      <w:r w:rsidDel="00000000" w:rsidR="00000000" w:rsidRPr="00000000">
        <w:rPr>
          <w:rtl w:val="0"/>
        </w:rPr>
        <w:t xml:space="preserve">   </w:t>
      </w:r>
      <w:r w:rsidDel="00000000" w:rsidR="00000000" w:rsidRPr="00000000">
        <w:rPr>
          <w:rFonts w:ascii="Arial Unicode MS" w:cs="Arial Unicode MS" w:eastAsia="Arial Unicode MS" w:hAnsi="Arial Unicode MS"/>
          <w:i w:val="1"/>
          <w:iCs w:val="1"/>
          <w:rtl w:val="0"/>
        </w:rPr>
        <w:t xml:space="preserve">Web form/chat input → Send query + context to LLM → Return answer → Escalate to human based on confidence.</w:t>
      </w:r>
      <w:r w:rsidDel="00000000" w:rsidR="00000000" w:rsidRPr="00000000">
        <w:rPr>
          <w:rtl w:val="0"/>
        </w:rPr>
        <w:t xml:space="preserve">  This pattern provides an automated front line for customer interaction, answering common questions and escalating to humans when necessary.</w:t>
      </w:r>
    </w:p>
    <w:p w:rsidR="00000000" w:rsidDel="00000000" w:rsidP="00000000" w:rsidRDefault="00000000" w:rsidRPr="00000000" w14:paraId="00000034">
      <w:pPr>
        <w:numPr>
          <w:ilvl w:val="0"/>
          <w:numId w:val="6"/>
        </w:numPr>
        <w:ind w:left="720" w:hanging="360"/>
        <w:rPr>
          <w:u w:val="none"/>
        </w:rPr>
      </w:pPr>
      <w:r w:rsidDel="00000000" w:rsidR="00000000" w:rsidRPr="00000000">
        <w:rPr>
          <w:b w:val="1"/>
          <w:bCs w:val="1"/>
          <w:rtl w:val="0"/>
        </w:rPr>
        <w:t xml:space="preserve">Pattern: Operational Reporting:</w:t>
      </w:r>
      <w:r w:rsidDel="00000000" w:rsidR="00000000" w:rsidRPr="00000000">
        <w:rPr>
          <w:rtl w:val="0"/>
        </w:rPr>
        <w:t xml:space="preserve">   </w:t>
      </w:r>
      <w:r w:rsidDel="00000000" w:rsidR="00000000" w:rsidRPr="00000000">
        <w:rPr>
          <w:rFonts w:ascii="Arial Unicode MS" w:cs="Arial Unicode MS" w:eastAsia="Arial Unicode MS" w:hAnsi="Arial Unicode MS"/>
          <w:i w:val="1"/>
          <w:iCs w:val="1"/>
          <w:rtl w:val="0"/>
        </w:rPr>
        <w:t xml:space="preserve">Pull metrics daily → AI generate written summary + risk flags → Distribute digest via email/Slack.</w:t>
      </w:r>
      <w:r w:rsidDel="00000000" w:rsidR="00000000" w:rsidRPr="00000000">
        <w:rPr>
          <w:rtl w:val="0"/>
        </w:rPr>
        <w:t xml:space="preserve">  This pattern automates the collection of data and the generation of narrative summaries for stakeholders.Adapting these templates is a powerful start. The next step is to launch a formal project to prove their value within your organization.</w:t>
      </w:r>
    </w:p>
    <w:p w:rsidR="00000000" w:rsidDel="00000000" w:rsidP="00000000" w:rsidRDefault="00000000" w:rsidRPr="00000000" w14:paraId="00000035">
      <w:pPr>
        <w:pStyle w:val="Heading4"/>
        <w:rPr/>
      </w:pPr>
      <w:bookmarkStart w:colFirst="0" w:colLast="0" w:name="_mrpd45s3vxu3" w:id="14"/>
      <w:bookmarkEnd w:id="14"/>
      <w:r w:rsidDel="00000000" w:rsidR="00000000" w:rsidRPr="00000000">
        <w:rPr>
          <w:rtl w:val="0"/>
        </w:rPr>
        <w:t xml:space="preserve">Launching Your First AI Workflow Pilot: A Step-by-Step Guide</w:t>
      </w:r>
    </w:p>
    <w:p w:rsidR="00000000" w:rsidDel="00000000" w:rsidP="00000000" w:rsidRDefault="00000000" w:rsidRPr="00000000" w14:paraId="00000036">
      <w:pPr>
        <w:rPr/>
      </w:pPr>
      <w:r w:rsidDel="00000000" w:rsidR="00000000" w:rsidRPr="00000000">
        <w:rPr>
          <w:rtl w:val="0"/>
        </w:rPr>
        <w:t xml:space="preserve">A structured pilot project is essential for demonstrating the value of AI-driven automation, mitigating risks, and building momentum for broader adoption. A successful pilot moves beyond personal productivity to deliver measurable business impact. This section provides a practical guide to selecting, scoping, and measuring a pilot project to ensure its success.</w:t>
      </w:r>
    </w:p>
    <w:p w:rsidR="00000000" w:rsidDel="00000000" w:rsidP="00000000" w:rsidRDefault="00000000" w:rsidRPr="00000000" w14:paraId="00000037">
      <w:pPr>
        <w:pStyle w:val="Heading5"/>
        <w:rPr/>
      </w:pPr>
      <w:bookmarkStart w:colFirst="0" w:colLast="0" w:name="_nqvh0drpxyvq" w:id="15"/>
      <w:bookmarkEnd w:id="15"/>
      <w:r w:rsidDel="00000000" w:rsidR="00000000" w:rsidRPr="00000000">
        <w:rPr>
          <w:rtl w:val="0"/>
        </w:rPr>
        <w:t xml:space="preserve">5.1. Selecting a Low-Risk, High-Impact Use Case</w:t>
      </w:r>
    </w:p>
    <w:p w:rsidR="00000000" w:rsidDel="00000000" w:rsidP="00000000" w:rsidRDefault="00000000" w:rsidRPr="00000000" w14:paraId="00000038">
      <w:pPr>
        <w:rPr/>
      </w:pPr>
      <w:r w:rsidDel="00000000" w:rsidR="00000000" w:rsidRPr="00000000">
        <w:rPr>
          <w:rtl w:val="0"/>
        </w:rPr>
        <w:t xml:space="preserve">The ideal pilot project is one where AI can make a significant difference without introducing catastrophic risk. To identify the best candidate, apply three simple filters to any potential use case:  </w:t>
      </w:r>
      <w:r w:rsidDel="00000000" w:rsidR="00000000" w:rsidRPr="00000000">
        <w:rPr>
          <w:b w:val="1"/>
          <w:bCs w:val="1"/>
          <w:rtl w:val="0"/>
        </w:rPr>
        <w:t xml:space="preserve">Volume</w:t>
      </w:r>
      <w:r w:rsidDel="00000000" w:rsidR="00000000" w:rsidRPr="00000000">
        <w:rPr>
          <w:rtl w:val="0"/>
        </w:rPr>
        <w:t xml:space="preserve">  (the process happens often),  </w:t>
      </w:r>
      <w:r w:rsidDel="00000000" w:rsidR="00000000" w:rsidRPr="00000000">
        <w:rPr>
          <w:b w:val="1"/>
          <w:bCs w:val="1"/>
          <w:rtl w:val="0"/>
        </w:rPr>
        <w:t xml:space="preserve">Risk</w:t>
      </w:r>
      <w:r w:rsidDel="00000000" w:rsidR="00000000" w:rsidRPr="00000000">
        <w:rPr>
          <w:rtl w:val="0"/>
        </w:rPr>
        <w:t xml:space="preserve">  (errors are annoying but not disastrous), and  </w:t>
      </w:r>
      <w:r w:rsidDel="00000000" w:rsidR="00000000" w:rsidRPr="00000000">
        <w:rPr>
          <w:b w:val="1"/>
          <w:bCs w:val="1"/>
          <w:rtl w:val="0"/>
        </w:rPr>
        <w:t xml:space="preserve">Measurement</w:t>
      </w:r>
      <w:r w:rsidDel="00000000" w:rsidR="00000000" w:rsidRPr="00000000">
        <w:rPr>
          <w:rtl w:val="0"/>
        </w:rPr>
        <w:t xml:space="preserve">  (the impact is quantifiable).Based on these criteria, here are five recommended areas for a first pilot:</w:t>
      </w:r>
    </w:p>
    <w:p w:rsidR="00000000" w:rsidDel="00000000" w:rsidP="00000000" w:rsidRDefault="00000000" w:rsidRPr="00000000" w14:paraId="00000039">
      <w:pPr>
        <w:numPr>
          <w:ilvl w:val="0"/>
          <w:numId w:val="4"/>
        </w:numPr>
        <w:ind w:left="720" w:hanging="360"/>
        <w:rPr>
          <w:b w:val="1"/>
          <w:bCs w:val="1"/>
          <w:u w:val="none"/>
        </w:rPr>
      </w:pPr>
      <w:r w:rsidDel="00000000" w:rsidR="00000000" w:rsidRPr="00000000">
        <w:rPr>
          <w:b w:val="1"/>
          <w:bCs w:val="1"/>
          <w:rtl w:val="0"/>
        </w:rPr>
        <w:t xml:space="preserve">Customer support triage and summarization</w:t>
      </w:r>
    </w:p>
    <w:p w:rsidR="00000000" w:rsidDel="00000000" w:rsidP="00000000" w:rsidRDefault="00000000" w:rsidRPr="00000000" w14:paraId="0000003A">
      <w:pPr>
        <w:numPr>
          <w:ilvl w:val="0"/>
          <w:numId w:val="4"/>
        </w:numPr>
        <w:ind w:left="720" w:hanging="360"/>
        <w:rPr>
          <w:u w:val="none"/>
        </w:rPr>
      </w:pPr>
      <w:r w:rsidDel="00000000" w:rsidR="00000000" w:rsidRPr="00000000">
        <w:rPr>
          <w:b w:val="1"/>
          <w:bCs w:val="1"/>
          <w:rtl w:val="0"/>
        </w:rPr>
        <w:t xml:space="preserve">Why:</w:t>
      </w:r>
      <w:r w:rsidDel="00000000" w:rsidR="00000000" w:rsidRPr="00000000">
        <w:rPr>
          <w:rtl w:val="0"/>
        </w:rPr>
        <w:t xml:space="preserve">  High volume of repetitive inquiries where AI can reduce handling time while keeping humans in the loop for final responses.</w:t>
      </w:r>
    </w:p>
    <w:p w:rsidR="00000000" w:rsidDel="00000000" w:rsidP="00000000" w:rsidRDefault="00000000" w:rsidRPr="00000000" w14:paraId="0000003B">
      <w:pPr>
        <w:numPr>
          <w:ilvl w:val="0"/>
          <w:numId w:val="4"/>
        </w:numPr>
        <w:ind w:left="720" w:hanging="360"/>
        <w:rPr>
          <w:u w:val="none"/>
        </w:rPr>
      </w:pPr>
      <w:r w:rsidDel="00000000" w:rsidR="00000000" w:rsidRPr="00000000">
        <w:rPr>
          <w:b w:val="1"/>
          <w:bCs w:val="1"/>
          <w:rtl w:val="0"/>
        </w:rPr>
        <w:t xml:space="preserve">Good pilot scope:</w:t>
      </w:r>
      <w:r w:rsidDel="00000000" w:rsidR="00000000" w:rsidRPr="00000000">
        <w:rPr>
          <w:rtl w:val="0"/>
        </w:rPr>
        <w:t xml:space="preserve">  Ingest emails or web forms, let AI summarize and classify intent/priority, and then auto-route to the correct queue.</w:t>
      </w:r>
    </w:p>
    <w:p w:rsidR="00000000" w:rsidDel="00000000" w:rsidP="00000000" w:rsidRDefault="00000000" w:rsidRPr="00000000" w14:paraId="0000003C">
      <w:pPr>
        <w:numPr>
          <w:ilvl w:val="0"/>
          <w:numId w:val="4"/>
        </w:numPr>
        <w:ind w:left="720" w:hanging="360"/>
        <w:rPr>
          <w:b w:val="1"/>
          <w:bCs w:val="1"/>
        </w:rPr>
      </w:pPr>
      <w:r w:rsidDel="00000000" w:rsidR="00000000" w:rsidRPr="00000000">
        <w:rPr>
          <w:b w:val="1"/>
          <w:bCs w:val="1"/>
          <w:rtl w:val="0"/>
        </w:rPr>
        <w:t xml:space="preserve">Sales/RevOps: lead enrichment and routing</w:t>
      </w:r>
    </w:p>
    <w:p w:rsidR="00000000" w:rsidDel="00000000" w:rsidP="00000000" w:rsidRDefault="00000000" w:rsidRPr="00000000" w14:paraId="0000003D">
      <w:pPr>
        <w:numPr>
          <w:ilvl w:val="0"/>
          <w:numId w:val="4"/>
        </w:numPr>
        <w:ind w:left="720" w:hanging="360"/>
        <w:rPr>
          <w:u w:val="none"/>
        </w:rPr>
      </w:pPr>
      <w:r w:rsidDel="00000000" w:rsidR="00000000" w:rsidRPr="00000000">
        <w:rPr>
          <w:b w:val="1"/>
          <w:bCs w:val="1"/>
          <w:rtl w:val="0"/>
        </w:rPr>
        <w:t xml:space="preserve">Why:</w:t>
      </w:r>
      <w:r w:rsidDel="00000000" w:rsidR="00000000" w:rsidRPr="00000000">
        <w:rPr>
          <w:rtl w:val="0"/>
        </w:rPr>
        <w:t xml:space="preserve">  Structured, repetitive tasks with clear KPIs. AI can provide suggestions that humans approve, minimizing risk.</w:t>
      </w:r>
    </w:p>
    <w:p w:rsidR="00000000" w:rsidDel="00000000" w:rsidP="00000000" w:rsidRDefault="00000000" w:rsidRPr="00000000" w14:paraId="0000003E">
      <w:pPr>
        <w:numPr>
          <w:ilvl w:val="0"/>
          <w:numId w:val="4"/>
        </w:numPr>
        <w:ind w:left="720" w:hanging="360"/>
        <w:rPr>
          <w:u w:val="none"/>
        </w:rPr>
      </w:pPr>
      <w:r w:rsidDel="00000000" w:rsidR="00000000" w:rsidRPr="00000000">
        <w:rPr>
          <w:b w:val="1"/>
          <w:bCs w:val="1"/>
          <w:rtl w:val="0"/>
        </w:rPr>
        <w:t xml:space="preserve">Good pilot scope:</w:t>
      </w:r>
      <w:r w:rsidDel="00000000" w:rsidR="00000000" w:rsidRPr="00000000">
        <w:rPr>
          <w:rtl w:val="0"/>
        </w:rPr>
        <w:t xml:space="preserve">  Capture new leads, use AI to enrich firmographic data and propose a score, then route to owners based on predefined rules.</w:t>
      </w:r>
    </w:p>
    <w:p w:rsidR="00000000" w:rsidDel="00000000" w:rsidP="00000000" w:rsidRDefault="00000000" w:rsidRPr="00000000" w14:paraId="0000003F">
      <w:pPr>
        <w:numPr>
          <w:ilvl w:val="0"/>
          <w:numId w:val="4"/>
        </w:numPr>
        <w:ind w:left="720" w:hanging="360"/>
        <w:rPr>
          <w:b w:val="1"/>
          <w:bCs w:val="1"/>
        </w:rPr>
      </w:pPr>
      <w:r w:rsidDel="00000000" w:rsidR="00000000" w:rsidRPr="00000000">
        <w:rPr>
          <w:b w:val="1"/>
          <w:bCs w:val="1"/>
          <w:rtl w:val="0"/>
        </w:rPr>
        <w:t xml:space="preserve">Meeting and knowledge capture (internal productivity)</w:t>
      </w:r>
    </w:p>
    <w:p w:rsidR="00000000" w:rsidDel="00000000" w:rsidP="00000000" w:rsidRDefault="00000000" w:rsidRPr="00000000" w14:paraId="00000040">
      <w:pPr>
        <w:numPr>
          <w:ilvl w:val="0"/>
          <w:numId w:val="4"/>
        </w:numPr>
        <w:ind w:left="720" w:hanging="360"/>
        <w:rPr>
          <w:u w:val="none"/>
        </w:rPr>
      </w:pPr>
      <w:r w:rsidDel="00000000" w:rsidR="00000000" w:rsidRPr="00000000">
        <w:rPr>
          <w:b w:val="1"/>
          <w:bCs w:val="1"/>
          <w:rtl w:val="0"/>
        </w:rPr>
        <w:t xml:space="preserve">Why:</w:t>
      </w:r>
      <w:r w:rsidDel="00000000" w:rsidR="00000000" w:rsidRPr="00000000">
        <w:rPr>
          <w:rtl w:val="0"/>
        </w:rPr>
        <w:t xml:space="preserve">  Immediately visible value for employees and stakeholders. Easy to review and validate the quality of AI-generated outputs.</w:t>
      </w:r>
    </w:p>
    <w:p w:rsidR="00000000" w:rsidDel="00000000" w:rsidP="00000000" w:rsidRDefault="00000000" w:rsidRPr="00000000" w14:paraId="00000041">
      <w:pPr>
        <w:numPr>
          <w:ilvl w:val="0"/>
          <w:numId w:val="4"/>
        </w:numPr>
        <w:ind w:left="720" w:hanging="360"/>
        <w:rPr>
          <w:u w:val="none"/>
        </w:rPr>
      </w:pPr>
      <w:r w:rsidDel="00000000" w:rsidR="00000000" w:rsidRPr="00000000">
        <w:rPr>
          <w:b w:val="1"/>
          <w:bCs w:val="1"/>
          <w:rtl w:val="0"/>
        </w:rPr>
        <w:t xml:space="preserve">Good pilot scope:</w:t>
      </w:r>
      <w:r w:rsidDel="00000000" w:rsidR="00000000" w:rsidRPr="00000000">
        <w:rPr>
          <w:rtl w:val="0"/>
        </w:rPr>
        <w:t xml:space="preserve">  Auto-record selected meetings, have AI generate summaries and action items, and push tasks into a project management tool.</w:t>
      </w:r>
    </w:p>
    <w:p w:rsidR="00000000" w:rsidDel="00000000" w:rsidP="00000000" w:rsidRDefault="00000000" w:rsidRPr="00000000" w14:paraId="00000042">
      <w:pPr>
        <w:numPr>
          <w:ilvl w:val="0"/>
          <w:numId w:val="4"/>
        </w:numPr>
        <w:ind w:left="720" w:hanging="360"/>
        <w:rPr>
          <w:b w:val="1"/>
          <w:bCs w:val="1"/>
        </w:rPr>
      </w:pPr>
      <w:r w:rsidDel="00000000" w:rsidR="00000000" w:rsidRPr="00000000">
        <w:rPr>
          <w:b w:val="1"/>
          <w:bCs w:val="1"/>
          <w:rtl w:val="0"/>
        </w:rPr>
        <w:t xml:space="preserve">Document intake: classification and data extraction</w:t>
      </w:r>
    </w:p>
    <w:p w:rsidR="00000000" w:rsidDel="00000000" w:rsidP="00000000" w:rsidRDefault="00000000" w:rsidRPr="00000000" w14:paraId="00000043">
      <w:pPr>
        <w:numPr>
          <w:ilvl w:val="0"/>
          <w:numId w:val="4"/>
        </w:numPr>
        <w:ind w:left="720" w:hanging="360"/>
        <w:rPr>
          <w:u w:val="none"/>
        </w:rPr>
      </w:pPr>
      <w:r w:rsidDel="00000000" w:rsidR="00000000" w:rsidRPr="00000000">
        <w:rPr>
          <w:b w:val="1"/>
          <w:bCs w:val="1"/>
          <w:rtl w:val="0"/>
        </w:rPr>
        <w:t xml:space="preserve">Why:</w:t>
      </w:r>
      <w:r w:rsidDel="00000000" w:rsidR="00000000" w:rsidRPr="00000000">
        <w:rPr>
          <w:rtl w:val="0"/>
        </w:rPr>
        <w:t xml:space="preserve">  Highly repetitive manual task that is easy to measure for accuracy and processing time. Human approval steps can be built in to manage risk.</w:t>
      </w:r>
    </w:p>
    <w:p w:rsidR="00000000" w:rsidDel="00000000" w:rsidP="00000000" w:rsidRDefault="00000000" w:rsidRPr="00000000" w14:paraId="00000044">
      <w:pPr>
        <w:numPr>
          <w:ilvl w:val="0"/>
          <w:numId w:val="4"/>
        </w:numPr>
        <w:ind w:left="720" w:hanging="360"/>
        <w:rPr>
          <w:u w:val="none"/>
        </w:rPr>
      </w:pPr>
      <w:r w:rsidDel="00000000" w:rsidR="00000000" w:rsidRPr="00000000">
        <w:rPr>
          <w:b w:val="1"/>
          <w:bCs w:val="1"/>
          <w:rtl w:val="0"/>
        </w:rPr>
        <w:t xml:space="preserve">Good pilot scope:</w:t>
      </w:r>
      <w:r w:rsidDel="00000000" w:rsidR="00000000" w:rsidRPr="00000000">
        <w:rPr>
          <w:rtl w:val="0"/>
        </w:rPr>
        <w:t xml:space="preserve">  Choose one document type (e.g., invoices, SOWs), have AI extract key fields, and populate a structured database for human review.</w:t>
      </w:r>
    </w:p>
    <w:p w:rsidR="00000000" w:rsidDel="00000000" w:rsidP="00000000" w:rsidRDefault="00000000" w:rsidRPr="00000000" w14:paraId="00000045">
      <w:pPr>
        <w:numPr>
          <w:ilvl w:val="0"/>
          <w:numId w:val="4"/>
        </w:numPr>
        <w:ind w:left="720" w:hanging="360"/>
        <w:rPr>
          <w:b w:val="1"/>
          <w:bCs w:val="1"/>
        </w:rPr>
      </w:pPr>
      <w:r w:rsidDel="00000000" w:rsidR="00000000" w:rsidRPr="00000000">
        <w:rPr>
          <w:b w:val="1"/>
          <w:bCs w:val="1"/>
          <w:rtl w:val="0"/>
        </w:rPr>
        <w:t xml:space="preserve">Executive or client reporting “AI copilot”</w:t>
      </w:r>
    </w:p>
    <w:p w:rsidR="00000000" w:rsidDel="00000000" w:rsidP="00000000" w:rsidRDefault="00000000" w:rsidRPr="00000000" w14:paraId="00000046">
      <w:pPr>
        <w:numPr>
          <w:ilvl w:val="0"/>
          <w:numId w:val="4"/>
        </w:numPr>
        <w:ind w:left="720" w:hanging="360"/>
        <w:rPr>
          <w:u w:val="none"/>
        </w:rPr>
      </w:pPr>
      <w:r w:rsidDel="00000000" w:rsidR="00000000" w:rsidRPr="00000000">
        <w:rPr>
          <w:b w:val="1"/>
          <w:bCs w:val="1"/>
          <w:rtl w:val="0"/>
        </w:rPr>
        <w:t xml:space="preserve">Why:</w:t>
      </w:r>
      <w:r w:rsidDel="00000000" w:rsidR="00000000" w:rsidRPr="00000000">
        <w:rPr>
          <w:rtl w:val="0"/>
        </w:rPr>
        <w:t xml:space="preserve">  Delivers highly visible value to leadership. The "AI suggests, humans approve" pattern keeps the risk low.</w:t>
      </w:r>
    </w:p>
    <w:p w:rsidR="00000000" w:rsidDel="00000000" w:rsidP="00000000" w:rsidRDefault="00000000" w:rsidRPr="00000000" w14:paraId="00000047">
      <w:pPr>
        <w:numPr>
          <w:ilvl w:val="0"/>
          <w:numId w:val="4"/>
        </w:numPr>
        <w:ind w:left="720" w:hanging="360"/>
        <w:rPr>
          <w:u w:val="none"/>
        </w:rPr>
      </w:pPr>
      <w:r w:rsidDel="00000000" w:rsidR="00000000" w:rsidRPr="00000000">
        <w:rPr>
          <w:b w:val="1"/>
          <w:bCs w:val="1"/>
          <w:rtl w:val="0"/>
        </w:rPr>
        <w:t xml:space="preserve">Good pilot scope:</w:t>
      </w:r>
      <w:r w:rsidDel="00000000" w:rsidR="00000000" w:rsidRPr="00000000">
        <w:rPr>
          <w:rtl w:val="0"/>
        </w:rPr>
        <w:t xml:space="preserve">  Pull existing metrics from a dashboard, use AI to generate a narrative summary with risk highlights, and provide it to an owner for editing and distribution.</w:t>
      </w:r>
    </w:p>
    <w:p w:rsidR="00000000" w:rsidDel="00000000" w:rsidP="00000000" w:rsidRDefault="00000000" w:rsidRPr="00000000" w14:paraId="00000048">
      <w:pPr>
        <w:pStyle w:val="Heading5"/>
        <w:rPr/>
      </w:pPr>
      <w:bookmarkStart w:colFirst="0" w:colLast="0" w:name="_geku1d2bt322" w:id="16"/>
      <w:bookmarkEnd w:id="16"/>
      <w:r w:rsidDel="00000000" w:rsidR="00000000" w:rsidRPr="00000000">
        <w:rPr>
          <w:rtl w:val="0"/>
        </w:rPr>
        <w:t xml:space="preserve">5.2. Defining and Measuring Success</w:t>
      </w:r>
    </w:p>
    <w:p w:rsidR="00000000" w:rsidDel="00000000" w:rsidP="00000000" w:rsidRDefault="00000000" w:rsidRPr="00000000" w14:paraId="00000049">
      <w:pPr>
        <w:rPr/>
      </w:pPr>
      <w:r w:rsidDel="00000000" w:rsidR="00000000" w:rsidRPr="00000000">
        <w:rPr>
          <w:rtl w:val="0"/>
        </w:rPr>
        <w:t xml:space="preserve">To prove value, success must be defined on two levels: tangible business outcomes and improvements in operational efficiency. Vague goals lead to inconclusive results. A clear measurement framework is non-negotiable.</w:t>
      </w:r>
    </w:p>
    <w:p w:rsidR="00000000" w:rsidDel="00000000" w:rsidP="00000000" w:rsidRDefault="00000000" w:rsidRPr="00000000" w14:paraId="0000004A">
      <w:pPr>
        <w:pStyle w:val="Heading6"/>
        <w:rPr/>
      </w:pPr>
      <w:bookmarkStart w:colFirst="0" w:colLast="0" w:name="_ojirxef61ugc" w:id="17"/>
      <w:bookmarkEnd w:id="17"/>
      <w:r w:rsidDel="00000000" w:rsidR="00000000" w:rsidRPr="00000000">
        <w:rPr>
          <w:rtl w:val="0"/>
        </w:rPr>
        <w:t xml:space="preserve">Pilot Success Measurement Framework</w:t>
      </w:r>
    </w:p>
    <w:p w:rsidR="00000000" w:rsidDel="00000000" w:rsidP="00000000" w:rsidRDefault="00000000" w:rsidRPr="00000000" w14:paraId="0000004B">
      <w:pPr>
        <w:rPr/>
      </w:pPr>
      <w:r w:rsidDel="00000000" w:rsidR="00000000" w:rsidRPr="00000000">
        <w:rPr>
          <w:rtl w:val="0"/>
        </w:rPr>
        <w:t xml:space="preserve">Metric Category,Specific Metric Example,Rationale / Target Impact</w:t>
      </w:r>
    </w:p>
    <w:p w:rsidR="00000000" w:rsidDel="00000000" w:rsidP="00000000" w:rsidRDefault="00000000" w:rsidRPr="00000000" w14:paraId="0000004C">
      <w:pPr>
        <w:rPr/>
      </w:pPr>
      <w:r w:rsidDel="00000000" w:rsidR="00000000" w:rsidRPr="00000000">
        <w:rPr>
          <w:rtl w:val="0"/>
        </w:rPr>
        <w:t xml:space="preserve">Outcome Metrics,Lead-to-meeting conversion rate,Measures if AI-driven enrichment and outreach are improving sales effectiveness. A 15–30% gain is a common target.</w:t>
      </w:r>
    </w:p>
    <w:p w:rsidR="00000000" w:rsidDel="00000000" w:rsidP="00000000" w:rsidRDefault="00000000" w:rsidRPr="00000000" w14:paraId="0000004D">
      <w:pPr>
        <w:rPr/>
      </w:pPr>
      <w:r w:rsidDel="00000000" w:rsidR="00000000" w:rsidRPr="00000000">
        <w:rPr>
          <w:rtl w:val="0"/>
        </w:rPr>
        <w:t xml:space="preserve">,Opportunity win rate,The ultimate measure of whether better data and faster follow-up are helping close more deals.</w:t>
      </w:r>
    </w:p>
    <w:p w:rsidR="00000000" w:rsidDel="00000000" w:rsidP="00000000" w:rsidRDefault="00000000" w:rsidRPr="00000000" w14:paraId="0000004E">
      <w:pPr>
        <w:rPr/>
      </w:pPr>
      <w:r w:rsidDel="00000000" w:rsidR="00000000" w:rsidRPr="00000000">
        <w:rPr>
          <w:rtl w:val="0"/>
        </w:rPr>
        <w:t xml:space="preserve">,Sales cycle length,Measures the average days from first contact to close. AI-assisted sales cycles are often 20–30% shorter.</w:t>
      </w:r>
    </w:p>
    <w:p w:rsidR="00000000" w:rsidDel="00000000" w:rsidP="00000000" w:rsidRDefault="00000000" w:rsidRPr="00000000" w14:paraId="0000004F">
      <w:pPr>
        <w:rPr/>
      </w:pPr>
      <w:r w:rsidDel="00000000" w:rsidR="00000000" w:rsidRPr="00000000">
        <w:rPr>
          <w:rtl w:val="0"/>
        </w:rPr>
        <w:t xml:space="preserve">Efficiency Metrics,Time spent on target task per rep,"Quantifies direct time savings (e.g., minutes on lead research). A 20–30%+ reduction in admin time is a typical goal."</w:t>
      </w:r>
    </w:p>
    <w:p w:rsidR="00000000" w:rsidDel="00000000" w:rsidP="00000000" w:rsidRDefault="00000000" w:rsidRPr="00000000" w14:paraId="00000050">
      <w:pPr>
        <w:rPr/>
      </w:pPr>
      <w:r w:rsidDel="00000000" w:rsidR="00000000" w:rsidRPr="00000000">
        <w:rPr>
          <w:rtl w:val="0"/>
        </w:rPr>
        <w:t xml:space="preserve">,Increase in active selling time,Shows if automating admin work is shifting focus to revenue-generating activities. A 10–20% uplift is a strong signal.</w:t>
      </w:r>
    </w:p>
    <w:p w:rsidR="00000000" w:rsidDel="00000000" w:rsidP="00000000" w:rsidRDefault="00000000" w:rsidRPr="00000000" w14:paraId="00000051">
      <w:pPr>
        <w:rPr/>
      </w:pPr>
      <w:r w:rsidDel="00000000" w:rsidR="00000000" w:rsidRPr="00000000">
        <w:rPr>
          <w:rtl w:val="0"/>
        </w:rPr>
        <w:t xml:space="preserve">,Volume throughput at same headcount,"Measures output increase (e.g., more leads researched per week). A 15–30% increase is common."</w:t>
      </w:r>
    </w:p>
    <w:p w:rsidR="00000000" w:rsidDel="00000000" w:rsidP="00000000" w:rsidRDefault="00000000" w:rsidRPr="00000000" w14:paraId="00000052">
      <w:pPr>
        <w:rPr/>
      </w:pPr>
      <w:r w:rsidDel="00000000" w:rsidR="00000000" w:rsidRPr="00000000">
        <w:rPr>
          <w:rtl w:val="0"/>
        </w:rPr>
        <w:t xml:space="preserve">Quality &amp; Adoption Metrics,User adoption rate,"Measures if the team is actually using the new workflow, a leading indicator of its practical value."</w:t>
      </w:r>
    </w:p>
    <w:p w:rsidR="00000000" w:rsidDel="00000000" w:rsidP="00000000" w:rsidRDefault="00000000" w:rsidRPr="00000000" w14:paraId="00000053">
      <w:pPr>
        <w:rPr/>
      </w:pPr>
      <w:r w:rsidDel="00000000" w:rsidR="00000000" w:rsidRPr="00000000">
        <w:rPr>
          <w:rtl w:val="0"/>
        </w:rPr>
        <w:t xml:space="preserve">,Override / edit rate,Indicates how often users heavily correct the AI's output. Frequent heavy rewrites signal that prompts need refinement.</w:t>
      </w:r>
    </w:p>
    <w:p w:rsidR="00000000" w:rsidDel="00000000" w:rsidP="00000000" w:rsidRDefault="00000000" w:rsidRPr="00000000" w14:paraId="00000054">
      <w:pPr>
        <w:rPr/>
      </w:pPr>
      <w:r w:rsidDel="00000000" w:rsidR="00000000" w:rsidRPr="00000000">
        <w:rPr>
          <w:rtl w:val="0"/>
        </w:rPr>
        <w:t xml:space="preserve">,User satisfaction / NPS,"A direct measure of perceived value via a short survey: ""How much time does this workflow save you?"""</w:t>
      </w:r>
    </w:p>
    <w:p w:rsidR="00000000" w:rsidDel="00000000" w:rsidP="00000000" w:rsidRDefault="00000000" w:rsidRPr="00000000" w14:paraId="00000055">
      <w:pPr>
        <w:rPr/>
      </w:pPr>
      <w:r w:rsidDel="00000000" w:rsidR="00000000" w:rsidRPr="00000000">
        <w:rPr>
          <w:rtl w:val="0"/>
        </w:rPr>
        <w:t xml:space="preserve">,Data quality / accuracy metrics,"For enrichment or extraction, spot-check the percentage of fields the AI fills correctly."</w:t>
      </w:r>
    </w:p>
    <w:p w:rsidR="00000000" w:rsidDel="00000000" w:rsidP="00000000" w:rsidRDefault="00000000" w:rsidRPr="00000000" w14:paraId="00000056">
      <w:pPr>
        <w:pStyle w:val="Heading5"/>
        <w:rPr/>
      </w:pPr>
      <w:bookmarkStart w:colFirst="0" w:colLast="0" w:name="_5r4y5mxqei3f" w:id="18"/>
      <w:bookmarkEnd w:id="18"/>
      <w:r w:rsidDel="00000000" w:rsidR="00000000" w:rsidRPr="00000000">
        <w:rPr>
          <w:rtl w:val="0"/>
        </w:rPr>
        <w:t xml:space="preserve">5.3. Establishing a Baseline</w:t>
      </w:r>
    </w:p>
    <w:p w:rsidR="00000000" w:rsidDel="00000000" w:rsidP="00000000" w:rsidRDefault="00000000" w:rsidRPr="00000000" w14:paraId="00000057">
      <w:pPr>
        <w:rPr/>
      </w:pPr>
      <w:r w:rsidDel="00000000" w:rsidR="00000000" w:rsidRPr="00000000">
        <w:rPr>
          <w:rtl w:val="0"/>
        </w:rPr>
        <w:t xml:space="preserve">A pilot without a baseline is an anecdote, not an experiment. It is impossible to demonstrate improvement if you don't know the starting point. Before launching your pilot, you must capture performance data for the process as it currently exists.Collect at least  </w:t>
      </w:r>
      <w:r w:rsidDel="00000000" w:rsidR="00000000" w:rsidRPr="00000000">
        <w:rPr>
          <w:b w:val="1"/>
          <w:bCs w:val="1"/>
          <w:rtl w:val="0"/>
        </w:rPr>
        <w:t xml:space="preserve">4 to 8 weeks</w:t>
      </w:r>
      <w:r w:rsidDel="00000000" w:rsidR="00000000" w:rsidRPr="00000000">
        <w:rPr>
          <w:rtl w:val="0"/>
        </w:rPr>
        <w:t xml:space="preserve">  of "before" data for the success metrics you defined above. Source after source confirms that a primary reason AI projects fail to show impact is the failure to establish a clear, data-backed baseline against which to measure progress.This structured pilot approach transforms a productivity hack into a strategic business initiative, setting the stage for long-term success.</w:t>
      </w:r>
    </w:p>
    <w:p w:rsidR="00000000" w:rsidDel="00000000" w:rsidP="00000000" w:rsidRDefault="00000000" w:rsidRPr="00000000" w14:paraId="00000058">
      <w:pPr>
        <w:pStyle w:val="Heading4"/>
        <w:rPr/>
      </w:pPr>
      <w:bookmarkStart w:colFirst="0" w:colLast="0" w:name="_ebpu5p5apay6" w:id="19"/>
      <w:bookmarkEnd w:id="19"/>
      <w:r w:rsidDel="00000000" w:rsidR="00000000" w:rsidRPr="00000000">
        <w:rPr>
          <w:rtl w:val="0"/>
        </w:rPr>
        <w:t xml:space="preserve">Conclusion: Your System as a Living Architecture</w:t>
      </w:r>
    </w:p>
    <w:p w:rsidR="00000000" w:rsidDel="00000000" w:rsidP="00000000" w:rsidRDefault="00000000" w:rsidRPr="00000000" w14:paraId="00000059">
      <w:pPr>
        <w:rPr/>
      </w:pPr>
      <w:r w:rsidDel="00000000" w:rsidR="00000000" w:rsidRPr="00000000">
        <w:rPr>
          <w:rtl w:val="0"/>
        </w:rPr>
        <w:t xml:space="preserve">Productivity for a non-coding AI Systems Architect is not about finding a single perfect tool or a clever hack. It is about the continuous and deliberate design, implementation, and iteration of a personal workflow system. By adopting an architect's mindset, you treat your own work as your first and most important product—a living architecture that evolves and improves over time.The four pillars— </w:t>
      </w:r>
      <w:r w:rsidDel="00000000" w:rsidR="00000000" w:rsidRPr="00000000">
        <w:rPr>
          <w:b w:val="1"/>
          <w:bCs w:val="1"/>
          <w:rtl w:val="0"/>
        </w:rPr>
        <w:t xml:space="preserve">Plan, Design, Guard, and Iterate</w:t>
      </w:r>
      <w:r w:rsidDel="00000000" w:rsidR="00000000" w:rsidRPr="00000000">
        <w:rPr>
          <w:rtl w:val="0"/>
        </w:rPr>
        <w:t xml:space="preserve"> —form a continuous loop that powers this evolution. You plan your work with intention, design your workflows visually, guard your attention fiercely, and instrument your system to iterate based on data, not guesswork. This systematic approach is more than a method for getting things done; it is the professional practice that enables you to scale your impact, demonstrate the value of automation, and lead the adoption of AI-driven processes within your organization.</w:t>
      </w:r>
    </w:p>
    <w:p w:rsidR="00000000" w:rsidDel="00000000" w:rsidP="00000000" w:rsidRDefault="00000000" w:rsidRPr="00000000" w14:paraId="0000005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