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Testing Strategy &amp; QA Plan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r>
        <w:t xml:space="preserve">This document outlines the comprehensive testing strategy for INTeract platform, covering unit testing, integration testing, end-to-end testing, security testing, performance testing, and accessibility testing.</w:t>
      </w:r>
    </w:p>
    <w:p>
      <w:pPr>
        <w:pStyle w:val="Heading1"/>
      </w:pPr>
      <w:r>
        <w:t xml:space="preserve">Testing Pyramid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Coverage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&gt;95%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Vitest, Testing Library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Every commit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&gt;80%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Vitest, Firebase Emulators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Every PR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E2E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Critical paths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Playwright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Pre-deployment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OWASP Top 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Snyk, OWASP ZAP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Weekly + releases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Performance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100K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Artillery, Lighthouse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 + releases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Accessibility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WCAG 2.1 AA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axe-core, manual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Every release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Unit Testing</w:t>
      </w:r>
    </w:p>
    <w:p>
      <w:pPr>
        <w:pStyle w:val="Heading2"/>
      </w:pPr>
      <w:r>
        <w:t xml:space="preserve">Scope</w:t>
      </w:r>
    </w:p>
    <w:p>
      <w:pPr>
        <w:pStyle w:val="ListParagraph"/>
        <w:numPr>
          <w:ilvl w:val="0"/>
          <w:numId w:val="2"/>
        </w:numPr>
      </w:pPr>
      <w:r>
        <w:t xml:space="preserve">All utility functions, hooks, and business logic</w:t>
      </w:r>
    </w:p>
    <w:p>
      <w:pPr>
        <w:pStyle w:val="ListParagraph"/>
        <w:numPr>
          <w:ilvl w:val="0"/>
          <w:numId w:val="2"/>
        </w:numPr>
      </w:pPr>
      <w:r>
        <w:t xml:space="preserve">React components (rendering, interactions, state)</w:t>
      </w:r>
    </w:p>
    <w:p>
      <w:pPr>
        <w:pStyle w:val="ListParagraph"/>
        <w:numPr>
          <w:ilvl w:val="0"/>
          <w:numId w:val="2"/>
        </w:numPr>
      </w:pPr>
      <w:r>
        <w:t xml:space="preserve">Firestore Security Rules</w:t>
      </w:r>
    </w:p>
    <w:p>
      <w:pPr>
        <w:pStyle w:val="ListParagraph"/>
        <w:numPr>
          <w:ilvl w:val="0"/>
          <w:numId w:val="2"/>
        </w:numPr>
      </w:pPr>
      <w:r>
        <w:t xml:space="preserve">Cloud Functions</w:t>
      </w:r>
    </w:p>
    <w:p>
      <w:pPr>
        <w:pStyle w:val="Heading2"/>
      </w:pPr>
      <w:r>
        <w:t xml:space="preserve">Coverage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Minimum Coverage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Coverage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 Rules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95%</w:t>
            </w:r>
          </w:p>
        </w:tc>
      </w:tr>
    </w:tbl>
    <w:p>
      <w:pPr>
        <w:pStyle w:val="Heading1"/>
      </w:pPr>
      <w:r>
        <w:t xml:space="preserve">Integration Testing</w:t>
      </w:r>
    </w:p>
    <w:p>
      <w:pPr>
        <w:pStyle w:val="ListParagraph"/>
        <w:numPr>
          <w:ilvl w:val="0"/>
          <w:numId w:val="2"/>
        </w:numPr>
      </w:pPr>
      <w:r>
        <w:t xml:space="preserve">API endpoint tests with Firebase Emulators</w:t>
      </w:r>
    </w:p>
    <w:p>
      <w:pPr>
        <w:pStyle w:val="ListParagraph"/>
        <w:numPr>
          <w:ilvl w:val="0"/>
          <w:numId w:val="2"/>
        </w:numPr>
      </w:pPr>
      <w:r>
        <w:t xml:space="preserve">Database operations (CRUD with RLS verification)</w:t>
      </w:r>
    </w:p>
    <w:p>
      <w:pPr>
        <w:pStyle w:val="ListParagraph"/>
        <w:numPr>
          <w:ilvl w:val="0"/>
          <w:numId w:val="2"/>
        </w:numPr>
      </w:pPr>
      <w:r>
        <w:t xml:space="preserve">Authentication flows (SSO, email/password)</w:t>
      </w:r>
    </w:p>
    <w:p>
      <w:pPr>
        <w:pStyle w:val="ListParagraph"/>
        <w:numPr>
          <w:ilvl w:val="0"/>
          <w:numId w:val="2"/>
        </w:numPr>
      </w:pPr>
      <w:r>
        <w:t xml:space="preserve">Third-party integrations (Slack, Teams, AI services)</w:t>
      </w:r>
    </w:p>
    <w:p>
      <w:pPr>
        <w:pStyle w:val="ListParagraph"/>
        <w:numPr>
          <w:ilvl w:val="0"/>
          <w:numId w:val="2"/>
        </w:numPr>
      </w:pPr>
      <w:r>
        <w:t xml:space="preserve">Real-time listener functionality</w:t>
      </w:r>
    </w:p>
    <w:p>
      <w:r>
        <w:br w:type="page"/>
      </w:r>
    </w:p>
    <w:p>
      <w:pPr>
        <w:pStyle w:val="Heading1"/>
      </w:pPr>
      <w:r>
        <w:t xml:space="preserve">End-to-End Testing</w:t>
      </w:r>
    </w:p>
    <w:p>
      <w:pPr>
        <w:pStyle w:val="Heading2"/>
      </w:pPr>
      <w:r>
        <w:t xml:space="preserve">Critical User Journeys</w:t>
      </w:r>
    </w:p>
    <w:p>
      <w:pPr>
        <w:pStyle w:val="ListParagraph"/>
        <w:numPr>
          <w:ilvl w:val="0"/>
          <w:numId w:val="3"/>
        </w:numPr>
      </w:pPr>
      <w:r>
        <w:t xml:space="preserve">Employee completes pulse survey → AI sentiment analysis → manager dashboard</w:t>
      </w:r>
    </w:p>
    <w:p>
      <w:pPr>
        <w:pStyle w:val="ListParagraph"/>
        <w:numPr>
          <w:ilvl w:val="0"/>
          <w:numId w:val="3"/>
        </w:numPr>
      </w:pPr>
      <w:r>
        <w:t xml:space="preserve">User sends peer recognition → notification → recipient views → manager endorses</w:t>
      </w:r>
    </w:p>
    <w:p>
      <w:pPr>
        <w:pStyle w:val="ListParagraph"/>
        <w:numPr>
          <w:ilvl w:val="0"/>
          <w:numId w:val="3"/>
        </w:numPr>
      </w:pPr>
      <w:r>
        <w:t xml:space="preserve">Create wellness challenge → invite team → track progress → leaderboard updates</w:t>
      </w:r>
    </w:p>
    <w:p>
      <w:pPr>
        <w:pStyle w:val="ListParagraph"/>
        <w:numPr>
          <w:ilvl w:val="0"/>
          <w:numId w:val="3"/>
        </w:numPr>
      </w:pPr>
      <w:r>
        <w:t xml:space="preserve">Enroll in learning path → complete course → assessment → certificate issued</w:t>
      </w:r>
    </w:p>
    <w:p>
      <w:pPr>
        <w:pStyle w:val="ListParagraph"/>
        <w:numPr>
          <w:ilvl w:val="0"/>
          <w:numId w:val="3"/>
        </w:numPr>
      </w:pPr>
      <w:r>
        <w:t xml:space="preserve">HR admin creates survey → targets department → views analytics → exports report</w:t>
      </w:r>
    </w:p>
    <w:p>
      <w:pPr>
        <w:pStyle w:val="Heading1"/>
      </w:pPr>
      <w:r>
        <w:t xml:space="preserve">Security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Source code vulnerabilities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Every commit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Snyk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Runtime vulnerabilities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OWASP ZAP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Dependency Scan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Vulnerable packages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Daily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Snyk, Dependabot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Penetration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security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Quarterly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External firm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 Rules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RLS enforcement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Every PR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Firestore Emulator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Performance Testing</w:t>
      </w:r>
    </w:p>
    <w:p>
      <w:pPr>
        <w:pStyle w:val="Heading2"/>
      </w:pPr>
      <w:r>
        <w:t xml:space="preserve">Load Testing Scenarios</w:t>
      </w:r>
    </w:p>
    <w:p>
      <w:pPr>
        <w:pStyle w:val="ListParagraph"/>
        <w:numPr>
          <w:ilvl w:val="0"/>
          <w:numId w:val="2"/>
        </w:numPr>
      </w:pPr>
      <w:r>
        <w:t xml:space="preserve">Baseline: 15K concurrent users with typical usage patterns</w:t>
      </w:r>
    </w:p>
    <w:p>
      <w:pPr>
        <w:pStyle w:val="ListParagraph"/>
        <w:numPr>
          <w:ilvl w:val="0"/>
          <w:numId w:val="2"/>
        </w:numPr>
      </w:pPr>
      <w:r>
        <w:t xml:space="preserve">Peak: 50K concurrent users during pulse survey launch</w:t>
      </w:r>
    </w:p>
    <w:p>
      <w:pPr>
        <w:pStyle w:val="ListParagraph"/>
        <w:numPr>
          <w:ilvl w:val="0"/>
          <w:numId w:val="2"/>
        </w:numPr>
      </w:pPr>
      <w:r>
        <w:t xml:space="preserve">Stress: 100K concurrent users to verify scalability limits</w:t>
      </w:r>
    </w:p>
    <w:p>
      <w:pPr>
        <w:pStyle w:val="ListParagraph"/>
        <w:numPr>
          <w:ilvl w:val="0"/>
          <w:numId w:val="2"/>
        </w:numPr>
      </w:pPr>
      <w:r>
        <w:t xml:space="preserve">Spike: Sudden 10x traffic increase simulation</w:t>
      </w:r>
    </w:p>
    <w:p>
      <w:pPr>
        <w:pStyle w:val="ListParagraph"/>
        <w:numPr>
          <w:ilvl w:val="0"/>
          <w:numId w:val="2"/>
        </w:numPr>
      </w:pPr>
      <w:r>
        <w:t xml:space="preserve">Endurance: 24-hour sustained load test</w:t>
      </w:r>
    </w:p>
    <w:p>
      <w:pPr>
        <w:pStyle w:val="Heading2"/>
      </w:pPr>
      <w:r>
        <w:t xml:space="preserve">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Acceptable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Page Load (p95)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&lt;1.5s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&lt;2.5s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&gt;2.5s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Latency (p95)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&lt;200ms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&lt;500ms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&gt;500ms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&lt;250ms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&gt;250ms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&lt;50ms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&gt;100ms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Lighthouse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&lt;75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Accessibility Testing</w:t>
      </w:r>
    </w:p>
    <w:p>
      <w:pPr>
        <w:pStyle w:val="Heading2"/>
      </w:pPr>
      <w:r>
        <w:t xml:space="preserve">Automated Testing</w:t>
      </w:r>
    </w:p>
    <w:p>
      <w:pPr>
        <w:pStyle w:val="ListParagraph"/>
        <w:numPr>
          <w:ilvl w:val="0"/>
          <w:numId w:val="2"/>
        </w:numPr>
      </w:pPr>
      <w:r>
        <w:t xml:space="preserve">axe-core integration in CI/CD pipeline</w:t>
      </w:r>
    </w:p>
    <w:p>
      <w:pPr>
        <w:pStyle w:val="ListParagraph"/>
        <w:numPr>
          <w:ilvl w:val="0"/>
          <w:numId w:val="2"/>
        </w:numPr>
      </w:pPr>
      <w:r>
        <w:t xml:space="preserve">Lighthouse accessibility audits</w:t>
      </w:r>
    </w:p>
    <w:p>
      <w:pPr>
        <w:pStyle w:val="ListParagraph"/>
        <w:numPr>
          <w:ilvl w:val="0"/>
          <w:numId w:val="2"/>
        </w:numPr>
      </w:pPr>
      <w:r>
        <w:t xml:space="preserve">Color contrast verification</w:t>
      </w:r>
    </w:p>
    <w:p>
      <w:pPr>
        <w:pStyle w:val="ListParagraph"/>
        <w:numPr>
          <w:ilvl w:val="0"/>
          <w:numId w:val="2"/>
        </w:numPr>
      </w:pPr>
      <w:r>
        <w:t xml:space="preserve">Keyboard navigation testing</w:t>
      </w:r>
    </w:p>
    <w:p>
      <w:pPr>
        <w:pStyle w:val="Heading2"/>
      </w:pPr>
      <w:r>
        <w:t xml:space="preserve">Manual Testing</w:t>
      </w:r>
    </w:p>
    <w:p>
      <w:pPr>
        <w:pStyle w:val="ListParagraph"/>
        <w:numPr>
          <w:ilvl w:val="0"/>
          <w:numId w:val="2"/>
        </w:numPr>
      </w:pPr>
      <w:r>
        <w:t xml:space="preserve">Screen reader testing (NVDA, JAWS, VoiceOver)</w:t>
      </w:r>
    </w:p>
    <w:p>
      <w:pPr>
        <w:pStyle w:val="ListParagraph"/>
        <w:numPr>
          <w:ilvl w:val="0"/>
          <w:numId w:val="2"/>
        </w:numPr>
      </w:pPr>
      <w:r>
        <w:t xml:space="preserve">Keyboard-only navigation</w:t>
      </w:r>
    </w:p>
    <w:p>
      <w:pPr>
        <w:pStyle w:val="ListParagraph"/>
        <w:numPr>
          <w:ilvl w:val="0"/>
          <w:numId w:val="2"/>
        </w:numPr>
      </w:pPr>
      <w:r>
        <w:t xml:space="preserve">High contrast mode verification</w:t>
      </w:r>
    </w:p>
    <w:p>
      <w:pPr>
        <w:pStyle w:val="ListParagraph"/>
        <w:numPr>
          <w:ilvl w:val="0"/>
          <w:numId w:val="2"/>
        </w:numPr>
      </w:pPr>
      <w:r>
        <w:t xml:space="preserve">Screen magnification (200% zoom)</w:t>
      </w:r>
    </w:p>
    <w:p>
      <w:pPr>
        <w:pStyle w:val="ListParagraph"/>
        <w:numPr>
          <w:ilvl w:val="0"/>
          <w:numId w:val="2"/>
        </w:numPr>
      </w:pPr>
      <w:r>
        <w:t xml:space="preserve">Focus indicator visibility</w:t>
      </w:r>
    </w:p>
    <w:p>
      <w:pPr>
        <w:pStyle w:val="Heading1"/>
      </w:pPr>
      <w:r>
        <w:t xml:space="preserve">Test Environment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Emulators + mock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developers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Synthetic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Engineering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Pre-production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Anonymized prod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QA + stakeholders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Live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 user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Ops team only</w:t>
            </w:r>
          </w:p>
        </w:tc>
      </w:tr>
    </w:tbl>
    <w:p>
      <w:pPr>
        <w:spacing w:before="600"/>
      </w:pPr>
      <w:r>
        <w:rPr>
          <w:b/>
          <w:bCs/>
          <w:color w:val="FF0000"/>
        </w:rPr>
        <w:t xml:space="preserve">Document Classification: Confidential -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Testing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2026-01-12T06:19:45.363Z</dcterms:created>
  <dcterms:modified xsi:type="dcterms:W3CDTF">2026-01-12T06:19:45.364Z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