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Calibri" w:cs="Calibri" w:eastAsia="Calibri" w:hAnsi="Calibri"/>
          <w:i/>
          <w:iCs/>
          <w:color w:val="5D6D7E"/>
          <w:sz w:val="18"/>
          <w:szCs w:val="18"/>
        </w:rPr>
        <w:t xml:space="preserve">INT Engineering | Runbook</w:t>
      </w:r>
    </w:p>
    <w:p>
      <w:pPr>
        <w:pStyle w:val="Heading1"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Claude Code on Desktop: Team Deployment Guide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D6D7E"/>
          <w:sz w:val="18"/>
          <w:szCs w:val="18"/>
        </w:rPr>
        <w:t xml:space="preserve">Version: 2.0 | Last Updated: March 2026 | Author: INT AI Team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D6D7E"/>
          <w:sz w:val="18"/>
          <w:szCs w:val="18"/>
        </w:rPr>
        <w:t xml:space="preserve">Verified against docs.claude.com and support.claude.com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Deployment and configuration guide for engineering managers and team leads rolling out Claude Code and Cowork across a development team. Covers plan selection, admin setup, standardization, connector integration, CI/CD automation, security, and usage monitoring.</w:t>
      </w:r>
    </w:p>
    <w:p>
      <w:pPr>
        <w:pStyle w:val="Heading1"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Plan Selection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760"/>
        <w:gridCol w:w="320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20"/>
                <w:szCs w:val="20"/>
              </w:rPr>
              <w:t xml:space="preserve">Plan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20"/>
                <w:szCs w:val="20"/>
              </w:rPr>
              <w:t xml:space="preserve">Price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20"/>
                <w:szCs w:val="20"/>
              </w:rPr>
              <w:t xml:space="preserve">Claude Code Access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20"/>
                <w:szCs w:val="20"/>
              </w:rPr>
              <w:t xml:space="preserve">Admin Controls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20"/>
                <w:szCs w:val="20"/>
              </w:rPr>
              <w:t xml:space="preserve">Team Standard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$25/seat/mo ($20 annual)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No — chat, Projects, connectors, Cowork only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Basic: SSO, billing, connector management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20"/>
                <w:szCs w:val="20"/>
              </w:rPr>
              <w:t xml:space="preserve">Team Premium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$150/seat/mo ($100 annual)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Yes — full Claude Code + Cowork + all features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Full: extensions, plugins, usage analytics, model controls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Custom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Yes — all features + Enterprise Analytics API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Advanced: SCIM, audit logs, data retention, compliance API, custom agreements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left w:val="single" w:color="2E86C1" w:sz="12" w:space="8"/>
        </w:pBdr>
        <w:spacing w:after="120" w:before="120"/>
        <w:ind w:left="360"/>
      </w:pPr>
      <w:r>
        <w:rPr>
          <w:rFonts w:ascii="Calibri" w:cs="Calibri" w:eastAsia="Calibri" w:hAnsi="Calibri"/>
          <w:i/>
          <w:iCs/>
          <w:color w:val="2E86C1"/>
          <w:sz w:val="20"/>
          <w:szCs w:val="20"/>
        </w:rPr>
        <w:t xml:space="preserve">ⓘ Self-serve Enterprise is now available — no sales conversation required. Single seat type includes Claude, Claude Code, and Cowork. Minimum 5 seats for Team plans. Mix Standard and Premium seats within the same team.</w:t>
      </w:r>
    </w:p>
    <w:p>
      <w:pPr>
        <w:pStyle w:val="Heading1"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Week 1: Foundation Setup</w:t>
      </w:r>
    </w:p>
    <w:p>
      <w:pPr>
        <w:pStyle w:val="Heading2"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1.1 Account &amp; Access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Purchase Team plan with appropriate seat types (Standard for non-dev, Premium for dev)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Configure SSO/SAML 2.0 if using Team or Enterprise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Set up domain capture to auto-route sign-ups to your organization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Deploy Claude Desktop via managed installers: MSIX (Windows), PKG (Mac)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Configure version update controls (test and approve on your timeline)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Set up automatic SSO authentication for managed devices</w:t>
      </w:r>
    </w:p>
    <w:p>
      <w:pPr>
        <w:pStyle w:val="Heading2"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1.2 Admin Controls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Manage allowed connectors: Settings &gt; Admin &gt; Connectors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Control desktop extensions: approve/deny .mcpb packages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Set usage policies: which models are available, usage limits per seat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Configure permission modes: restrict which modes are available (Plan, Auto-accept, Ask, Bypass)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Manage Claude in Chrome: enable/disable at org level, control per-site permissions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Plugin marketplace: approve/deny plugins, upload custom team plugins</w:t>
      </w:r>
    </w:p>
    <w:p>
      <w:pPr>
        <w:pStyle w:val="Heading1"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Week 2: Standardization</w:t>
      </w:r>
    </w:p>
    <w:p>
      <w:pPr>
        <w:pStyle w:val="Heading2"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2.1 Create Base CLAUDE.md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Deploy a standardized CLAUDE.md to all team repositories. This is the single most impactful configuration step. Include: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Code conventions (language version, formatting rules, error handling patterns)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Testing requirements (framework, coverage threshold, test patterns, mocking conventions)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Security baseline (input validation, auth checks, logging, OWASP top 10 compliance)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 guidelines (branch naming convention, commit format, review expectations, required checks)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Common slash commands mapped to team workflows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Forbidden patterns (direct DB queries from frontend, console.log in production, etc.)</w:t>
      </w:r>
    </w:p>
    <w:p>
      <w:pPr>
        <w:pStyle w:val="Heading2"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2.2 Standardize Slash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60"/>
        <w:gridCol w:w="480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20"/>
                <w:szCs w:val="20"/>
              </w:rPr>
              <w:t xml:space="preserve">Command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20"/>
                <w:szCs w:val="20"/>
              </w:rPr>
              <w:t xml:space="preserve">Purpose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20"/>
                <w:szCs w:val="20"/>
              </w:rPr>
              <w:t xml:space="preserve">Example / Notes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20"/>
                <w:szCs w:val="20"/>
              </w:rPr>
              <w:t xml:space="preserve">/fix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Diagnose and fix reported bug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/fix TypeError in auth middleware — includes root cause analysis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20"/>
                <w:szCs w:val="20"/>
              </w:rPr>
              <w:t xml:space="preserve">/test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Generate tests for specified code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/test src/utils/validation.ts — generates unit tests with edge cases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20"/>
                <w:szCs w:val="20"/>
              </w:rPr>
              <w:t xml:space="preserve">/review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Security + quality review of changes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/review — runs on staged changes, flags OWASP risks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20"/>
                <w:szCs w:val="20"/>
              </w:rPr>
              <w:t xml:space="preserve">/doc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Generate or update documentation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/doc src/api/ — generates README, JSDoc, and API reference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20"/>
                <w:szCs w:val="20"/>
              </w:rPr>
              <w:t xml:space="preserve">/deploy-check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Pre-deployment validation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/deploy-check — runs lint, test, security scan, build check</w:t>
            </w:r>
          </w:p>
        </w:tc>
      </w:tr>
    </w:tbl>
    <w:p>
      <w:pPr>
        <w:pStyle w:val="Heading2"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2.3 Install Team Skills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Browse and install Skills from the marketplace that match your stack. Create custom team Skills for org-specific patterns (INT security audit, client onboarding, deployment checklist). Skills are auto-loaded when Claude detects they’re relevant.</w:t>
      </w:r>
    </w:p>
    <w:p>
      <w:pPr>
        <w:pStyle w:val="Heading1"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Week 3: Connector Integration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Enable MCP connectors that match your team’s toolchain: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60"/>
        <w:gridCol w:w="480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20"/>
                <w:szCs w:val="20"/>
              </w:rPr>
              <w:t xml:space="preserve">Tool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20"/>
                <w:szCs w:val="20"/>
              </w:rPr>
              <w:t xml:space="preserve">Connector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20"/>
                <w:szCs w:val="20"/>
              </w:rPr>
              <w:t xml:space="preserve">Use Cases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20"/>
                <w:szCs w:val="20"/>
              </w:rPr>
              <w:t xml:space="preserve">Jira / Atlassian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mcp.atlassian.com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Issue lookup, sprint queries, Confluence wiki search, ticket context in Code sessions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20"/>
                <w:szCs w:val="20"/>
              </w:rPr>
              <w:t xml:space="preserve">GitHub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Native git integration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PR lifecycle, code review, CI monitoring, issue tracking, auto-fix, auto-merge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20"/>
                <w:szCs w:val="20"/>
              </w:rPr>
              <w:t xml:space="preserve">Slack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Via Zapier connector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Status updates, notifications, channel queries, daily briefings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20"/>
                <w:szCs w:val="20"/>
              </w:rPr>
              <w:t xml:space="preserve">Notion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mcp.notion.com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Knowledge base search, meeting notes, project docs, database queries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20"/>
                <w:szCs w:val="20"/>
              </w:rPr>
              <w:t xml:space="preserve">Sentry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mcp.sentry.dev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Error tracking, issue resolution, performance monitoring, stack trace analysis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20"/>
                <w:szCs w:val="20"/>
              </w:rPr>
              <w:t xml:space="preserve">Linear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mcp.linear.app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Issue tracking, project management, sprint planning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20"/>
                <w:szCs w:val="20"/>
              </w:rPr>
              <w:t xml:space="preserve">Chrome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Claude in Chrome extension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Browser testing, console logs, DOM inspection, form filling, workflow recording</w:t>
            </w:r>
          </w:p>
        </w:tc>
      </w:tr>
    </w:tbl>
    <w:p>
      <w:pPr>
        <w:pStyle w:val="Heading1"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Week 4: CI/CD Integration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Set up automated Claude Code workflows in your pipeline using headless mode: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Automated PR review via GitHub Actions (npx @anthropic-ai/claude-code --headless --prompt "Review this PR")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Issue triage: Claude reads new issues, labels, assigns, and suggests initial approach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Test generation: Claude writes tests for PRs that lack coverage (configurable threshold)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Documentation: Auto-update docs when code changes are merged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Security scanning: Review PRs for OWASP vulnerabilities, hardcoded secrets, injection risks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Dependency audit: Claude reviews package updates for breaking changes and security advisories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left w:val="single" w:color="2E86C1" w:sz="12" w:space="8"/>
        </w:pBdr>
        <w:spacing w:after="120" w:before="120"/>
        <w:ind w:left="360"/>
      </w:pPr>
      <w:r>
        <w:rPr>
          <w:rFonts w:ascii="Calibri" w:cs="Calibri" w:eastAsia="Calibri" w:hAnsi="Calibri"/>
          <w:i/>
          <w:iCs/>
          <w:color w:val="2E86C1"/>
          <w:sz w:val="20"/>
          <w:szCs w:val="20"/>
        </w:rPr>
        <w:t xml:space="preserve">ⓘ Set ANTHROPIC_API_KEY in your CI environment. Headless mode supports all tools and capabilities. Consider running Sonnet 4.6 for CI tasks (60% cheaper than Opus) and reserving Opus for complex security reviews.</w:t>
      </w:r>
    </w:p>
    <w:p>
      <w:pPr>
        <w:pStyle w:val="Heading1"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Cowork Deployment for Non-Dev Staff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Cowork extends Claude’s agentic capabilities to non-developers. Deploy alongside Claude Code for full org coverage: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File organization: Clean up shared drives, rename/restructure project folders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Report generation: Compile weekly status reports from multiple sources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Data analysis: Analyze spreadsheets, create visualizations, produce Excel deliverables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Document production: Word docs, PowerPoints, PDFs with professional formatting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Scheduled tasks: Daily briefings, weekly report compilation, recurring data pulls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Plugin ecosystem: Install role-specific plugins (PM, legal, finance, marketing, ops, HR, data)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Available on all paid plans including Team Standard ($25/seat)</w:t>
      </w:r>
    </w:p>
    <w:p>
      <w:pPr>
        <w:pStyle w:val="Heading1"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Monitoring &amp; Optimization</w:t>
      </w:r>
    </w:p>
    <w:p>
      <w:pPr>
        <w:pStyle w:val="Heading2"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Usage Tracking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Session data: ~/.claude/ directory contains JSONL logs per session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Parse for: token consumption, session duration, model usage, tool calls, success rates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Enterprise Analytics API: Programmatic access to org-wide usage data (Enterprise plan)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Team admin dashboard: View usage per seat, per model, per time period</w:t>
      </w:r>
    </w:p>
    <w:p>
      <w:pPr>
        <w:pStyle w:val="Heading2"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Cost Optimization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 Sonnet 4.6 for routine tasks (significantly cheaper than Opus per token)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Reserve Opus 4.6 for complex architecture, multi-file reasoning, and agent teams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 Haiku 4.5 for subagent tasks and quick completions within Claude Code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Track: Max subscription ($100-200/mo) vs. API pay-per-token to find breakeven for each developer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Batch related work into single sessions to minimize context-switching overhead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 /compact proactively before hitting context limits</w:t>
      </w:r>
    </w:p>
    <w:p>
      <w:pPr>
        <w:pStyle w:val="Heading1"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Security Considerations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Cowork runs in sandboxed VM — code execution isolated from host 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File access requires explicit per-folder permission grants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Claude in Chrome requires per-site permission approval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Avoid using Claude for financial transactions, password management, or sensitive credential handling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Enterprise: Enable audit logs, configure data retention policies, use SCIM for identity management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API/Enterprise data is never used to train Claude models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For regulated workloads: deploy via AWS Bedrock (your VPC) or Google Vertex AI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Review Anthropic’s SOC 2 Type II certification report for compliance requirements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4" w:space="4"/>
      </w:pBdr>
      <w:jc w:val="center"/>
    </w:pPr>
    <w:r>
      <w:rPr>
        <w:rFonts w:ascii="Calibri" w:cs="Calibri" w:eastAsia="Calibri" w:hAnsi="Calibri"/>
        <w:color w:val="5D6D7E"/>
        <w:sz w:val="16"/>
        <w:szCs w:val="16"/>
      </w:rPr>
      <w:t xml:space="preserve">Copyright © INT Inc. 2026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 w:space="4"/>
      </w:pBdr>
      <w:spacing w:after="200"/>
    </w:pPr>
    <w:r>
      <w:rPr>
        <w:rFonts w:ascii="Calibri" w:cs="Calibri" w:eastAsia="Calibri" w:hAnsi="Calibri"/>
        <w:i/>
        <w:iCs/>
        <w:color w:val="5D6D7E"/>
        <w:sz w:val="18"/>
        <w:szCs w:val="18"/>
      </w:rPr>
      <w:t xml:space="preserve">INT Engineering | Runbook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1C28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2026-03-14T14:10:22.140Z</dcterms:created>
  <dcterms:modified xsi:type="dcterms:W3CDTF">2026-03-14T14:10:22.140Z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