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1C" w:rsidRDefault="00F8241C" w:rsidP="00F824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Кротова Алина Сергеевна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F8241C" w:rsidRDefault="00F8241C" w:rsidP="00F8241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</w:p>
    <w:p w:rsidR="00F8241C" w:rsidRPr="00F8241C" w:rsidRDefault="00F8241C" w:rsidP="00F8241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41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Реализации управления ролями и пользователями</w:t>
      </w:r>
      <w:r w:rsidRPr="00F8241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реализовать подсистему управление ролями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F8241C" w:rsidRDefault="00F8241C" w:rsidP="00F8241C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автоматическое назначение прав пользователю при регистрации.</w:t>
      </w:r>
    </w:p>
    <w:p w:rsidR="00F8241C" w:rsidRDefault="00F8241C" w:rsidP="00F8241C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Реализовано назначение прав пользователям. В данный момент можно дать пользователю права Admin или user в зависимости от их роли в вашей электронной таблице оценок. Файл: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newRights.php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8241C" w:rsidRDefault="00F8241C" w:rsidP="00F8241C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реализовано наследование прав.</w:t>
      </w:r>
    </w:p>
    <w:p w:rsidR="00F8241C" w:rsidRDefault="00F8241C" w:rsidP="00F8241C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Реализовано удаление и изменение прав пользователей. Файл: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newRights.php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 опыт в разработке сайта и закреплён опыт в обращении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241C" w:rsidRP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8241C"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https</w:t>
        </w:r>
      </w:hyperlink>
      <w:hyperlink r:id="rId6" w:history="1">
        <w:r w:rsidRPr="00F8241C">
          <w:rPr>
            <w:rFonts w:ascii="Calibri" w:hAnsi="Calibri" w:cs="Calibri"/>
            <w:color w:val="0000FF"/>
            <w:u w:val="single"/>
          </w:rPr>
          <w:t>://</w:t>
        </w:r>
      </w:hyperlink>
      <w:hyperlink r:id="rId7" w:history="1">
        <w:r>
          <w:rPr>
            <w:rFonts w:ascii="Calibri" w:hAnsi="Calibri" w:cs="Calibri"/>
            <w:color w:val="0000FF"/>
            <w:u w:val="single"/>
            <w:lang w:val="en"/>
          </w:rPr>
          <w:t>www</w:t>
        </w:r>
      </w:hyperlink>
      <w:hyperlink r:id="rId8" w:history="1">
        <w:r w:rsidRPr="00F8241C">
          <w:rPr>
            <w:rFonts w:ascii="Calibri" w:hAnsi="Calibri" w:cs="Calibri"/>
            <w:color w:val="0000FF"/>
            <w:u w:val="single"/>
          </w:rPr>
          <w:t>.</w:t>
        </w:r>
      </w:hyperlink>
      <w:hyperlink r:id="rId9" w:history="1">
        <w:r>
          <w:rPr>
            <w:rFonts w:ascii="Calibri" w:hAnsi="Calibri" w:cs="Calibri"/>
            <w:color w:val="0000FF"/>
            <w:u w:val="single"/>
            <w:lang w:val="en"/>
          </w:rPr>
          <w:t>php</w:t>
        </w:r>
      </w:hyperlink>
      <w:hyperlink r:id="rId10" w:history="1">
        <w:r>
          <w:rPr>
            <w:rFonts w:ascii="Calibri" w:hAnsi="Calibri" w:cs="Calibri"/>
            <w:color w:val="0000FF"/>
            <w:u w:val="single"/>
            <w:lang w:val="en"/>
          </w:rPr>
          <w:t>.</w:t>
        </w:r>
      </w:hyperlink>
      <w:hyperlink r:id="rId11" w:history="1">
        <w:r>
          <w:rPr>
            <w:rFonts w:ascii="Calibri" w:hAnsi="Calibri" w:cs="Calibri"/>
            <w:color w:val="0000FF"/>
            <w:u w:val="single"/>
            <w:lang w:val="en"/>
          </w:rPr>
          <w:t>net</w:t>
        </w:r>
      </w:hyperlink>
      <w:hyperlink r:id="rId12" w:history="1">
        <w:r>
          <w:rPr>
            <w:rFonts w:ascii="Calibri" w:hAnsi="Calibri" w:cs="Calibri"/>
            <w:color w:val="0000FF"/>
            <w:u w:val="single"/>
            <w:lang w:val="en"/>
          </w:rPr>
          <w:t>/</w:t>
        </w:r>
      </w:hyperlink>
      <w:hyperlink r:id="rId13" w:history="1">
        <w:r>
          <w:rPr>
            <w:rFonts w:ascii="Calibri" w:hAnsi="Calibri" w:cs="Calibri"/>
            <w:color w:val="0000FF"/>
            <w:u w:val="single"/>
            <w:lang w:val="en"/>
          </w:rPr>
          <w:t>manual</w:t>
        </w:r>
      </w:hyperlink>
      <w:hyperlink r:id="rId14" w:history="1">
        <w:r>
          <w:rPr>
            <w:rFonts w:ascii="Calibri" w:hAnsi="Calibri" w:cs="Calibri"/>
            <w:color w:val="0000FF"/>
            <w:u w:val="single"/>
            <w:lang w:val="en"/>
          </w:rPr>
          <w:t>/</w:t>
        </w:r>
      </w:hyperlink>
      <w:hyperlink r:id="rId15" w:history="1">
        <w:r>
          <w:rPr>
            <w:rFonts w:ascii="Calibri" w:hAnsi="Calibri" w:cs="Calibri"/>
            <w:color w:val="0000FF"/>
            <w:u w:val="single"/>
            <w:lang w:val="en"/>
          </w:rPr>
          <w:t>ru</w:t>
        </w:r>
      </w:hyperlink>
      <w:hyperlink r:id="rId16" w:history="1">
        <w:r>
          <w:rPr>
            <w:rFonts w:ascii="Calibri" w:hAnsi="Calibri" w:cs="Calibri"/>
            <w:color w:val="0000FF"/>
            <w:u w:val="single"/>
            <w:lang w:val="en"/>
          </w:rPr>
          <w:t>/</w:t>
        </w:r>
      </w:hyperlink>
      <w:hyperlink r:id="rId17" w:history="1">
        <w:r>
          <w:rPr>
            <w:rFonts w:ascii="Calibri" w:hAnsi="Calibri" w:cs="Calibri"/>
            <w:color w:val="0000FF"/>
            <w:u w:val="single"/>
            <w:lang w:val="en"/>
          </w:rPr>
          <w:t>index</w:t>
        </w:r>
      </w:hyperlink>
      <w:hyperlink r:id="rId18" w:history="1">
        <w:r>
          <w:rPr>
            <w:rFonts w:ascii="Calibri" w:hAnsi="Calibri" w:cs="Calibri"/>
            <w:color w:val="0000FF"/>
            <w:u w:val="single"/>
            <w:lang w:val="en"/>
          </w:rPr>
          <w:t>.</w:t>
        </w:r>
      </w:hyperlink>
      <w:hyperlink r:id="rId19" w:history="1">
        <w:r>
          <w:rPr>
            <w:rFonts w:ascii="Calibri" w:hAnsi="Calibri" w:cs="Calibri"/>
            <w:color w:val="0000FF"/>
            <w:u w:val="single"/>
            <w:lang w:val="en"/>
          </w:rPr>
          <w:t>php</w:t>
        </w:r>
      </w:hyperlink>
    </w:p>
    <w:p w:rsidR="00F8241C" w:rsidRDefault="00F8241C" w:rsidP="00F8241C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F8241C" w:rsidRDefault="00F8241C" w:rsidP="00F8241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F8241C" w:rsidRDefault="00F8241C" w:rsidP="00F8241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442D26" w:rsidRDefault="00442D26">
      <w:bookmarkStart w:id="0" w:name="_GoBack"/>
      <w:bookmarkEnd w:id="0"/>
    </w:p>
    <w:sectPr w:rsidR="00442D26" w:rsidSect="001741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812A7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1C"/>
    <w:rsid w:val="00442D26"/>
    <w:rsid w:val="00F8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20D64-75B0-4974-86FD-B836E22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index.php" TargetMode="External"/><Relationship Id="rId13" Type="http://schemas.openxmlformats.org/officeDocument/2006/relationships/hyperlink" Target="https://www.php.net/manual/ru/index.php" TargetMode="External"/><Relationship Id="rId18" Type="http://schemas.openxmlformats.org/officeDocument/2006/relationships/hyperlink" Target="https://www.php.net/manual/ru/index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hp.net/manual/ru/index.php" TargetMode="External"/><Relationship Id="rId12" Type="http://schemas.openxmlformats.org/officeDocument/2006/relationships/hyperlink" Target="https://www.php.net/manual/ru/index.php" TargetMode="External"/><Relationship Id="rId17" Type="http://schemas.openxmlformats.org/officeDocument/2006/relationships/hyperlink" Target="https://www.php.net/manual/ru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ru/index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index.php" TargetMode="External"/><Relationship Id="rId11" Type="http://schemas.openxmlformats.org/officeDocument/2006/relationships/hyperlink" Target="https://www.php.net/manual/ru/index.php" TargetMode="External"/><Relationship Id="rId5" Type="http://schemas.openxmlformats.org/officeDocument/2006/relationships/hyperlink" Target="https://www.php.net/manual/ru/index.php" TargetMode="External"/><Relationship Id="rId15" Type="http://schemas.openxmlformats.org/officeDocument/2006/relationships/hyperlink" Target="https://www.php.net/manual/ru/index.php" TargetMode="External"/><Relationship Id="rId10" Type="http://schemas.openxmlformats.org/officeDocument/2006/relationships/hyperlink" Target="https://www.php.net/manual/ru/index.php" TargetMode="External"/><Relationship Id="rId19" Type="http://schemas.openxmlformats.org/officeDocument/2006/relationships/hyperlink" Target="https://www.php.net/manual/ru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index.php" TargetMode="External"/><Relationship Id="rId14" Type="http://schemas.openxmlformats.org/officeDocument/2006/relationships/hyperlink" Target="https://www.php.net/manual/ru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2020-09-28T18:59:00Z</dcterms:created>
  <dcterms:modified xsi:type="dcterms:W3CDTF">2020-09-28T18:59:00Z</dcterms:modified>
</cp:coreProperties>
</file>