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sz w:val="48"/>
          <w:szCs w:val="48"/>
        </w:rPr>
      </w:pPr>
      <w:r>
        <w:rPr>
          <w:rFonts w:eastAsia="方正大标宋简体"/>
          <w:b/>
          <w:bCs/>
          <w:sz w:val="44"/>
          <w:szCs w:val="44"/>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-918210</wp:posOffset>
                </wp:positionV>
                <wp:extent cx="1133475" cy="1095375"/>
                <wp:effectExtent l="9525" t="9525" r="9525" b="9525"/>
                <wp:wrapNone/>
                <wp:docPr id="3" name="AutoShape 3"/>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ln>
                      </wps:spPr>
                      <wps:bodyPr/>
                    </wps:wsp>
                  </a:graphicData>
                </a:graphic>
              </wp:anchor>
            </w:drawing>
          </mc:Choice>
          <mc:Fallback>
            <w:pict>
              <v:shape id="AutoShape 3" o:spid="_x0000_s1026" o:spt="32" type="#_x0000_t32" style="position:absolute;left:0pt;flip:x;margin-left:-73.5pt;margin-top:-72.3pt;height:86.25pt;width:89.25pt;z-index:251659264;mso-width-relative:page;mso-height-relative:page;" filled="f" stroked="t" coordsize="21600,21600" o:gfxdata="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4StM7aAAAACwEAAA8AAAAAAAAAAQAgAAAAIgAAAGRycy9kb3ducmV2LnhtbFBLAQIUABQA&#10;AAAIAIdO4kDB2d837gEAANoDAAAOAAAAAAAAAAEAIAAAACkBAABkcnMvZTJvRG9jLnhtbFBLBQYA&#10;AAAABgAGAFkBAACJBQAAAAA=&#10;">
                <v:fill on="f" focussize="0,0"/>
                <v:stroke color="#000000" joinstyle="round" dashstyle="dash"/>
                <v:imagedata o:title=""/>
                <o:lock v:ext="edit" aspectratio="f"/>
              </v:shape>
            </w:pict>
          </mc:Fallback>
        </mc:AlternateContent>
      </w:r>
      <w:r>
        <w:rPr>
          <w:rFonts w:hint="eastAsia" w:ascii="宋体" w:hAnsi="宋体"/>
          <w:b/>
          <w:bCs/>
          <w:sz w:val="48"/>
          <w:szCs w:val="48"/>
        </w:rPr>
        <w:t>云 南 大 学</w:t>
      </w:r>
    </w:p>
    <w:p>
      <w:pPr>
        <w:spacing w:line="600" w:lineRule="exact"/>
        <w:jc w:val="center"/>
        <w:rPr>
          <w:rFonts w:ascii="宋体" w:hAnsi="宋体"/>
          <w:b/>
          <w:bCs/>
          <w:sz w:val="44"/>
        </w:rPr>
      </w:pPr>
      <w:r>
        <w:rPr>
          <w:rFonts w:hint="eastAsia" w:ascii="宋体" w:hAnsi="宋体"/>
          <w:b/>
          <w:bCs/>
          <w:sz w:val="44"/>
        </w:rPr>
        <w:t>实</w:t>
      </w:r>
      <w:r>
        <w:rPr>
          <w:rFonts w:ascii="宋体" w:hAnsi="宋体"/>
          <w:b/>
          <w:bCs/>
          <w:sz w:val="44"/>
        </w:rPr>
        <w:t xml:space="preserve">  验</w:t>
      </w:r>
      <w:r>
        <w:rPr>
          <w:rFonts w:hint="eastAsia" w:ascii="宋体" w:hAnsi="宋体"/>
          <w:b/>
          <w:bCs/>
          <w:sz w:val="44"/>
        </w:rPr>
        <w:t>/作 业</w:t>
      </w:r>
      <w:r>
        <w:rPr>
          <w:rFonts w:ascii="宋体" w:hAnsi="宋体"/>
          <w:b/>
          <w:bCs/>
          <w:sz w:val="44"/>
        </w:rPr>
        <w:t xml:space="preserve">  报  告</w:t>
      </w:r>
    </w:p>
    <w:p>
      <w:pPr>
        <w:widowControl/>
        <w:spacing w:before="100" w:beforeAutospacing="1" w:after="100" w:afterAutospacing="1"/>
        <w:ind w:right="-2"/>
        <w:rPr>
          <w:b/>
          <w:bCs/>
          <w:sz w:val="24"/>
        </w:rPr>
      </w:pPr>
      <w:r>
        <w:rPr>
          <w:rFonts w:hint="eastAsia"/>
          <w:b/>
          <w:bCs/>
          <w:sz w:val="24"/>
        </w:rPr>
        <w:t>课程：</w:t>
      </w:r>
      <w:r>
        <w:rPr>
          <w:rFonts w:hint="eastAsia"/>
          <w:b/>
          <w:bCs/>
          <w:sz w:val="24"/>
          <w:u w:val="single"/>
        </w:rPr>
        <w:t xml:space="preserve">  计算机网络     </w:t>
      </w:r>
      <w:r>
        <w:rPr>
          <w:rFonts w:hint="eastAsia"/>
          <w:b/>
          <w:bCs/>
          <w:sz w:val="24"/>
        </w:rPr>
        <w:t xml:space="preserve">                     任课教师：</w:t>
      </w:r>
      <w:r>
        <w:rPr>
          <w:rFonts w:hint="eastAsia"/>
          <w:b/>
          <w:bCs/>
          <w:sz w:val="24"/>
          <w:u w:val="single"/>
        </w:rPr>
        <w:t xml:space="preserve">  李海</w:t>
      </w:r>
      <w:r>
        <w:rPr>
          <w:b/>
          <w:bCs/>
          <w:sz w:val="24"/>
          <w:u w:val="single"/>
        </w:rPr>
        <w:t xml:space="preserve"> </w:t>
      </w:r>
      <w:r>
        <w:rPr>
          <w:rFonts w:hint="eastAsia"/>
          <w:b/>
          <w:bCs/>
          <w:sz w:val="24"/>
          <w:u w:val="single"/>
        </w:rPr>
        <w:t xml:space="preserve">  </w:t>
      </w:r>
      <w:r>
        <w:rPr>
          <w:rFonts w:hint="eastAsia"/>
          <w:b/>
          <w:bCs/>
          <w:sz w:val="24"/>
        </w:rPr>
        <w:t xml:space="preserve">  </w:t>
      </w:r>
    </w:p>
    <w:p>
      <w:pPr>
        <w:widowControl/>
        <w:spacing w:before="100" w:beforeAutospacing="1" w:after="100" w:afterAutospacing="1"/>
        <w:ind w:right="-2"/>
        <w:rPr>
          <w:rFonts w:eastAsia="黑体"/>
          <w:sz w:val="28"/>
          <w:u w:val="single"/>
        </w:rPr>
      </w:pPr>
      <w: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271145</wp:posOffset>
                </wp:positionV>
                <wp:extent cx="5600700" cy="0"/>
                <wp:effectExtent l="0" t="0" r="0" b="0"/>
                <wp:wrapNone/>
                <wp:docPr id="2" name="Line 5"/>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ln>
                      </wps:spPr>
                      <wps:bodyPr/>
                    </wps:wsp>
                  </a:graphicData>
                </a:graphic>
              </wp:anchor>
            </w:drawing>
          </mc:Choice>
          <mc:Fallback>
            <w:pict>
              <v:line id="Line 5" o:spid="_x0000_s1026" o:spt="20" style="position:absolute;left:0pt;margin-left:-1.5pt;margin-top:21.35pt;height:0pt;width:441pt;z-index:251660288;mso-width-relative:page;mso-height-relative:page;" filled="f" stroked="t" coordsize="21600,21600" o:gfxdata="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zRONcAAAAIAQAADwAAAAAAAAABACAAAAAiAAAAZHJzL2Rv&#10;d25yZXYueG1sUEsBAhQAFAAAAAgAh07iQBoUpOLJAQAAoAMAAA4AAAAAAAAAAQAgAAAAJgEAAGRy&#10;cy9lMm9Eb2MueG1sUEsFBgAAAAAGAAYAWQEAAGEFAAAAAA==&#10;">
                <v:fill on="f" focussize="0,0"/>
                <v:stroke weight="1.25pt" color="#000000" joinstyle="round"/>
                <v:imagedata o:title=""/>
                <o:lock v:ext="edit" aspectratio="f"/>
              </v:line>
            </w:pict>
          </mc:Fallback>
        </mc:AlternateContent>
      </w:r>
      <w:r>
        <w:rPr>
          <w:rFonts w:hint="eastAsia"/>
        </w:rPr>
        <w:t>姓名：</w:t>
      </w:r>
      <w:r>
        <w:rPr>
          <w:rFonts w:hint="eastAsia"/>
          <w:u w:val="single"/>
        </w:rPr>
        <w:t xml:space="preserve"> </w:t>
      </w:r>
      <w:r>
        <w:rPr>
          <w:u w:val="single"/>
        </w:rPr>
        <w:t xml:space="preserve"> </w:t>
      </w:r>
      <w:r>
        <w:rPr>
          <w:rFonts w:hint="eastAsia"/>
          <w:u w:val="single"/>
          <w:lang w:val="en-US" w:eastAsia="zh-CN"/>
        </w:rPr>
        <w:t>唐嘉骏</w:t>
      </w:r>
      <w:r>
        <w:rPr>
          <w:u w:val="single"/>
        </w:rPr>
        <w:t xml:space="preserve"> </w:t>
      </w:r>
      <w:r>
        <w:rPr>
          <w:rFonts w:hint="eastAsia"/>
        </w:rPr>
        <w:t xml:space="preserve"> 学号：</w:t>
      </w:r>
      <w:r>
        <w:rPr>
          <w:u w:val="single"/>
        </w:rPr>
        <w:t xml:space="preserve"> </w:t>
      </w:r>
      <w:r>
        <w:rPr>
          <w:rFonts w:hint="eastAsia"/>
          <w:u w:val="single"/>
          <w:lang w:val="en-US" w:eastAsia="zh-CN"/>
        </w:rPr>
        <w:t>20221120044</w:t>
      </w:r>
      <w:r>
        <w:rPr>
          <w:u w:val="single"/>
        </w:rPr>
        <w:t xml:space="preserve"> </w:t>
      </w:r>
      <w:r>
        <w:rPr>
          <w:rFonts w:hint="eastAsia"/>
        </w:rPr>
        <w:t xml:space="preserve"> 专业</w:t>
      </w:r>
      <w:r>
        <w:t>：</w:t>
      </w:r>
      <w:r>
        <w:rPr>
          <w:rFonts w:hint="eastAsia"/>
          <w:u w:val="single"/>
        </w:rPr>
        <w:t xml:space="preserve"> </w:t>
      </w:r>
      <w:r>
        <w:rPr>
          <w:rFonts w:hint="eastAsia"/>
          <w:u w:val="single"/>
          <w:lang w:val="en-US" w:eastAsia="zh-CN"/>
        </w:rPr>
        <w:t>软件工程</w:t>
      </w:r>
      <w:r>
        <w:rPr>
          <w:u w:val="single"/>
        </w:rPr>
        <w:t xml:space="preserve"> </w:t>
      </w:r>
      <w:r>
        <w:rPr>
          <w:rFonts w:hint="eastAsia"/>
        </w:rPr>
        <w:t xml:space="preserve"> 日期：</w:t>
      </w:r>
      <w:r>
        <w:rPr>
          <w:u w:val="single"/>
        </w:rPr>
        <w:t xml:space="preserve"> </w:t>
      </w:r>
      <w:r>
        <w:rPr>
          <w:rFonts w:hint="eastAsia"/>
          <w:u w:val="single"/>
          <w:lang w:val="en-US" w:eastAsia="zh-CN"/>
        </w:rPr>
        <w:t>2024.5.3</w:t>
      </w:r>
      <w:r>
        <w:rPr>
          <w:u w:val="single"/>
        </w:rPr>
        <w:t xml:space="preserve"> </w:t>
      </w:r>
      <w:r>
        <w:rPr>
          <w:rFonts w:hint="eastAsia"/>
        </w:rPr>
        <w:t xml:space="preserve"> 成绩：</w:t>
      </w:r>
      <w:r>
        <w:rPr>
          <w:rFonts w:hint="eastAsia"/>
          <w:u w:val="single"/>
        </w:rPr>
        <w:t xml:space="preserve">          </w:t>
      </w:r>
    </w:p>
    <w:p>
      <w:pPr>
        <w:pStyle w:val="19"/>
        <w:numPr>
          <w:ilvl w:val="0"/>
          <w:numId w:val="0"/>
        </w:numPr>
        <w:shd w:val="clear" w:color="auto" w:fill="FFFFFF"/>
        <w:spacing w:after="0" w:line="240" w:lineRule="auto"/>
        <w:rPr>
          <w:rFonts w:hint="eastAsia" w:ascii="Arial" w:hAnsi="Arial" w:cs="Arial"/>
          <w:lang w:eastAsia="zh-CN"/>
        </w:rPr>
      </w:pPr>
      <w:r>
        <w:rPr>
          <w:rFonts w:hint="eastAsia" w:ascii="Arial" w:hAnsi="Arial" w:cs="Arial"/>
          <w:lang w:val="en-US" w:eastAsia="zh-CN"/>
        </w:rPr>
        <w:t xml:space="preserve">R1. </w:t>
      </w:r>
    </w:p>
    <w:p>
      <w:pPr>
        <w:pStyle w:val="19"/>
        <w:numPr>
          <w:ilvl w:val="0"/>
          <w:numId w:val="1"/>
        </w:numPr>
        <w:shd w:val="clear" w:color="auto" w:fill="FFFFFF"/>
        <w:spacing w:after="0" w:line="240" w:lineRule="auto"/>
        <w:ind w:left="210" w:leftChars="0" w:firstLineChars="0"/>
        <w:rPr>
          <w:rFonts w:hint="eastAsia" w:ascii="Arial" w:hAnsi="Arial" w:cs="Arial"/>
          <w:lang w:eastAsia="zh-CN"/>
        </w:rPr>
      </w:pPr>
      <w:r>
        <w:rPr>
          <w:rFonts w:hint="eastAsia" w:ascii="Arial" w:hAnsi="Arial" w:cs="Arial"/>
          <w:lang w:eastAsia="zh-CN"/>
        </w:rPr>
        <w:t xml:space="preserve">Web应用：HTTP协议 </w:t>
      </w:r>
    </w:p>
    <w:p>
      <w:pPr>
        <w:pStyle w:val="19"/>
        <w:numPr>
          <w:ilvl w:val="0"/>
          <w:numId w:val="1"/>
        </w:numPr>
        <w:shd w:val="clear" w:color="auto" w:fill="FFFFFF"/>
        <w:spacing w:after="0" w:line="240" w:lineRule="auto"/>
        <w:ind w:left="210" w:leftChars="0" w:firstLineChars="0"/>
        <w:rPr>
          <w:rFonts w:hint="eastAsia" w:ascii="Arial" w:hAnsi="Arial" w:cs="Arial"/>
          <w:lang w:eastAsia="zh-CN"/>
        </w:rPr>
      </w:pPr>
      <w:r>
        <w:rPr>
          <w:rFonts w:hint="eastAsia" w:ascii="Arial" w:hAnsi="Arial" w:cs="Arial"/>
          <w:lang w:eastAsia="zh-CN"/>
        </w:rPr>
        <w:t>电子邮件应用：STMP，POP</w:t>
      </w:r>
      <w:r>
        <w:rPr>
          <w:rFonts w:hint="eastAsia" w:ascii="Arial" w:hAnsi="Arial" w:cs="Arial"/>
          <w:lang w:val="en-US" w:eastAsia="zh-CN"/>
        </w:rPr>
        <w:t>3</w:t>
      </w:r>
      <w:r>
        <w:rPr>
          <w:rFonts w:hint="eastAsia" w:ascii="Arial" w:hAnsi="Arial" w:cs="Arial"/>
          <w:lang w:eastAsia="zh-CN"/>
        </w:rPr>
        <w:t xml:space="preserve">协议 </w:t>
      </w:r>
    </w:p>
    <w:p>
      <w:pPr>
        <w:pStyle w:val="19"/>
        <w:numPr>
          <w:ilvl w:val="0"/>
          <w:numId w:val="1"/>
        </w:numPr>
        <w:shd w:val="clear" w:color="auto" w:fill="FFFFFF"/>
        <w:spacing w:after="0" w:line="240" w:lineRule="auto"/>
        <w:ind w:left="210" w:leftChars="0" w:firstLineChars="0"/>
        <w:rPr>
          <w:rFonts w:hint="eastAsia" w:ascii="Arial" w:hAnsi="Arial" w:cs="Arial"/>
          <w:lang w:eastAsia="zh-CN"/>
        </w:rPr>
      </w:pPr>
      <w:r>
        <w:rPr>
          <w:rFonts w:hint="eastAsia" w:ascii="Arial" w:hAnsi="Arial" w:cs="Arial"/>
          <w:lang w:val="en-US" w:eastAsia="zh-CN"/>
        </w:rPr>
        <w:t>因特网目录</w:t>
      </w:r>
      <w:r>
        <w:rPr>
          <w:rFonts w:hint="eastAsia" w:ascii="Arial" w:hAnsi="Arial" w:cs="Arial"/>
          <w:lang w:eastAsia="zh-CN"/>
        </w:rPr>
        <w:t xml:space="preserve">DNS：DNS协议 </w:t>
      </w:r>
    </w:p>
    <w:p>
      <w:pPr>
        <w:pStyle w:val="19"/>
        <w:numPr>
          <w:ilvl w:val="0"/>
          <w:numId w:val="1"/>
        </w:numPr>
        <w:shd w:val="clear" w:color="auto" w:fill="FFFFFF"/>
        <w:spacing w:after="0" w:line="240" w:lineRule="auto"/>
        <w:ind w:left="210" w:leftChars="0" w:firstLineChars="0"/>
        <w:rPr>
          <w:rFonts w:hint="eastAsia" w:ascii="Arial" w:hAnsi="Arial" w:cs="Arial"/>
          <w:lang w:eastAsia="zh-CN"/>
        </w:rPr>
      </w:pPr>
      <w:r>
        <w:rPr>
          <w:rFonts w:hint="eastAsia" w:ascii="Arial" w:hAnsi="Arial" w:cs="Arial"/>
          <w:lang w:eastAsia="zh-CN"/>
        </w:rPr>
        <w:t>P2P</w:t>
      </w:r>
      <w:r>
        <w:rPr>
          <w:rFonts w:hint="eastAsia" w:ascii="Arial" w:hAnsi="Arial" w:cs="Arial"/>
          <w:lang w:val="en-US" w:eastAsia="zh-CN"/>
        </w:rPr>
        <w:t>应用：</w:t>
      </w:r>
      <w:r>
        <w:rPr>
          <w:rFonts w:hint="eastAsia" w:ascii="Arial" w:hAnsi="Arial" w:cs="Arial"/>
          <w:lang w:eastAsia="zh-CN"/>
        </w:rPr>
        <w:t xml:space="preserve">P2P协议 </w:t>
      </w:r>
    </w:p>
    <w:p>
      <w:pPr>
        <w:pStyle w:val="19"/>
        <w:numPr>
          <w:ilvl w:val="0"/>
          <w:numId w:val="1"/>
        </w:numPr>
        <w:shd w:val="clear" w:color="auto" w:fill="FFFFFF"/>
        <w:spacing w:after="0" w:line="240" w:lineRule="auto"/>
        <w:ind w:left="210" w:leftChars="0" w:firstLineChars="0"/>
        <w:rPr>
          <w:rFonts w:hint="default" w:ascii="Arial" w:hAnsi="Arial" w:cs="Arial"/>
          <w:lang w:val="en-US" w:eastAsia="zh-CN"/>
        </w:rPr>
      </w:pPr>
      <w:r>
        <w:rPr>
          <w:rFonts w:hint="eastAsia" w:ascii="Arial" w:hAnsi="Arial" w:cs="Arial"/>
          <w:lang w:eastAsia="zh-CN"/>
        </w:rPr>
        <w:t>文件传输：FTP协议</w:t>
      </w:r>
    </w:p>
    <w:p>
      <w:pPr>
        <w:pStyle w:val="19"/>
        <w:numPr>
          <w:ilvl w:val="0"/>
          <w:numId w:val="0"/>
        </w:numPr>
        <w:shd w:val="clear" w:color="auto" w:fill="FFFFFF"/>
        <w:spacing w:after="0" w:line="240" w:lineRule="auto"/>
        <w:ind w:left="210" w:leftChars="0"/>
        <w:rPr>
          <w:rFonts w:hint="eastAsia" w:ascii="Arial" w:hAnsi="Arial" w:cs="Arial"/>
          <w:lang w:eastAsia="zh-CN"/>
        </w:rPr>
      </w:pP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 xml:space="preserve">R11. </w:t>
      </w:r>
    </w:p>
    <w:p>
      <w:pPr>
        <w:pStyle w:val="19"/>
        <w:numPr>
          <w:ilvl w:val="0"/>
          <w:numId w:val="0"/>
        </w:numPr>
        <w:shd w:val="clear" w:color="auto" w:fill="FFFFFF"/>
        <w:spacing w:after="0" w:line="240" w:lineRule="auto"/>
        <w:ind w:firstLine="420" w:firstLineChars="0"/>
        <w:rPr>
          <w:rFonts w:hint="eastAsia" w:ascii="Arial" w:hAnsi="Arial" w:cs="Arial"/>
          <w:lang w:eastAsia="zh-CN"/>
        </w:rPr>
      </w:pPr>
      <w:r>
        <w:rPr>
          <w:rFonts w:hint="eastAsia" w:ascii="Arial" w:hAnsi="Arial" w:cs="Arial"/>
          <w:lang w:eastAsia="zh-CN"/>
        </w:rPr>
        <w:t xml:space="preserve">与这些协议相关联的应用程序要求以正确的顺序接收所有应用程序数据，并且不存在空白。TCP提供此服务，而UDP不提供。 </w:t>
      </w:r>
    </w:p>
    <w:p>
      <w:pPr>
        <w:pStyle w:val="19"/>
        <w:numPr>
          <w:ilvl w:val="0"/>
          <w:numId w:val="0"/>
        </w:numPr>
        <w:shd w:val="clear" w:color="auto" w:fill="FFFFFF"/>
        <w:spacing w:after="0" w:line="240" w:lineRule="auto"/>
        <w:ind w:firstLine="420" w:firstLineChars="0"/>
        <w:rPr>
          <w:rFonts w:hint="eastAsia" w:ascii="Arial" w:hAnsi="Arial" w:cs="Arial"/>
          <w:lang w:eastAsia="zh-CN"/>
        </w:rPr>
      </w:pPr>
    </w:p>
    <w:p>
      <w:pPr>
        <w:pStyle w:val="19"/>
        <w:numPr>
          <w:ilvl w:val="0"/>
          <w:numId w:val="0"/>
        </w:numPr>
        <w:shd w:val="clear" w:color="auto" w:fill="FFFFFF"/>
        <w:spacing w:after="0" w:line="240" w:lineRule="auto"/>
        <w:rPr>
          <w:rFonts w:hint="default" w:ascii="Arial" w:hAnsi="Arial" w:cs="Arial"/>
          <w:lang w:val="en-US" w:eastAsia="zh-CN"/>
        </w:rPr>
      </w:pPr>
      <w:r>
        <w:rPr>
          <w:rFonts w:hint="default" w:ascii="Arial" w:hAnsi="Arial" w:cs="Arial"/>
          <w:lang w:val="en-US" w:eastAsia="zh-CN"/>
        </w:rPr>
        <w:t xml:space="preserve">R26. </w:t>
      </w:r>
    </w:p>
    <w:p>
      <w:pPr>
        <w:pStyle w:val="19"/>
        <w:numPr>
          <w:ilvl w:val="0"/>
          <w:numId w:val="0"/>
        </w:numPr>
        <w:shd w:val="clear" w:color="auto" w:fill="FFFFFF"/>
        <w:spacing w:after="0" w:line="240" w:lineRule="auto"/>
        <w:ind w:firstLine="420" w:firstLineChars="0"/>
        <w:rPr>
          <w:rFonts w:hint="default" w:ascii="Arial" w:hAnsi="Arial" w:cs="Arial"/>
          <w:lang w:val="en-US" w:eastAsia="zh-CN"/>
        </w:rPr>
      </w:pPr>
      <w:r>
        <w:rPr>
          <w:rFonts w:hint="default" w:ascii="Arial" w:hAnsi="Arial" w:cs="Arial"/>
          <w:lang w:val="en-US" w:eastAsia="zh-CN"/>
        </w:rPr>
        <w:t>对于UDP服务器，没有欢迎套接字，来自不同客户端的所有数据都通过这个套接字进入服务器。对于TCP服务器，会有一个欢迎套接字，并且每次客户端启动到服务器的连接时，都将创建一个新的套接字。为了支持n个同时连接，服务器需要n+1个套接字。</w:t>
      </w:r>
    </w:p>
    <w:p>
      <w:pPr>
        <w:pStyle w:val="19"/>
        <w:numPr>
          <w:ilvl w:val="0"/>
          <w:numId w:val="0"/>
        </w:numPr>
        <w:shd w:val="clear" w:color="auto" w:fill="FFFFFF"/>
        <w:spacing w:after="0" w:line="240" w:lineRule="auto"/>
        <w:ind w:firstLine="420" w:firstLineChars="0"/>
        <w:rPr>
          <w:rFonts w:hint="default" w:ascii="Arial" w:hAnsi="Arial" w:cs="Arial"/>
          <w:lang w:val="en-US" w:eastAsia="zh-CN"/>
        </w:rPr>
      </w:pP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P1.</w:t>
      </w: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a) F</w:t>
      </w: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b) T</w:t>
      </w: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c) F</w:t>
      </w: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d) F</w:t>
      </w: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e) F</w:t>
      </w:r>
    </w:p>
    <w:p>
      <w:pPr>
        <w:pStyle w:val="19"/>
        <w:numPr>
          <w:ilvl w:val="0"/>
          <w:numId w:val="0"/>
        </w:numPr>
        <w:shd w:val="clear" w:color="auto" w:fill="FFFFFF"/>
        <w:spacing w:after="0" w:line="240" w:lineRule="auto"/>
        <w:rPr>
          <w:rFonts w:hint="default" w:ascii="Arial" w:hAnsi="Arial" w:cs="Arial"/>
          <w:lang w:val="en-US" w:eastAsia="zh-CN"/>
        </w:rPr>
      </w:pP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P4.</w:t>
      </w:r>
    </w:p>
    <w:p>
      <w:pPr>
        <w:pStyle w:val="19"/>
        <w:numPr>
          <w:ilvl w:val="0"/>
          <w:numId w:val="2"/>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http://gaia.cs.umass.edu/cs453/index.html</w:t>
      </w:r>
    </w:p>
    <w:p>
      <w:pPr>
        <w:pStyle w:val="19"/>
        <w:numPr>
          <w:ilvl w:val="0"/>
          <w:numId w:val="2"/>
        </w:numPr>
        <w:shd w:val="clear" w:color="auto" w:fill="FFFFFF"/>
        <w:spacing w:after="0" w:line="240" w:lineRule="auto"/>
        <w:ind w:left="720" w:leftChars="0" w:firstLine="0" w:firstLineChars="0"/>
        <w:rPr>
          <w:rFonts w:hint="eastAsia" w:ascii="Arial" w:hAnsi="Arial" w:cs="Arial"/>
          <w:lang w:val="en-US" w:eastAsia="zh-CN"/>
        </w:rPr>
      </w:pPr>
      <w:r>
        <w:rPr>
          <w:rFonts w:hint="eastAsia" w:ascii="Arial" w:hAnsi="Arial" w:cs="Arial"/>
          <w:lang w:val="en-US" w:eastAsia="zh-CN"/>
        </w:rPr>
        <w:t>HTTP1.1</w:t>
      </w:r>
    </w:p>
    <w:p>
      <w:pPr>
        <w:pStyle w:val="19"/>
        <w:numPr>
          <w:ilvl w:val="0"/>
          <w:numId w:val="2"/>
        </w:numPr>
        <w:shd w:val="clear" w:color="auto" w:fill="FFFFFF"/>
        <w:spacing w:after="0" w:line="240" w:lineRule="auto"/>
        <w:ind w:left="720" w:leftChars="0" w:firstLine="0" w:firstLineChars="0"/>
        <w:rPr>
          <w:rFonts w:hint="eastAsia" w:ascii="Arial" w:hAnsi="Arial" w:cs="Arial"/>
          <w:lang w:val="en-US" w:eastAsia="zh-CN"/>
        </w:rPr>
      </w:pPr>
      <w:r>
        <w:rPr>
          <w:rFonts w:hint="eastAsia" w:ascii="Arial" w:hAnsi="Arial" w:cs="Arial"/>
          <w:lang w:val="en-US" w:eastAsia="zh-CN"/>
        </w:rPr>
        <w:t>持续连接</w:t>
      </w:r>
    </w:p>
    <w:p>
      <w:pPr>
        <w:pStyle w:val="19"/>
        <w:numPr>
          <w:ilvl w:val="0"/>
          <w:numId w:val="2"/>
        </w:numPr>
        <w:shd w:val="clear" w:color="auto" w:fill="FFFFFF"/>
        <w:spacing w:after="0" w:line="240" w:lineRule="auto"/>
        <w:ind w:left="720" w:leftChars="0" w:firstLine="0" w:firstLineChars="0"/>
        <w:rPr>
          <w:rFonts w:hint="eastAsia" w:ascii="Arial" w:hAnsi="Arial" w:cs="Arial"/>
          <w:lang w:val="en-US" w:eastAsia="zh-CN"/>
        </w:rPr>
      </w:pPr>
      <w:r>
        <w:rPr>
          <w:rFonts w:hint="eastAsia" w:ascii="Arial" w:hAnsi="Arial" w:cs="Arial"/>
          <w:lang w:val="en-US" w:eastAsia="zh-CN"/>
        </w:rPr>
        <w:t>无法得知</w:t>
      </w:r>
    </w:p>
    <w:p>
      <w:pPr>
        <w:pStyle w:val="19"/>
        <w:numPr>
          <w:ilvl w:val="0"/>
          <w:numId w:val="2"/>
        </w:numPr>
        <w:shd w:val="clear" w:color="auto" w:fill="FFFFFF"/>
        <w:spacing w:after="0" w:line="240" w:lineRule="auto"/>
        <w:ind w:left="720" w:leftChars="0" w:firstLine="0" w:firstLineChars="0"/>
        <w:rPr>
          <w:rFonts w:hint="eastAsia" w:ascii="Arial" w:hAnsi="Arial" w:cs="Arial"/>
          <w:lang w:val="en-US" w:eastAsia="zh-CN"/>
        </w:rPr>
      </w:pPr>
      <w:r>
        <w:rPr>
          <w:rFonts w:hint="eastAsia" w:ascii="Arial" w:hAnsi="Arial" w:cs="Arial"/>
          <w:lang w:val="en-US" w:eastAsia="zh-CN"/>
        </w:rPr>
        <w:t>Mozilla/5.0</w:t>
      </w:r>
    </w:p>
    <w:p>
      <w:pPr>
        <w:pStyle w:val="19"/>
        <w:numPr>
          <w:ilvl w:val="0"/>
          <w:numId w:val="0"/>
        </w:numPr>
        <w:shd w:val="clear" w:color="auto" w:fill="FFFFFF"/>
        <w:spacing w:after="0" w:line="240" w:lineRule="auto"/>
        <w:rPr>
          <w:rFonts w:hint="eastAsia" w:ascii="Arial" w:hAnsi="Arial" w:cs="Arial"/>
          <w:lang w:val="en-US" w:eastAsia="zh-CN"/>
        </w:rPr>
      </w:pP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P5.</w:t>
      </w:r>
    </w:p>
    <w:p>
      <w:pPr>
        <w:pStyle w:val="19"/>
        <w:numPr>
          <w:ilvl w:val="0"/>
          <w:numId w:val="3"/>
        </w:numPr>
        <w:shd w:val="clear" w:color="auto" w:fill="FFFFFF"/>
        <w:spacing w:after="0" w:line="240" w:lineRule="auto"/>
        <w:rPr>
          <w:rFonts w:hint="default" w:ascii="Arial" w:hAnsi="Arial" w:cs="Arial"/>
          <w:lang w:val="en-US" w:eastAsia="zh-CN"/>
        </w:rPr>
      </w:pPr>
      <w:r>
        <w:rPr>
          <w:rFonts w:hint="eastAsia" w:ascii="Times New Roman" w:hAnsi="Times New Roman" w:cs="Times New Roman"/>
          <w:color w:val="000000"/>
          <w:kern w:val="0"/>
          <w:sz w:val="24"/>
          <w:szCs w:val="24"/>
          <w:lang w:val="en-US" w:eastAsia="zh-CN" w:bidi="ar"/>
        </w:rPr>
        <w:t>能成功找到。因为</w:t>
      </w:r>
      <w:r>
        <w:rPr>
          <w:rFonts w:hint="default" w:ascii="Times New Roman" w:hAnsi="Times New Roman" w:eastAsia="宋体" w:cs="Times New Roman"/>
          <w:color w:val="000000"/>
          <w:kern w:val="0"/>
          <w:sz w:val="24"/>
          <w:szCs w:val="24"/>
          <w:lang w:val="en-US" w:eastAsia="zh-CN" w:bidi="ar"/>
        </w:rPr>
        <w:t>状态码为200</w:t>
      </w:r>
      <w:r>
        <w:rPr>
          <w:rFonts w:hint="eastAsia" w:ascii="Times New Roman" w:hAnsi="Times New Roman"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OK</w:t>
      </w:r>
      <w:r>
        <w:rPr>
          <w:rFonts w:hint="eastAsia"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表示服务器能够成功找到文档。答复</w:t>
      </w:r>
      <w:r>
        <w:rPr>
          <w:rFonts w:hint="eastAsia" w:ascii="Times New Roman" w:hAnsi="Times New Roman" w:cs="Times New Roman"/>
          <w:color w:val="000000"/>
          <w:kern w:val="0"/>
          <w:sz w:val="24"/>
          <w:szCs w:val="24"/>
          <w:lang w:val="en-US" w:eastAsia="zh-CN" w:bidi="ar"/>
        </w:rPr>
        <w:t>时间：</w:t>
      </w:r>
      <w:bookmarkStart w:id="0" w:name="_GoBack"/>
      <w:bookmarkEnd w:id="0"/>
      <w:r>
        <w:rPr>
          <w:rFonts w:hint="default" w:ascii="Times New Roman" w:hAnsi="Times New Roman" w:eastAsia="宋体" w:cs="Times New Roman"/>
          <w:color w:val="000000"/>
          <w:kern w:val="0"/>
          <w:sz w:val="24"/>
          <w:szCs w:val="24"/>
          <w:lang w:val="en-US" w:eastAsia="zh-CN" w:bidi="ar"/>
        </w:rPr>
        <w:t>Tue, 07 Mar 2008 12:39:45</w:t>
      </w:r>
      <w:r>
        <w:rPr>
          <w:rFonts w:hint="eastAsia" w:ascii="Times New Roman" w:hAnsi="Times New Roman" w:cs="Times New Roman"/>
          <w:color w:val="000000"/>
          <w:kern w:val="0"/>
          <w:sz w:val="24"/>
          <w:szCs w:val="24"/>
          <w:lang w:val="en-US" w:eastAsia="zh-CN" w:bidi="ar"/>
        </w:rPr>
        <w:t>GMT。</w:t>
      </w:r>
    </w:p>
    <w:p>
      <w:pPr>
        <w:pStyle w:val="19"/>
        <w:numPr>
          <w:ilvl w:val="0"/>
          <w:numId w:val="3"/>
        </w:numPr>
        <w:shd w:val="clear" w:color="auto" w:fill="FFFFFF"/>
        <w:spacing w:after="0" w:line="240" w:lineRule="auto"/>
        <w:rPr>
          <w:rFonts w:hint="default" w:ascii="Arial" w:hAnsi="Arial" w:cs="Arial"/>
          <w:lang w:val="en-US" w:eastAsia="zh-CN"/>
        </w:rPr>
      </w:pPr>
      <w:r>
        <w:rPr>
          <w:rFonts w:hint="default" w:ascii="Arial" w:hAnsi="Arial" w:cs="Arial"/>
          <w:lang w:val="en-US" w:eastAsia="zh-CN"/>
        </w:rPr>
        <w:t>Sat</w:t>
      </w:r>
      <w:r>
        <w:rPr>
          <w:rFonts w:hint="eastAsia" w:ascii="Arial" w:hAnsi="Arial" w:cs="Arial"/>
          <w:lang w:val="en-US" w:eastAsia="zh-CN"/>
        </w:rPr>
        <w:t>,</w:t>
      </w:r>
      <w:r>
        <w:rPr>
          <w:rFonts w:hint="default" w:ascii="Arial" w:hAnsi="Arial" w:cs="Arial"/>
          <w:lang w:val="en-US" w:eastAsia="zh-CN"/>
        </w:rPr>
        <w:t xml:space="preserve"> 10 Dec 2005 18:27:46 GMT</w:t>
      </w:r>
    </w:p>
    <w:p>
      <w:pPr>
        <w:pStyle w:val="19"/>
        <w:numPr>
          <w:ilvl w:val="0"/>
          <w:numId w:val="3"/>
        </w:numPr>
        <w:shd w:val="clear" w:color="auto" w:fill="FFFFFF"/>
        <w:spacing w:after="0" w:line="240" w:lineRule="auto"/>
        <w:rPr>
          <w:rFonts w:hint="default" w:ascii="Arial" w:hAnsi="Arial" w:cs="Arial"/>
          <w:lang w:val="en-US" w:eastAsia="zh-CN"/>
        </w:rPr>
      </w:pPr>
      <w:r>
        <w:rPr>
          <w:rFonts w:hint="default" w:ascii="Arial" w:hAnsi="Arial" w:cs="Arial"/>
          <w:lang w:val="en-US" w:eastAsia="zh-CN"/>
        </w:rPr>
        <w:t>3874</w:t>
      </w:r>
    </w:p>
    <w:p>
      <w:pPr>
        <w:pStyle w:val="19"/>
        <w:numPr>
          <w:ilvl w:val="0"/>
          <w:numId w:val="3"/>
        </w:numPr>
        <w:shd w:val="clear" w:color="auto" w:fill="FFFFFF"/>
        <w:spacing w:after="0" w:line="240" w:lineRule="auto"/>
        <w:rPr>
          <w:rFonts w:hint="default" w:ascii="Arial" w:hAnsi="Arial" w:cs="Arial"/>
          <w:lang w:val="en-US" w:eastAsia="zh-CN"/>
        </w:rPr>
      </w:pPr>
      <w:r>
        <w:rPr>
          <w:rFonts w:hint="default" w:ascii="Times New Roman" w:hAnsi="Times New Roman" w:eastAsia="宋体" w:cs="Times New Roman"/>
          <w:color w:val="000000"/>
          <w:kern w:val="0"/>
          <w:sz w:val="24"/>
          <w:szCs w:val="24"/>
          <w:lang w:val="en-US" w:eastAsia="zh-CN" w:bidi="ar"/>
        </w:rPr>
        <w:t>&lt;</w:t>
      </w:r>
      <w:r>
        <w:rPr>
          <w:rFonts w:hint="eastAsia"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doc</w:t>
      </w:r>
      <w:r>
        <w:rPr>
          <w:rFonts w:hint="eastAsia" w:ascii="Times New Roman" w:hAnsi="Times New Roman"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服务器同意使用一个持久的连接</w:t>
      </w:r>
      <w:r>
        <w:rPr>
          <w:rFonts w:hint="eastAsia" w:ascii="Times New Roman" w:hAnsi="Times New Roman" w:cs="Times New Roman"/>
          <w:color w:val="000000"/>
          <w:kern w:val="0"/>
          <w:sz w:val="24"/>
          <w:szCs w:val="24"/>
          <w:lang w:val="en-US" w:eastAsia="zh-CN" w:bidi="ar"/>
        </w:rPr>
        <w:t>。</w:t>
      </w:r>
    </w:p>
    <w:p>
      <w:pPr>
        <w:pStyle w:val="19"/>
        <w:widowControl/>
        <w:numPr>
          <w:ilvl w:val="0"/>
          <w:numId w:val="0"/>
        </w:numPr>
        <w:shd w:val="clear" w:color="auto" w:fill="FFFFFF"/>
        <w:spacing w:after="0" w:line="240" w:lineRule="auto"/>
        <w:contextualSpacing/>
        <w:jc w:val="left"/>
        <w:rPr>
          <w:rFonts w:hint="eastAsia" w:ascii="Times New Roman" w:hAnsi="Times New Roman" w:cs="Times New Roman"/>
          <w:color w:val="000000"/>
          <w:kern w:val="0"/>
          <w:sz w:val="24"/>
          <w:szCs w:val="24"/>
          <w:lang w:val="en-US" w:eastAsia="zh-CN" w:bidi="ar"/>
        </w:rPr>
      </w:pPr>
    </w:p>
    <w:p>
      <w:pPr>
        <w:pStyle w:val="19"/>
        <w:widowControl/>
        <w:numPr>
          <w:ilvl w:val="0"/>
          <w:numId w:val="0"/>
        </w:numPr>
        <w:shd w:val="clear" w:color="auto" w:fill="FFFFFF"/>
        <w:spacing w:after="0" w:line="240" w:lineRule="auto"/>
        <w:contextualSpacing/>
        <w:jc w:val="left"/>
        <w:rPr>
          <w:rFonts w:hint="eastAsia"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P7.</w:t>
      </w:r>
    </w:p>
    <w:p>
      <w:pPr>
        <w:pStyle w:val="19"/>
        <w:widowControl/>
        <w:numPr>
          <w:ilvl w:val="0"/>
          <w:numId w:val="0"/>
        </w:numPr>
        <w:shd w:val="clear" w:color="auto" w:fill="FFFFFF"/>
        <w:spacing w:after="0" w:line="240" w:lineRule="auto"/>
        <w:ind w:firstLine="420" w:firstLineChars="0"/>
        <w:contextualSpacing/>
        <w:jc w:val="left"/>
        <w:rPr>
          <w:rFonts w:hint="default"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因为 RTT0是建立握手和请求接收的过程，所以要乘2，故总响应时间为2*RTT0+RTT1+RTT2+</w:t>
      </w:r>
      <w:r>
        <w:rPr>
          <w:rFonts w:hint="default" w:ascii="Times New Roman" w:hAnsi="Times New Roman" w:cs="Times New Roman"/>
          <w:color w:val="000000"/>
          <w:kern w:val="0"/>
          <w:sz w:val="24"/>
          <w:szCs w:val="24"/>
          <w:lang w:val="en-US" w:eastAsia="zh-CN" w:bidi="ar"/>
        </w:rPr>
        <w:t>……</w:t>
      </w:r>
      <w:r>
        <w:rPr>
          <w:rFonts w:hint="eastAsia" w:ascii="Times New Roman" w:hAnsi="Times New Roman" w:cs="Times New Roman"/>
          <w:color w:val="000000"/>
          <w:kern w:val="0"/>
          <w:sz w:val="24"/>
          <w:szCs w:val="24"/>
          <w:lang w:val="en-US" w:eastAsia="zh-CN" w:bidi="ar"/>
        </w:rPr>
        <w:t>+RTTn</w:t>
      </w:r>
    </w:p>
    <w:p>
      <w:pPr>
        <w:pStyle w:val="19"/>
        <w:widowControl/>
        <w:numPr>
          <w:ilvl w:val="0"/>
          <w:numId w:val="0"/>
        </w:numPr>
        <w:shd w:val="clear" w:color="auto" w:fill="FFFFFF"/>
        <w:spacing w:after="0" w:line="240" w:lineRule="auto"/>
        <w:contextualSpacing/>
        <w:jc w:val="left"/>
        <w:rPr>
          <w:rFonts w:hint="eastAsia" w:ascii="Times New Roman" w:hAnsi="Times New Roman" w:cs="Times New Roman"/>
          <w:color w:val="000000"/>
          <w:kern w:val="0"/>
          <w:sz w:val="24"/>
          <w:szCs w:val="24"/>
          <w:lang w:val="en-US" w:eastAsia="zh-CN" w:bidi="ar"/>
        </w:rPr>
      </w:pPr>
    </w:p>
    <w:p>
      <w:pPr>
        <w:pStyle w:val="19"/>
        <w:widowControl/>
        <w:numPr>
          <w:ilvl w:val="0"/>
          <w:numId w:val="0"/>
        </w:numPr>
        <w:shd w:val="clear" w:color="auto" w:fill="FFFFFF"/>
        <w:spacing w:after="0" w:line="240" w:lineRule="auto"/>
        <w:contextualSpacing/>
        <w:jc w:val="left"/>
        <w:rPr>
          <w:rFonts w:hint="eastAsia"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P8.</w:t>
      </w:r>
    </w:p>
    <w:p>
      <w:pPr>
        <w:pStyle w:val="19"/>
        <w:widowControl/>
        <w:numPr>
          <w:ilvl w:val="0"/>
          <w:numId w:val="4"/>
        </w:numPr>
        <w:shd w:val="clear" w:color="auto" w:fill="FFFFFF"/>
        <w:spacing w:after="0" w:line="240" w:lineRule="auto"/>
        <w:contextualSpacing/>
        <w:jc w:val="left"/>
        <w:rPr>
          <w:rFonts w:hint="default" w:ascii="Times New Roman" w:hAnsi="Times New Roman" w:cs="Times New Roman"/>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18*RTT0+RTT1+……+RTTn</w:t>
      </w:r>
    </w:p>
    <w:p>
      <w:pPr>
        <w:pStyle w:val="19"/>
        <w:widowControl/>
        <w:numPr>
          <w:ilvl w:val="0"/>
          <w:numId w:val="4"/>
        </w:numPr>
        <w:shd w:val="clear" w:color="auto" w:fill="FFFFFF"/>
        <w:spacing w:after="0" w:line="240" w:lineRule="auto"/>
        <w:ind w:left="720" w:leftChars="0" w:firstLine="0" w:firstLineChars="0"/>
        <w:contextualSpacing/>
        <w:jc w:val="left"/>
        <w:rPr>
          <w:rFonts w:hint="default" w:ascii="Times New Roman" w:hAnsi="Times New Roman" w:cs="Times New Roman"/>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6*RTT0+RTT1+……+RTTn</w:t>
      </w:r>
    </w:p>
    <w:p>
      <w:pPr>
        <w:pStyle w:val="19"/>
        <w:widowControl/>
        <w:numPr>
          <w:ilvl w:val="0"/>
          <w:numId w:val="4"/>
        </w:numPr>
        <w:shd w:val="clear" w:color="auto" w:fill="FFFFFF"/>
        <w:spacing w:after="0" w:line="240" w:lineRule="auto"/>
        <w:ind w:left="720" w:leftChars="0" w:firstLine="0" w:firstLineChars="0"/>
        <w:contextualSpacing/>
        <w:jc w:val="left"/>
        <w:rPr>
          <w:rFonts w:hint="default" w:ascii="Times New Roman" w:hAnsi="Times New Roman" w:cs="Times New Roman"/>
          <w:color w:val="000000"/>
          <w:kern w:val="0"/>
          <w:sz w:val="24"/>
          <w:szCs w:val="24"/>
          <w:lang w:val="en-US" w:eastAsia="zh-CN" w:bidi="ar"/>
        </w:rPr>
      </w:pPr>
    </w:p>
    <w:p>
      <w:pPr>
        <w:pStyle w:val="19"/>
        <w:widowControl/>
        <w:numPr>
          <w:ilvl w:val="0"/>
          <w:numId w:val="0"/>
        </w:numPr>
        <w:shd w:val="clear" w:color="auto" w:fill="FFFFFF"/>
        <w:spacing w:after="0" w:line="240" w:lineRule="auto"/>
        <w:ind w:left="720" w:leftChars="0"/>
        <w:contextualSpacing/>
        <w:jc w:val="left"/>
        <w:rPr>
          <w:rFonts w:hint="default" w:ascii="Times New Roman" w:hAnsi="Times New Roman" w:cs="Times New Roman"/>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持续连接，流水线，并行</w:t>
      </w:r>
      <w:r>
        <w:rPr>
          <w:rFonts w:hint="eastAsia" w:ascii="Times New Roman" w:hAnsi="Times New Roman" w:cs="Times New Roman"/>
          <w:color w:val="000000"/>
          <w:kern w:val="0"/>
          <w:sz w:val="24"/>
          <w:szCs w:val="24"/>
          <w:lang w:val="en-US" w:eastAsia="zh-CN" w:bidi="ar"/>
        </w:rPr>
        <w:t>：</w:t>
      </w:r>
      <w:r>
        <w:rPr>
          <w:rFonts w:hint="default" w:ascii="Times New Roman" w:hAnsi="Times New Roman" w:cs="Times New Roman"/>
          <w:color w:val="000000"/>
          <w:kern w:val="0"/>
          <w:sz w:val="24"/>
          <w:szCs w:val="24"/>
          <w:lang w:val="en-US" w:eastAsia="zh-CN" w:bidi="ar"/>
        </w:rPr>
        <w:t>3*RTT0+RTT1+……+RTTn</w:t>
      </w:r>
    </w:p>
    <w:p>
      <w:pPr>
        <w:pStyle w:val="19"/>
        <w:widowControl/>
        <w:numPr>
          <w:ilvl w:val="0"/>
          <w:numId w:val="0"/>
        </w:numPr>
        <w:shd w:val="clear" w:color="auto" w:fill="FFFFFF"/>
        <w:spacing w:after="0" w:line="240" w:lineRule="auto"/>
        <w:ind w:left="720" w:leftChars="0"/>
        <w:contextualSpacing/>
        <w:jc w:val="left"/>
        <w:rPr>
          <w:rFonts w:hint="default" w:ascii="Times New Roman" w:hAnsi="Times New Roman" w:cs="Times New Roman"/>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持续连接，没有流水线，没有并行</w:t>
      </w:r>
      <w:r>
        <w:rPr>
          <w:rFonts w:hint="eastAsia" w:ascii="Times New Roman" w:hAnsi="Times New Roman" w:cs="Times New Roman"/>
          <w:color w:val="000000"/>
          <w:kern w:val="0"/>
          <w:sz w:val="24"/>
          <w:szCs w:val="24"/>
          <w:lang w:val="en-US" w:eastAsia="zh-CN" w:bidi="ar"/>
        </w:rPr>
        <w:t>：</w:t>
      </w:r>
      <w:r>
        <w:rPr>
          <w:rFonts w:hint="default" w:ascii="Times New Roman" w:hAnsi="Times New Roman" w:cs="Times New Roman"/>
          <w:color w:val="000000"/>
          <w:kern w:val="0"/>
          <w:sz w:val="24"/>
          <w:szCs w:val="24"/>
          <w:lang w:val="en-US" w:eastAsia="zh-CN" w:bidi="ar"/>
        </w:rPr>
        <w:t>10*RTT0+RTT1+……+RTTn</w:t>
      </w:r>
    </w:p>
    <w:sectPr>
      <w:footerReference r:id="rId3" w:type="default"/>
      <w:footerReference r:id="rId4" w:type="even"/>
      <w:pgSz w:w="11906" w:h="16838"/>
      <w:pgMar w:top="1440" w:right="1466"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6</w:t>
    </w:r>
    <w:r>
      <w:rPr>
        <w:rStyle w:val="11"/>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7FF99E"/>
    <w:multiLevelType w:val="singleLevel"/>
    <w:tmpl w:val="CD7FF99E"/>
    <w:lvl w:ilvl="0" w:tentative="0">
      <w:start w:val="1"/>
      <w:numFmt w:val="decimal"/>
      <w:suff w:val="nothing"/>
      <w:lvlText w:val="（%1）"/>
      <w:lvlJc w:val="left"/>
      <w:pPr>
        <w:ind w:left="-510"/>
      </w:pPr>
    </w:lvl>
  </w:abstractNum>
  <w:abstractNum w:abstractNumId="1">
    <w:nsid w:val="14C30DCB"/>
    <w:multiLevelType w:val="singleLevel"/>
    <w:tmpl w:val="14C30DCB"/>
    <w:lvl w:ilvl="0" w:tentative="0">
      <w:start w:val="1"/>
      <w:numFmt w:val="lowerLetter"/>
      <w:suff w:val="space"/>
      <w:lvlText w:val="%1)"/>
      <w:lvlJc w:val="left"/>
    </w:lvl>
  </w:abstractNum>
  <w:abstractNum w:abstractNumId="2">
    <w:nsid w:val="1A90B1FD"/>
    <w:multiLevelType w:val="singleLevel"/>
    <w:tmpl w:val="1A90B1FD"/>
    <w:lvl w:ilvl="0" w:tentative="0">
      <w:start w:val="1"/>
      <w:numFmt w:val="lowerLetter"/>
      <w:lvlText w:val="%1)"/>
      <w:lvlJc w:val="left"/>
      <w:pPr>
        <w:tabs>
          <w:tab w:val="left" w:pos="312"/>
        </w:tabs>
      </w:pPr>
    </w:lvl>
  </w:abstractNum>
  <w:abstractNum w:abstractNumId="3">
    <w:nsid w:val="4DEAC0DB"/>
    <w:multiLevelType w:val="singleLevel"/>
    <w:tmpl w:val="4DEAC0DB"/>
    <w:lvl w:ilvl="0" w:tentative="0">
      <w:start w:val="1"/>
      <w:numFmt w:val="lowerLetter"/>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6851AD"/>
    <w:rsid w:val="00002708"/>
    <w:rsid w:val="00007814"/>
    <w:rsid w:val="00010568"/>
    <w:rsid w:val="00020F95"/>
    <w:rsid w:val="000260C2"/>
    <w:rsid w:val="000278FF"/>
    <w:rsid w:val="00033F31"/>
    <w:rsid w:val="00044BE7"/>
    <w:rsid w:val="00044F05"/>
    <w:rsid w:val="00045014"/>
    <w:rsid w:val="0005263D"/>
    <w:rsid w:val="00052FDD"/>
    <w:rsid w:val="00055D0D"/>
    <w:rsid w:val="00061DE0"/>
    <w:rsid w:val="00066E51"/>
    <w:rsid w:val="0007017C"/>
    <w:rsid w:val="00071F04"/>
    <w:rsid w:val="0007669A"/>
    <w:rsid w:val="00097369"/>
    <w:rsid w:val="000A4A71"/>
    <w:rsid w:val="000B3CE0"/>
    <w:rsid w:val="000B6076"/>
    <w:rsid w:val="000D5672"/>
    <w:rsid w:val="000D65AB"/>
    <w:rsid w:val="000D77FE"/>
    <w:rsid w:val="000F389A"/>
    <w:rsid w:val="001045B1"/>
    <w:rsid w:val="00104665"/>
    <w:rsid w:val="00133834"/>
    <w:rsid w:val="00135536"/>
    <w:rsid w:val="001367B7"/>
    <w:rsid w:val="00151D01"/>
    <w:rsid w:val="00154DDD"/>
    <w:rsid w:val="00157B6E"/>
    <w:rsid w:val="00162342"/>
    <w:rsid w:val="00171325"/>
    <w:rsid w:val="00172990"/>
    <w:rsid w:val="0017378B"/>
    <w:rsid w:val="00175B73"/>
    <w:rsid w:val="0017600B"/>
    <w:rsid w:val="00183C05"/>
    <w:rsid w:val="001910D0"/>
    <w:rsid w:val="00193299"/>
    <w:rsid w:val="001A0C61"/>
    <w:rsid w:val="001A31CC"/>
    <w:rsid w:val="001A5C8B"/>
    <w:rsid w:val="001B6A19"/>
    <w:rsid w:val="001B7A53"/>
    <w:rsid w:val="001B7E2B"/>
    <w:rsid w:val="001C59F8"/>
    <w:rsid w:val="001D33C2"/>
    <w:rsid w:val="001D5AB3"/>
    <w:rsid w:val="001F49D4"/>
    <w:rsid w:val="00203382"/>
    <w:rsid w:val="00212752"/>
    <w:rsid w:val="00216662"/>
    <w:rsid w:val="00226EE2"/>
    <w:rsid w:val="00247A50"/>
    <w:rsid w:val="00256DFD"/>
    <w:rsid w:val="00257184"/>
    <w:rsid w:val="00274282"/>
    <w:rsid w:val="002747B7"/>
    <w:rsid w:val="00274A55"/>
    <w:rsid w:val="00281726"/>
    <w:rsid w:val="00286B3C"/>
    <w:rsid w:val="00295FF9"/>
    <w:rsid w:val="00296AEF"/>
    <w:rsid w:val="002A5DC6"/>
    <w:rsid w:val="002B04DE"/>
    <w:rsid w:val="002B4DF8"/>
    <w:rsid w:val="002C3902"/>
    <w:rsid w:val="002C41FC"/>
    <w:rsid w:val="002F6FAE"/>
    <w:rsid w:val="00316FCB"/>
    <w:rsid w:val="00322302"/>
    <w:rsid w:val="003235F3"/>
    <w:rsid w:val="00325EB1"/>
    <w:rsid w:val="00335CA2"/>
    <w:rsid w:val="00345140"/>
    <w:rsid w:val="00350639"/>
    <w:rsid w:val="003550CE"/>
    <w:rsid w:val="00355E80"/>
    <w:rsid w:val="003632BB"/>
    <w:rsid w:val="00375ECE"/>
    <w:rsid w:val="00381845"/>
    <w:rsid w:val="00391D74"/>
    <w:rsid w:val="00395BB3"/>
    <w:rsid w:val="003A17D9"/>
    <w:rsid w:val="003A333F"/>
    <w:rsid w:val="003A3C5A"/>
    <w:rsid w:val="003C2F38"/>
    <w:rsid w:val="003C79B9"/>
    <w:rsid w:val="003D5E1B"/>
    <w:rsid w:val="003E5071"/>
    <w:rsid w:val="0040010D"/>
    <w:rsid w:val="00401FF2"/>
    <w:rsid w:val="004173A5"/>
    <w:rsid w:val="0042008B"/>
    <w:rsid w:val="004327FC"/>
    <w:rsid w:val="00436D94"/>
    <w:rsid w:val="004407C0"/>
    <w:rsid w:val="00456E7A"/>
    <w:rsid w:val="004671D5"/>
    <w:rsid w:val="00470006"/>
    <w:rsid w:val="004749A4"/>
    <w:rsid w:val="00476BB5"/>
    <w:rsid w:val="00477BB0"/>
    <w:rsid w:val="00482DD2"/>
    <w:rsid w:val="00490734"/>
    <w:rsid w:val="004B3157"/>
    <w:rsid w:val="004E08CD"/>
    <w:rsid w:val="004F33E3"/>
    <w:rsid w:val="00500439"/>
    <w:rsid w:val="005020E8"/>
    <w:rsid w:val="00525207"/>
    <w:rsid w:val="0053074F"/>
    <w:rsid w:val="005324AA"/>
    <w:rsid w:val="005451DC"/>
    <w:rsid w:val="00555F16"/>
    <w:rsid w:val="0055713B"/>
    <w:rsid w:val="00565A15"/>
    <w:rsid w:val="00573FEA"/>
    <w:rsid w:val="00575E6D"/>
    <w:rsid w:val="005832BB"/>
    <w:rsid w:val="005A4327"/>
    <w:rsid w:val="005B1C5A"/>
    <w:rsid w:val="005B7F88"/>
    <w:rsid w:val="005C28EB"/>
    <w:rsid w:val="005C2AC9"/>
    <w:rsid w:val="005C3729"/>
    <w:rsid w:val="005C6093"/>
    <w:rsid w:val="00600065"/>
    <w:rsid w:val="0060359B"/>
    <w:rsid w:val="006123C8"/>
    <w:rsid w:val="006141F9"/>
    <w:rsid w:val="00615CDC"/>
    <w:rsid w:val="00617E47"/>
    <w:rsid w:val="00622174"/>
    <w:rsid w:val="006242A6"/>
    <w:rsid w:val="006313D5"/>
    <w:rsid w:val="00641922"/>
    <w:rsid w:val="00667A89"/>
    <w:rsid w:val="00672E7A"/>
    <w:rsid w:val="0067785A"/>
    <w:rsid w:val="006851AD"/>
    <w:rsid w:val="00692CF2"/>
    <w:rsid w:val="006A512D"/>
    <w:rsid w:val="006B5989"/>
    <w:rsid w:val="006B7364"/>
    <w:rsid w:val="006D1BF3"/>
    <w:rsid w:val="006E2881"/>
    <w:rsid w:val="0071209A"/>
    <w:rsid w:val="00727336"/>
    <w:rsid w:val="00744AC9"/>
    <w:rsid w:val="00751108"/>
    <w:rsid w:val="0075723D"/>
    <w:rsid w:val="00763ED0"/>
    <w:rsid w:val="00766B94"/>
    <w:rsid w:val="007716EB"/>
    <w:rsid w:val="007725C1"/>
    <w:rsid w:val="00775888"/>
    <w:rsid w:val="00780CC5"/>
    <w:rsid w:val="00782F0D"/>
    <w:rsid w:val="007861EE"/>
    <w:rsid w:val="00793E40"/>
    <w:rsid w:val="00796235"/>
    <w:rsid w:val="007A3F4F"/>
    <w:rsid w:val="007C0F92"/>
    <w:rsid w:val="007C7AF7"/>
    <w:rsid w:val="007E003E"/>
    <w:rsid w:val="007F3D61"/>
    <w:rsid w:val="007F77C6"/>
    <w:rsid w:val="00806048"/>
    <w:rsid w:val="00807863"/>
    <w:rsid w:val="00810B5B"/>
    <w:rsid w:val="00813CDF"/>
    <w:rsid w:val="00815D88"/>
    <w:rsid w:val="00821E05"/>
    <w:rsid w:val="008229B9"/>
    <w:rsid w:val="00825574"/>
    <w:rsid w:val="00827A6E"/>
    <w:rsid w:val="00843A30"/>
    <w:rsid w:val="00872043"/>
    <w:rsid w:val="00880D80"/>
    <w:rsid w:val="00882C3C"/>
    <w:rsid w:val="00883FE6"/>
    <w:rsid w:val="00893C2B"/>
    <w:rsid w:val="008A1551"/>
    <w:rsid w:val="008B1B58"/>
    <w:rsid w:val="008B4562"/>
    <w:rsid w:val="008C433A"/>
    <w:rsid w:val="008D1D0D"/>
    <w:rsid w:val="008E5243"/>
    <w:rsid w:val="008E6ACB"/>
    <w:rsid w:val="008E7544"/>
    <w:rsid w:val="00902C9E"/>
    <w:rsid w:val="00910C33"/>
    <w:rsid w:val="009128BC"/>
    <w:rsid w:val="00926580"/>
    <w:rsid w:val="00931910"/>
    <w:rsid w:val="00932B04"/>
    <w:rsid w:val="009358BE"/>
    <w:rsid w:val="009441C7"/>
    <w:rsid w:val="00945163"/>
    <w:rsid w:val="00945932"/>
    <w:rsid w:val="00947C91"/>
    <w:rsid w:val="009528D8"/>
    <w:rsid w:val="00961456"/>
    <w:rsid w:val="00986B55"/>
    <w:rsid w:val="009A1680"/>
    <w:rsid w:val="009A2662"/>
    <w:rsid w:val="009A6681"/>
    <w:rsid w:val="009A75DC"/>
    <w:rsid w:val="009B45FE"/>
    <w:rsid w:val="009C1C1A"/>
    <w:rsid w:val="009C4DEB"/>
    <w:rsid w:val="009D2580"/>
    <w:rsid w:val="00A060D5"/>
    <w:rsid w:val="00A347A1"/>
    <w:rsid w:val="00A40A35"/>
    <w:rsid w:val="00A467FC"/>
    <w:rsid w:val="00A5554A"/>
    <w:rsid w:val="00A55EBC"/>
    <w:rsid w:val="00A660A7"/>
    <w:rsid w:val="00A75B2C"/>
    <w:rsid w:val="00A84CDE"/>
    <w:rsid w:val="00A900BC"/>
    <w:rsid w:val="00A900C0"/>
    <w:rsid w:val="00A92478"/>
    <w:rsid w:val="00AA470A"/>
    <w:rsid w:val="00AB4AE3"/>
    <w:rsid w:val="00AC1EA3"/>
    <w:rsid w:val="00AC3E2D"/>
    <w:rsid w:val="00AC5A17"/>
    <w:rsid w:val="00AE37AE"/>
    <w:rsid w:val="00AE619F"/>
    <w:rsid w:val="00AE6957"/>
    <w:rsid w:val="00AE72D3"/>
    <w:rsid w:val="00AF7FAA"/>
    <w:rsid w:val="00B17B1B"/>
    <w:rsid w:val="00B22FFF"/>
    <w:rsid w:val="00B40433"/>
    <w:rsid w:val="00B44820"/>
    <w:rsid w:val="00B63F8C"/>
    <w:rsid w:val="00B87146"/>
    <w:rsid w:val="00B92A0C"/>
    <w:rsid w:val="00BA6376"/>
    <w:rsid w:val="00BC0FC6"/>
    <w:rsid w:val="00BD6231"/>
    <w:rsid w:val="00C03C6F"/>
    <w:rsid w:val="00C127E0"/>
    <w:rsid w:val="00C17C62"/>
    <w:rsid w:val="00C27EAE"/>
    <w:rsid w:val="00C31283"/>
    <w:rsid w:val="00C42228"/>
    <w:rsid w:val="00C44487"/>
    <w:rsid w:val="00C47A43"/>
    <w:rsid w:val="00C5234B"/>
    <w:rsid w:val="00C538FD"/>
    <w:rsid w:val="00CA232A"/>
    <w:rsid w:val="00CA690B"/>
    <w:rsid w:val="00CC0D36"/>
    <w:rsid w:val="00CC7BFB"/>
    <w:rsid w:val="00CD0E14"/>
    <w:rsid w:val="00CD25FF"/>
    <w:rsid w:val="00D1129E"/>
    <w:rsid w:val="00D116FF"/>
    <w:rsid w:val="00D1234C"/>
    <w:rsid w:val="00D14294"/>
    <w:rsid w:val="00D21103"/>
    <w:rsid w:val="00D53E67"/>
    <w:rsid w:val="00D63517"/>
    <w:rsid w:val="00D65258"/>
    <w:rsid w:val="00D6631C"/>
    <w:rsid w:val="00D66FA4"/>
    <w:rsid w:val="00D966F1"/>
    <w:rsid w:val="00DA6414"/>
    <w:rsid w:val="00DB0D7B"/>
    <w:rsid w:val="00DC7F45"/>
    <w:rsid w:val="00DD0A81"/>
    <w:rsid w:val="00DD5588"/>
    <w:rsid w:val="00DD6A56"/>
    <w:rsid w:val="00DE3488"/>
    <w:rsid w:val="00DF0CCC"/>
    <w:rsid w:val="00DF3658"/>
    <w:rsid w:val="00E10BB4"/>
    <w:rsid w:val="00E279D4"/>
    <w:rsid w:val="00E41B20"/>
    <w:rsid w:val="00E46563"/>
    <w:rsid w:val="00E54BDC"/>
    <w:rsid w:val="00E650E6"/>
    <w:rsid w:val="00E71A86"/>
    <w:rsid w:val="00E96BEF"/>
    <w:rsid w:val="00EB6C08"/>
    <w:rsid w:val="00EC0E07"/>
    <w:rsid w:val="00EC7901"/>
    <w:rsid w:val="00ED4FCF"/>
    <w:rsid w:val="00EE0AB7"/>
    <w:rsid w:val="00EE0B96"/>
    <w:rsid w:val="00EF0B85"/>
    <w:rsid w:val="00EF0D24"/>
    <w:rsid w:val="00F0690B"/>
    <w:rsid w:val="00F20A0B"/>
    <w:rsid w:val="00F3003B"/>
    <w:rsid w:val="00F5124D"/>
    <w:rsid w:val="00F52BE9"/>
    <w:rsid w:val="00F60844"/>
    <w:rsid w:val="00F676E5"/>
    <w:rsid w:val="00F67BA1"/>
    <w:rsid w:val="00F724DA"/>
    <w:rsid w:val="00F76040"/>
    <w:rsid w:val="00F84DF5"/>
    <w:rsid w:val="00F90468"/>
    <w:rsid w:val="00F95917"/>
    <w:rsid w:val="00F95D4C"/>
    <w:rsid w:val="00FB325D"/>
    <w:rsid w:val="00FB608B"/>
    <w:rsid w:val="00FB6EB2"/>
    <w:rsid w:val="00FC1CDC"/>
    <w:rsid w:val="00FC2182"/>
    <w:rsid w:val="00FC62CD"/>
    <w:rsid w:val="00FE02FC"/>
    <w:rsid w:val="00FF5B99"/>
    <w:rsid w:val="013A09AE"/>
    <w:rsid w:val="05863932"/>
    <w:rsid w:val="09966B3C"/>
    <w:rsid w:val="10A54570"/>
    <w:rsid w:val="11655F8F"/>
    <w:rsid w:val="1380632E"/>
    <w:rsid w:val="1AC1653F"/>
    <w:rsid w:val="1E46635D"/>
    <w:rsid w:val="29053DD6"/>
    <w:rsid w:val="2B5D3585"/>
    <w:rsid w:val="32070DF1"/>
    <w:rsid w:val="34B7615B"/>
    <w:rsid w:val="3B3C4226"/>
    <w:rsid w:val="3C3A4D34"/>
    <w:rsid w:val="3CBB4430"/>
    <w:rsid w:val="3FB543FD"/>
    <w:rsid w:val="4368205F"/>
    <w:rsid w:val="4ACF3434"/>
    <w:rsid w:val="4B4D3557"/>
    <w:rsid w:val="52BB0ED7"/>
    <w:rsid w:val="564233CC"/>
    <w:rsid w:val="5F864F24"/>
    <w:rsid w:val="61EA7522"/>
    <w:rsid w:val="63AE61B4"/>
    <w:rsid w:val="63B207ED"/>
    <w:rsid w:val="66E60E06"/>
    <w:rsid w:val="69F57939"/>
    <w:rsid w:val="70930919"/>
    <w:rsid w:val="78793CC6"/>
    <w:rsid w:val="7A913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6"/>
    <w:qFormat/>
    <w:uiPriority w:val="0"/>
    <w:rPr>
      <w:rFonts w:ascii="宋体"/>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page number"/>
    <w:basedOn w:val="9"/>
    <w:qFormat/>
    <w:uiPriority w:val="0"/>
  </w:style>
  <w:style w:type="character" w:styleId="12">
    <w:name w:val="Emphasis"/>
    <w:qFormat/>
    <w:uiPriority w:val="20"/>
    <w:rPr>
      <w:i/>
      <w:iCs/>
    </w:rPr>
  </w:style>
  <w:style w:type="character" w:styleId="13">
    <w:name w:val="Hyperlink"/>
    <w:qFormat/>
    <w:uiPriority w:val="0"/>
    <w:rPr>
      <w:color w:val="0000FF"/>
      <w:u w:val="single"/>
    </w:rPr>
  </w:style>
  <w:style w:type="character" w:styleId="14">
    <w:name w:val="HTML Code"/>
    <w:basedOn w:val="9"/>
    <w:qFormat/>
    <w:uiPriority w:val="0"/>
    <w:rPr>
      <w:rFonts w:ascii="Courier New" w:hAnsi="Courier New"/>
      <w:sz w:val="20"/>
    </w:rPr>
  </w:style>
  <w:style w:type="character" w:customStyle="1" w:styleId="15">
    <w:name w:val="页眉 字符"/>
    <w:link w:val="6"/>
    <w:qFormat/>
    <w:uiPriority w:val="0"/>
    <w:rPr>
      <w:kern w:val="2"/>
      <w:sz w:val="18"/>
      <w:szCs w:val="18"/>
    </w:rPr>
  </w:style>
  <w:style w:type="character" w:customStyle="1" w:styleId="16">
    <w:name w:val="文档结构图 字符"/>
    <w:link w:val="4"/>
    <w:qFormat/>
    <w:uiPriority w:val="0"/>
    <w:rPr>
      <w:rFonts w:ascii="宋体"/>
      <w:kern w:val="2"/>
      <w:sz w:val="18"/>
      <w:szCs w:val="18"/>
    </w:rPr>
  </w:style>
  <w:style w:type="paragraph" w:styleId="17">
    <w:name w:val="List Paragraph"/>
    <w:basedOn w:val="1"/>
    <w:qFormat/>
    <w:uiPriority w:val="34"/>
    <w:pPr>
      <w:ind w:firstLine="420" w:firstLineChars="200"/>
    </w:pPr>
  </w:style>
  <w:style w:type="character" w:customStyle="1" w:styleId="18">
    <w:name w:val="未处理的提及1"/>
    <w:basedOn w:val="9"/>
    <w:semiHidden/>
    <w:unhideWhenUsed/>
    <w:qFormat/>
    <w:uiPriority w:val="99"/>
    <w:rPr>
      <w:color w:val="808080"/>
      <w:shd w:val="clear" w:color="auto" w:fill="E6E6E6"/>
    </w:rPr>
  </w:style>
  <w:style w:type="paragraph" w:customStyle="1" w:styleId="19">
    <w:name w:val="_Style 1"/>
    <w:basedOn w:val="1"/>
    <w:qFormat/>
    <w:uiPriority w:val="34"/>
    <w:pPr>
      <w:widowControl/>
      <w:spacing w:after="200" w:line="276" w:lineRule="auto"/>
      <w:ind w:left="720"/>
      <w:contextualSpacing/>
      <w:jc w:val="left"/>
    </w:pPr>
    <w:rPr>
      <w:rFonts w:ascii="Calibri" w:hAnsi="Calibri"/>
      <w:kern w:val="0"/>
      <w:sz w:val="22"/>
      <w:szCs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58970-6A14-45F9-A00C-31B7DF519DCE}">
  <ds:schemaRefs/>
</ds:datastoreItem>
</file>

<file path=docProps/app.xml><?xml version="1.0" encoding="utf-8"?>
<Properties xmlns="http://schemas.openxmlformats.org/officeDocument/2006/extended-properties" xmlns:vt="http://schemas.openxmlformats.org/officeDocument/2006/docPropsVTypes">
  <Template>Normal.dotm</Template>
  <Company>valor</Company>
  <Pages>2</Pages>
  <Words>536</Words>
  <Characters>833</Characters>
  <Lines>1</Lines>
  <Paragraphs>1</Paragraphs>
  <TotalTime>4</TotalTime>
  <ScaleCrop>false</ScaleCrop>
  <LinksUpToDate>false</LinksUpToDate>
  <CharactersWithSpaces>928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2024-03-13T06:54:00Z</dcterms:created>
  <dc:creator>valor</dc:creator>
  <cp:lastModifiedBy>Fading Raven</cp:lastModifiedBy>
  <cp:lastPrinted>2009-07-07T12:08:00Z</cp:lastPrinted>
  <dcterms:modified xsi:type="dcterms:W3CDTF">2024-05-22T14:01:25Z</dcterms:modified>
  <dc:title>云南大学软件学院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538CBF8E829A4F8884E1F3964EAEB506_13</vt:lpwstr>
  </property>
</Properties>
</file>