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F5474" w:rsidRDefault="00D558AF" w:rsidP="00FF5474">
      <w:pPr>
        <w:jc w:val="center"/>
        <w:rPr>
          <w:rFonts w:ascii="Algerian" w:hAnsi="Algerian"/>
          <w:sz w:val="48"/>
          <w:szCs w:val="48"/>
          <w:lang w:val="en-US"/>
        </w:rPr>
      </w:pPr>
      <w:r w:rsidRPr="00D558AF">
        <w:rPr>
          <w:rFonts w:ascii="Algerian" w:hAnsi="Algerian"/>
          <w:sz w:val="48"/>
          <w:szCs w:val="48"/>
          <w:lang w:val="en-US"/>
        </w:rPr>
        <w:t>College Admission</w:t>
      </w:r>
    </w:p>
    <w:p w:rsidR="00FF5474" w:rsidRDefault="00FF5474" w:rsidP="00FF5474">
      <w:pPr>
        <w:spacing w:before="240"/>
        <w:rPr>
          <w:rFonts w:ascii="Segoe UI" w:eastAsia="Times New Roman" w:hAnsi="Segoe UI" w:cs="Segoe UI"/>
          <w:color w:val="0D0D0D"/>
          <w:kern w:val="0"/>
          <w:sz w:val="24"/>
          <w:szCs w:val="24"/>
          <w:lang w:eastAsia="en-IN"/>
          <w14:ligatures w14:val="none"/>
        </w:rPr>
      </w:pPr>
      <w:r w:rsidRPr="00FF5474">
        <w:rPr>
          <w:rFonts w:cstheme="minorHAnsi"/>
          <w:b/>
          <w:bCs/>
          <w:sz w:val="24"/>
          <w:szCs w:val="24"/>
          <w:lang w:val="en-US"/>
        </w:rPr>
        <w:t>Introduction:</w:t>
      </w:r>
    </w:p>
    <w:p w:rsidR="00A41578" w:rsidRDefault="00A41578" w:rsidP="00FF5474">
      <w:pPr>
        <w:spacing w:before="240"/>
        <w:jc w:val="both"/>
        <w:rPr>
          <w:rFonts w:ascii="Segoe UI" w:hAnsi="Segoe UI" w:cs="Segoe UI"/>
          <w:color w:val="0D0D0D"/>
          <w:shd w:val="clear" w:color="auto" w:fill="FFFFFF"/>
        </w:rPr>
      </w:pPr>
      <w:r>
        <w:rPr>
          <w:rFonts w:ascii="Segoe UI" w:hAnsi="Segoe UI" w:cs="Segoe UI"/>
          <w:color w:val="0D0D0D"/>
          <w:shd w:val="clear" w:color="auto" w:fill="FFFFFF"/>
        </w:rPr>
        <w:t xml:space="preserve">In this competitive world, pursuing higher education became a mode of opportunity and advancement. Countless high school seniors are navigating through different web applications to know their chance of getting to their preferred college. </w:t>
      </w:r>
    </w:p>
    <w:p w:rsidR="00A41578" w:rsidRPr="00FF5474" w:rsidRDefault="00A41578" w:rsidP="00FF5474">
      <w:pPr>
        <w:spacing w:before="240"/>
        <w:jc w:val="both"/>
        <w:rPr>
          <w:rFonts w:ascii="Segoe UI" w:hAnsi="Segoe UI" w:cs="Segoe UI"/>
          <w:color w:val="0D0D0D"/>
          <w:sz w:val="24"/>
          <w:szCs w:val="24"/>
        </w:rPr>
      </w:pPr>
      <w:r>
        <w:rPr>
          <w:rFonts w:ascii="Segoe UI" w:hAnsi="Segoe UI" w:cs="Segoe UI"/>
          <w:color w:val="0D0D0D"/>
          <w:shd w:val="clear" w:color="auto" w:fill="FFFFFF"/>
        </w:rPr>
        <w:t>The college admission rate,</w:t>
      </w:r>
      <w:r>
        <w:rPr>
          <w:rFonts w:ascii="Segoe UI" w:hAnsi="Segoe UI" w:cs="Segoe UI"/>
          <w:color w:val="0D0D0D"/>
          <w:shd w:val="clear" w:color="auto" w:fill="FFFFFF"/>
        </w:rPr>
        <w:t xml:space="preserve"> a measure that uses selectivity, has become a key factor of today's dynamics within higher education. Not only being a mere statistic, it also became a prestige of the University. </w:t>
      </w:r>
    </w:p>
    <w:p w:rsidR="005F0EF6" w:rsidRDefault="00193FE0" w:rsidP="00193FE0">
      <w:pPr>
        <w:spacing w:before="240"/>
        <w:rPr>
          <w:rFonts w:cstheme="minorHAnsi"/>
          <w:sz w:val="24"/>
          <w:szCs w:val="24"/>
          <w:lang w:val="en-US"/>
        </w:rPr>
      </w:pPr>
      <w:r>
        <w:rPr>
          <w:rFonts w:cstheme="minorHAnsi"/>
          <w:sz w:val="24"/>
          <w:szCs w:val="24"/>
          <w:lang w:val="en-US"/>
        </w:rPr>
        <w:t xml:space="preserve">The College Admission Data Set </w:t>
      </w:r>
      <w:r w:rsidR="009E5373">
        <w:rPr>
          <w:rFonts w:cstheme="minorHAnsi"/>
          <w:sz w:val="24"/>
          <w:szCs w:val="24"/>
          <w:lang w:val="en-US"/>
        </w:rPr>
        <w:t>(</w:t>
      </w:r>
      <w:r w:rsidR="009E5373" w:rsidRPr="009E5373">
        <w:rPr>
          <w:rFonts w:cstheme="minorHAnsi"/>
          <w:sz w:val="24"/>
          <w:szCs w:val="24"/>
          <w:lang w:val="en-US"/>
        </w:rPr>
        <w:t>MERGED2018-19</w:t>
      </w:r>
      <w:r w:rsidR="009E5373">
        <w:rPr>
          <w:rFonts w:cstheme="minorHAnsi"/>
          <w:sz w:val="24"/>
          <w:szCs w:val="24"/>
          <w:lang w:val="en-US"/>
        </w:rPr>
        <w:t xml:space="preserve">) </w:t>
      </w:r>
      <w:r>
        <w:rPr>
          <w:rFonts w:cstheme="minorHAnsi"/>
          <w:sz w:val="24"/>
          <w:szCs w:val="24"/>
          <w:lang w:val="en-US"/>
        </w:rPr>
        <w:t xml:space="preserve">consists of the </w:t>
      </w:r>
      <w:r w:rsidR="008F41EE">
        <w:rPr>
          <w:rFonts w:cstheme="minorHAnsi"/>
          <w:sz w:val="24"/>
          <w:szCs w:val="24"/>
          <w:lang w:val="en-US"/>
        </w:rPr>
        <w:t xml:space="preserve">following </w:t>
      </w:r>
      <w:r>
        <w:rPr>
          <w:rFonts w:cstheme="minorHAnsi"/>
          <w:sz w:val="24"/>
          <w:szCs w:val="24"/>
          <w:lang w:val="en-US"/>
        </w:rPr>
        <w:t>columns</w:t>
      </w:r>
      <w:r w:rsidR="005F0EF6">
        <w:rPr>
          <w:rFonts w:cstheme="minorHAnsi"/>
          <w:sz w:val="24"/>
          <w:szCs w:val="24"/>
          <w:lang w:val="en-US"/>
        </w:rPr>
        <w:t>:</w:t>
      </w:r>
    </w:p>
    <w:p w:rsidR="00193FE0" w:rsidRDefault="00193FE0" w:rsidP="00193FE0">
      <w:pPr>
        <w:spacing w:before="240"/>
        <w:rPr>
          <w:rFonts w:ascii="Helvetica" w:hAnsi="Helvetica"/>
          <w:b/>
          <w:bCs/>
          <w:color w:val="000000"/>
          <w:sz w:val="18"/>
          <w:szCs w:val="18"/>
          <w:shd w:val="clear" w:color="auto" w:fill="FFFFFF"/>
        </w:rPr>
      </w:pPr>
      <w:r>
        <w:rPr>
          <w:rFonts w:cstheme="minorHAnsi"/>
          <w:sz w:val="24"/>
          <w:szCs w:val="24"/>
          <w:lang w:val="en-US"/>
        </w:rPr>
        <w:t xml:space="preserve"> </w:t>
      </w:r>
      <w:r w:rsidRPr="00193FE0">
        <w:rPr>
          <w:rFonts w:ascii="Helvetica" w:eastAsia="Times New Roman" w:hAnsi="Helvetica" w:cs="Times New Roman"/>
          <w:b/>
          <w:bCs/>
          <w:color w:val="000000"/>
          <w:kern w:val="0"/>
          <w:sz w:val="18"/>
          <w:szCs w:val="18"/>
          <w:lang w:eastAsia="en-IN"/>
          <w14:ligatures w14:val="none"/>
        </w:rPr>
        <w:t>UNITID</w:t>
      </w:r>
      <w:r>
        <w:rPr>
          <w:rFonts w:ascii="Helvetica" w:eastAsia="Times New Roman" w:hAnsi="Helvetica" w:cs="Times New Roman"/>
          <w:b/>
          <w:bCs/>
          <w:color w:val="000000"/>
          <w:kern w:val="0"/>
          <w:sz w:val="18"/>
          <w:szCs w:val="18"/>
          <w:lang w:eastAsia="en-IN"/>
          <w14:ligatures w14:val="none"/>
        </w:rPr>
        <w:t>,</w:t>
      </w:r>
      <w:r>
        <w:rPr>
          <w:rFonts w:cstheme="minorHAnsi"/>
          <w:sz w:val="24"/>
          <w:szCs w:val="24"/>
          <w:lang w:val="en-US"/>
        </w:rPr>
        <w:t xml:space="preserve"> </w:t>
      </w:r>
      <w:r>
        <w:rPr>
          <w:rFonts w:ascii="Helvetica" w:hAnsi="Helvetica"/>
          <w:b/>
          <w:bCs/>
          <w:color w:val="000000"/>
          <w:sz w:val="18"/>
          <w:szCs w:val="18"/>
          <w:shd w:val="clear" w:color="auto" w:fill="FFFFFF"/>
        </w:rPr>
        <w:t xml:space="preserve">OPEID, OPEID6, INSTNM, CITY, REGION, ACCREDAGENCY, INSTURL, LOCALE, </w:t>
      </w:r>
      <w:r w:rsidRPr="00193FE0">
        <w:rPr>
          <w:rFonts w:ascii="Helvetica" w:hAnsi="Helvetica"/>
          <w:b/>
          <w:bCs/>
          <w:color w:val="000000"/>
          <w:sz w:val="18"/>
          <w:szCs w:val="18"/>
          <w:shd w:val="clear" w:color="auto" w:fill="FFFFFF"/>
        </w:rPr>
        <w:t>ADM_RATE</w:t>
      </w:r>
      <w:r>
        <w:rPr>
          <w:rFonts w:ascii="Helvetica" w:hAnsi="Helvetica"/>
          <w:b/>
          <w:bCs/>
          <w:color w:val="000000"/>
          <w:sz w:val="18"/>
          <w:szCs w:val="18"/>
          <w:shd w:val="clear" w:color="auto" w:fill="FFFFFF"/>
        </w:rPr>
        <w:t xml:space="preserve">. </w:t>
      </w:r>
      <w:r w:rsidRPr="00193FE0">
        <w:rPr>
          <w:rFonts w:ascii="Helvetica" w:hAnsi="Helvetica"/>
          <w:b/>
          <w:bCs/>
          <w:color w:val="000000"/>
          <w:sz w:val="18"/>
          <w:szCs w:val="18"/>
          <w:shd w:val="clear" w:color="auto" w:fill="FFFFFF"/>
        </w:rPr>
        <w:t>ST_FIPS</w:t>
      </w:r>
      <w:r>
        <w:rPr>
          <w:rFonts w:ascii="Helvetica" w:hAnsi="Helvetica"/>
          <w:b/>
          <w:bCs/>
          <w:color w:val="000000"/>
          <w:sz w:val="18"/>
          <w:szCs w:val="18"/>
          <w:shd w:val="clear" w:color="auto" w:fill="FFFFFF"/>
        </w:rPr>
        <w:t xml:space="preserve">, </w:t>
      </w:r>
      <w:r w:rsidRPr="00193FE0">
        <w:rPr>
          <w:rFonts w:ascii="Helvetica" w:hAnsi="Helvetica"/>
          <w:b/>
          <w:bCs/>
          <w:color w:val="000000"/>
          <w:sz w:val="18"/>
          <w:szCs w:val="18"/>
          <w:shd w:val="clear" w:color="auto" w:fill="FFFFFF"/>
        </w:rPr>
        <w:t>MAIN</w:t>
      </w:r>
      <w:r>
        <w:rPr>
          <w:rFonts w:ascii="Helvetica" w:hAnsi="Helvetica"/>
          <w:b/>
          <w:bCs/>
          <w:color w:val="000000"/>
          <w:sz w:val="18"/>
          <w:szCs w:val="18"/>
          <w:shd w:val="clear" w:color="auto" w:fill="FFFFFF"/>
        </w:rPr>
        <w:t>,</w:t>
      </w:r>
      <w:r w:rsidR="005F0EF6" w:rsidRPr="005F0EF6">
        <w:rPr>
          <w:rFonts w:ascii="Helvetica" w:hAnsi="Helvetica"/>
          <w:b/>
          <w:bCs/>
          <w:color w:val="000000"/>
          <w:sz w:val="18"/>
          <w:szCs w:val="18"/>
          <w:shd w:val="clear" w:color="auto" w:fill="FFFFFF"/>
        </w:rPr>
        <w:t xml:space="preserve"> </w:t>
      </w:r>
      <w:r w:rsidR="005F0EF6">
        <w:rPr>
          <w:rFonts w:ascii="Helvetica" w:hAnsi="Helvetica"/>
          <w:b/>
          <w:bCs/>
          <w:color w:val="000000"/>
          <w:sz w:val="18"/>
          <w:szCs w:val="18"/>
          <w:shd w:val="clear" w:color="auto" w:fill="FFFFFF"/>
        </w:rPr>
        <w:t>NUMBRANCH,</w:t>
      </w:r>
      <w:r>
        <w:rPr>
          <w:rFonts w:ascii="Helvetica" w:hAnsi="Helvetica"/>
          <w:b/>
          <w:bCs/>
          <w:color w:val="000000"/>
          <w:sz w:val="18"/>
          <w:szCs w:val="18"/>
          <w:shd w:val="clear" w:color="auto" w:fill="FFFFFF"/>
        </w:rPr>
        <w:t xml:space="preserve"> </w:t>
      </w:r>
      <w:r w:rsidRPr="00193FE0">
        <w:rPr>
          <w:rFonts w:ascii="Helvetica" w:hAnsi="Helvetica"/>
          <w:b/>
          <w:bCs/>
          <w:color w:val="000000"/>
          <w:sz w:val="18"/>
          <w:szCs w:val="18"/>
          <w:shd w:val="clear" w:color="auto" w:fill="FFFFFF"/>
        </w:rPr>
        <w:t>PREDDEG</w:t>
      </w:r>
      <w:r>
        <w:rPr>
          <w:rFonts w:ascii="Helvetica" w:hAnsi="Helvetica"/>
          <w:b/>
          <w:bCs/>
          <w:color w:val="000000"/>
          <w:sz w:val="18"/>
          <w:szCs w:val="18"/>
          <w:shd w:val="clear" w:color="auto" w:fill="FFFFFF"/>
        </w:rPr>
        <w:t xml:space="preserve">, </w:t>
      </w:r>
      <w:r w:rsidRPr="00193FE0">
        <w:rPr>
          <w:rFonts w:ascii="Helvetica" w:hAnsi="Helvetica"/>
          <w:b/>
          <w:bCs/>
          <w:color w:val="000000"/>
          <w:sz w:val="18"/>
          <w:szCs w:val="18"/>
          <w:shd w:val="clear" w:color="auto" w:fill="FFFFFF"/>
        </w:rPr>
        <w:t>HIGHDEG</w:t>
      </w:r>
      <w:r>
        <w:rPr>
          <w:rFonts w:ascii="Helvetica" w:hAnsi="Helvetica"/>
          <w:b/>
          <w:bCs/>
          <w:color w:val="000000"/>
          <w:sz w:val="18"/>
          <w:szCs w:val="18"/>
          <w:shd w:val="clear" w:color="auto" w:fill="FFFFFF"/>
        </w:rPr>
        <w:t xml:space="preserve">, </w:t>
      </w:r>
      <w:r w:rsidRPr="00193FE0">
        <w:rPr>
          <w:rFonts w:ascii="Helvetica" w:hAnsi="Helvetica"/>
          <w:b/>
          <w:bCs/>
          <w:color w:val="000000"/>
          <w:sz w:val="18"/>
          <w:szCs w:val="18"/>
          <w:shd w:val="clear" w:color="auto" w:fill="FFFFFF"/>
        </w:rPr>
        <w:t>CONTROL</w:t>
      </w:r>
      <w:r w:rsidR="00B6739B">
        <w:rPr>
          <w:rFonts w:ascii="Helvetica" w:hAnsi="Helvetica"/>
          <w:b/>
          <w:bCs/>
          <w:color w:val="000000"/>
          <w:sz w:val="18"/>
          <w:szCs w:val="18"/>
          <w:shd w:val="clear" w:color="auto" w:fill="FFFFFF"/>
        </w:rPr>
        <w:t>, etc</w:t>
      </w:r>
      <w:r>
        <w:rPr>
          <w:rFonts w:ascii="Helvetica" w:hAnsi="Helvetica"/>
          <w:b/>
          <w:bCs/>
          <w:color w:val="000000"/>
          <w:sz w:val="18"/>
          <w:szCs w:val="18"/>
          <w:shd w:val="clear" w:color="auto" w:fill="FFFFFF"/>
        </w:rPr>
        <w:t>.</w:t>
      </w:r>
    </w:p>
    <w:p w:rsidR="00B6739B" w:rsidRDefault="00B6739B" w:rsidP="00193FE0">
      <w:pPr>
        <w:spacing w:before="240"/>
        <w:rPr>
          <w:rFonts w:cstheme="minorHAnsi"/>
          <w:b/>
          <w:bCs/>
          <w:color w:val="000000"/>
          <w:sz w:val="24"/>
          <w:szCs w:val="24"/>
          <w:shd w:val="clear" w:color="auto" w:fill="FFFFFF"/>
        </w:rPr>
      </w:pPr>
      <w:r>
        <w:rPr>
          <w:noProof/>
        </w:rPr>
        <w:drawing>
          <wp:inline distT="0" distB="0" distL="0" distR="0" wp14:anchorId="3DA97088" wp14:editId="555E47D0">
            <wp:extent cx="5727700" cy="3221990"/>
            <wp:effectExtent l="0" t="0" r="6350" b="0"/>
            <wp:docPr id="145824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41482" name=""/>
                    <pic:cNvPicPr/>
                  </pic:nvPicPr>
                  <pic:blipFill>
                    <a:blip r:embed="rId5"/>
                    <a:stretch>
                      <a:fillRect/>
                    </a:stretch>
                  </pic:blipFill>
                  <pic:spPr>
                    <a:xfrm>
                      <a:off x="0" y="0"/>
                      <a:ext cx="5727700" cy="3221990"/>
                    </a:xfrm>
                    <a:prstGeom prst="rect">
                      <a:avLst/>
                    </a:prstGeom>
                  </pic:spPr>
                </pic:pic>
              </a:graphicData>
            </a:graphic>
          </wp:inline>
        </w:drawing>
      </w:r>
    </w:p>
    <w:p w:rsidR="009E5373" w:rsidRDefault="009E5373" w:rsidP="009E5373">
      <w:pPr>
        <w:spacing w:before="240"/>
        <w:rPr>
          <w:rFonts w:cstheme="minorHAnsi"/>
          <w:b/>
          <w:bCs/>
          <w:color w:val="000000"/>
          <w:sz w:val="24"/>
          <w:szCs w:val="24"/>
          <w:shd w:val="clear" w:color="auto" w:fill="FFFFFF"/>
        </w:rPr>
      </w:pPr>
      <w:proofErr w:type="spellStart"/>
      <w:r w:rsidRPr="009E5373">
        <w:rPr>
          <w:rFonts w:cstheme="minorHAnsi"/>
          <w:b/>
          <w:bCs/>
          <w:color w:val="000000"/>
          <w:sz w:val="24"/>
          <w:szCs w:val="24"/>
          <w:shd w:val="clear" w:color="auto" w:fill="FFFFFF"/>
        </w:rPr>
        <w:t>df</w:t>
      </w:r>
      <w:proofErr w:type="spellEnd"/>
      <w:r w:rsidRPr="009E5373">
        <w:rPr>
          <w:rFonts w:cstheme="minorHAnsi"/>
          <w:b/>
          <w:bCs/>
          <w:color w:val="000000"/>
          <w:sz w:val="24"/>
          <w:szCs w:val="24"/>
          <w:shd w:val="clear" w:color="auto" w:fill="FFFFFF"/>
        </w:rPr>
        <w:t>=</w:t>
      </w:r>
      <w:proofErr w:type="spellStart"/>
      <w:proofErr w:type="gramStart"/>
      <w:r w:rsidRPr="009E5373">
        <w:rPr>
          <w:rFonts w:cstheme="minorHAnsi"/>
          <w:b/>
          <w:bCs/>
          <w:color w:val="000000"/>
          <w:sz w:val="24"/>
          <w:szCs w:val="24"/>
          <w:shd w:val="clear" w:color="auto" w:fill="FFFFFF"/>
        </w:rPr>
        <w:t>pd.read</w:t>
      </w:r>
      <w:proofErr w:type="gramEnd"/>
      <w:r w:rsidRPr="009E5373">
        <w:rPr>
          <w:rFonts w:cstheme="minorHAnsi"/>
          <w:b/>
          <w:bCs/>
          <w:color w:val="000000"/>
          <w:sz w:val="24"/>
          <w:szCs w:val="24"/>
          <w:shd w:val="clear" w:color="auto" w:fill="FFFFFF"/>
        </w:rPr>
        <w:t>_csv</w:t>
      </w:r>
      <w:proofErr w:type="spellEnd"/>
      <w:r w:rsidRPr="009E5373">
        <w:rPr>
          <w:rFonts w:cstheme="minorHAnsi"/>
          <w:b/>
          <w:bCs/>
          <w:color w:val="000000"/>
          <w:sz w:val="24"/>
          <w:szCs w:val="24"/>
          <w:shd w:val="clear" w:color="auto" w:fill="FFFFFF"/>
        </w:rPr>
        <w:t>("MERGED2018-19.csv")</w:t>
      </w:r>
    </w:p>
    <w:p w:rsidR="009E5373" w:rsidRDefault="009E5373" w:rsidP="009E5373">
      <w:pPr>
        <w:spacing w:before="240"/>
        <w:rPr>
          <w:rFonts w:cstheme="minorHAnsi"/>
          <w:b/>
          <w:bCs/>
          <w:color w:val="000000"/>
          <w:sz w:val="24"/>
          <w:szCs w:val="24"/>
          <w:shd w:val="clear" w:color="auto" w:fill="FFFFFF"/>
        </w:rPr>
      </w:pPr>
      <w:r w:rsidRPr="009E5373">
        <w:rPr>
          <w:rFonts w:cstheme="minorHAnsi"/>
          <w:b/>
          <w:bCs/>
          <w:color w:val="000000"/>
          <w:sz w:val="24"/>
          <w:szCs w:val="24"/>
          <w:shd w:val="clear" w:color="auto" w:fill="FFFFFF"/>
        </w:rPr>
        <w:t>MERGED2018-19.csv</w:t>
      </w:r>
      <w:r>
        <w:rPr>
          <w:rFonts w:cstheme="minorHAnsi"/>
          <w:b/>
          <w:bCs/>
          <w:color w:val="000000"/>
          <w:sz w:val="24"/>
          <w:szCs w:val="24"/>
          <w:shd w:val="clear" w:color="auto" w:fill="FFFFFF"/>
        </w:rPr>
        <w:t xml:space="preserve"> file data is converted to Data Frame by Pandas Package</w:t>
      </w:r>
    </w:p>
    <w:p w:rsidR="002F69AA" w:rsidRPr="002F69AA" w:rsidRDefault="002F69AA" w:rsidP="002F69AA">
      <w:pPr>
        <w:spacing w:before="240"/>
        <w:rPr>
          <w:rFonts w:ascii="Segoe UI" w:hAnsi="Segoe UI" w:cs="Segoe UI"/>
          <w:b/>
          <w:bCs/>
          <w:color w:val="0D0D0D"/>
          <w:shd w:val="clear" w:color="auto" w:fill="FFFFFF"/>
        </w:rPr>
      </w:pPr>
      <w:r w:rsidRPr="002F69AA">
        <w:rPr>
          <w:rFonts w:ascii="Segoe UI" w:hAnsi="Segoe UI" w:cs="Segoe UI"/>
          <w:b/>
          <w:bCs/>
          <w:color w:val="0D0D0D"/>
          <w:shd w:val="clear" w:color="auto" w:fill="FFFFFF"/>
        </w:rPr>
        <w:t>CSV Structured file:</w:t>
      </w:r>
    </w:p>
    <w:p w:rsidR="00A41578" w:rsidRDefault="00A41578" w:rsidP="002F69AA">
      <w:pPr>
        <w:spacing w:before="240"/>
        <w:ind w:firstLine="720"/>
        <w:rPr>
          <w:rFonts w:ascii="Segoe UI" w:hAnsi="Segoe UI" w:cs="Segoe UI"/>
          <w:color w:val="0D0D0D"/>
          <w:shd w:val="clear" w:color="auto" w:fill="FFFFFF"/>
        </w:rPr>
      </w:pPr>
      <w:r>
        <w:rPr>
          <w:rFonts w:ascii="Segoe UI" w:hAnsi="Segoe UI" w:cs="Segoe UI"/>
          <w:color w:val="0D0D0D"/>
          <w:shd w:val="clear" w:color="auto" w:fill="FFFFFF"/>
        </w:rPr>
        <w:t>CS</w:t>
      </w:r>
      <w:r w:rsidR="00C01233">
        <w:rPr>
          <w:rFonts w:ascii="Segoe UI" w:hAnsi="Segoe UI" w:cs="Segoe UI"/>
          <w:color w:val="0D0D0D"/>
          <w:shd w:val="clear" w:color="auto" w:fill="FFFFFF"/>
        </w:rPr>
        <w:t>V file, also called Comma Separated Values file, is a type of text file that stores the data in tabular format. It is an example of a structured format. Each line of data represents a row and in that row the values are differentiated by a delimiter comma ‘,’ or other delimiters like semi-colon ‘;’ or tab is used.</w:t>
      </w:r>
    </w:p>
    <w:p w:rsidR="00C01233" w:rsidRDefault="00C01233" w:rsidP="002F69AA">
      <w:pPr>
        <w:spacing w:before="240"/>
        <w:ind w:firstLine="720"/>
        <w:rPr>
          <w:rFonts w:cstheme="minorHAnsi"/>
          <w:b/>
          <w:bCs/>
          <w:color w:val="000000"/>
          <w:sz w:val="24"/>
          <w:szCs w:val="24"/>
          <w:shd w:val="clear" w:color="auto" w:fill="FFFFFF"/>
        </w:rPr>
      </w:pPr>
      <w:r>
        <w:rPr>
          <w:rFonts w:ascii="Segoe UI" w:hAnsi="Segoe UI" w:cs="Segoe UI"/>
          <w:color w:val="0D0D0D"/>
          <w:shd w:val="clear" w:color="auto" w:fill="FFFFFF"/>
        </w:rPr>
        <w:lastRenderedPageBreak/>
        <w:t xml:space="preserve">CSV files are used not only for storing and exchanging data but also for software applications. The storage is easy as they are simple and lightweight and read and written my many packages as pandas in python. </w:t>
      </w:r>
    </w:p>
    <w:p w:rsidR="002F69AA" w:rsidRPr="002F69AA" w:rsidRDefault="002F69AA" w:rsidP="009E5373">
      <w:pPr>
        <w:spacing w:before="240"/>
        <w:rPr>
          <w:rFonts w:ascii="Segoe UI" w:hAnsi="Segoe UI" w:cs="Segoe UI"/>
          <w:b/>
          <w:bCs/>
          <w:color w:val="0D0D0D"/>
          <w:shd w:val="clear" w:color="auto" w:fill="FFFFFF"/>
        </w:rPr>
      </w:pPr>
      <w:r w:rsidRPr="002F69AA">
        <w:rPr>
          <w:rFonts w:ascii="Segoe UI" w:hAnsi="Segoe UI" w:cs="Segoe UI"/>
          <w:b/>
          <w:bCs/>
          <w:color w:val="0D0D0D"/>
          <w:shd w:val="clear" w:color="auto" w:fill="FFFFFF"/>
        </w:rPr>
        <w:t>Data Frame</w:t>
      </w:r>
      <w:r>
        <w:rPr>
          <w:rFonts w:ascii="Segoe UI" w:hAnsi="Segoe UI" w:cs="Segoe UI"/>
          <w:b/>
          <w:bCs/>
          <w:color w:val="0D0D0D"/>
          <w:shd w:val="clear" w:color="auto" w:fill="FFFFFF"/>
        </w:rPr>
        <w:t>:</w:t>
      </w:r>
    </w:p>
    <w:p w:rsidR="00C01233" w:rsidRDefault="00C01233" w:rsidP="00D57E8E">
      <w:pPr>
        <w:spacing w:before="240"/>
        <w:ind w:firstLine="720"/>
        <w:rPr>
          <w:rFonts w:cstheme="minorHAnsi"/>
          <w:b/>
          <w:bCs/>
          <w:color w:val="000000"/>
          <w:sz w:val="24"/>
          <w:szCs w:val="24"/>
          <w:shd w:val="clear" w:color="auto" w:fill="FFFFFF"/>
        </w:rPr>
      </w:pPr>
      <w:r>
        <w:rPr>
          <w:rFonts w:ascii="Segoe UI" w:hAnsi="Segoe UI" w:cs="Segoe UI"/>
          <w:color w:val="0D0D0D"/>
          <w:shd w:val="clear" w:color="auto" w:fill="FFFFFF"/>
        </w:rPr>
        <w:t xml:space="preserve">The data frame is a fundamental data structure used by pandas in </w:t>
      </w:r>
      <w:r w:rsidR="00997885">
        <w:rPr>
          <w:rFonts w:ascii="Segoe UI" w:hAnsi="Segoe UI" w:cs="Segoe UI"/>
          <w:color w:val="0D0D0D"/>
          <w:shd w:val="clear" w:color="auto" w:fill="FFFFFF"/>
        </w:rPr>
        <w:t>Python</w:t>
      </w:r>
      <w:r>
        <w:rPr>
          <w:rFonts w:ascii="Segoe UI" w:hAnsi="Segoe UI" w:cs="Segoe UI"/>
          <w:color w:val="0D0D0D"/>
          <w:shd w:val="clear" w:color="auto" w:fill="FFFFFF"/>
        </w:rPr>
        <w:t xml:space="preserve"> for some manipulating operations</w:t>
      </w:r>
      <w:r w:rsidR="00997885">
        <w:rPr>
          <w:rFonts w:ascii="Segoe UI" w:hAnsi="Segoe UI" w:cs="Segoe UI"/>
          <w:color w:val="0D0D0D"/>
          <w:shd w:val="clear" w:color="auto" w:fill="FFFFFF"/>
        </w:rPr>
        <w:t xml:space="preserve"> like dropping a row, counting the non-null values, and finding the type of data stored in each column, etc. A data Frame is data-organized in rows and columns and type of a structured data same as a spreadsheet or a database table.</w:t>
      </w:r>
    </w:p>
    <w:p w:rsidR="009453BA" w:rsidRPr="009453BA" w:rsidRDefault="009453BA" w:rsidP="009E5373">
      <w:pPr>
        <w:spacing w:before="240"/>
        <w:rPr>
          <w:rFonts w:cstheme="minorHAnsi"/>
          <w:b/>
          <w:bCs/>
          <w:color w:val="000000"/>
          <w:sz w:val="24"/>
          <w:szCs w:val="24"/>
          <w:u w:val="single"/>
          <w:shd w:val="clear" w:color="auto" w:fill="FFFFFF"/>
        </w:rPr>
      </w:pPr>
      <w:r w:rsidRPr="009453BA">
        <w:rPr>
          <w:rFonts w:cstheme="minorHAnsi"/>
          <w:b/>
          <w:bCs/>
          <w:color w:val="000000"/>
          <w:sz w:val="24"/>
          <w:szCs w:val="24"/>
          <w:u w:val="single"/>
          <w:shd w:val="clear" w:color="auto" w:fill="FFFFFF"/>
        </w:rPr>
        <w:t>Data Cleaning:</w:t>
      </w:r>
    </w:p>
    <w:p w:rsidR="005F0EF6" w:rsidRDefault="00B6739B" w:rsidP="009E5373">
      <w:pPr>
        <w:spacing w:before="240"/>
        <w:rPr>
          <w:rFonts w:ascii="Helvetica" w:hAnsi="Helvetica"/>
          <w:b/>
          <w:bCs/>
          <w:color w:val="000000"/>
          <w:sz w:val="18"/>
          <w:szCs w:val="18"/>
          <w:shd w:val="clear" w:color="auto" w:fill="FFFFFF"/>
        </w:rPr>
      </w:pPr>
      <w:r>
        <w:rPr>
          <w:rFonts w:ascii="Helvetica" w:hAnsi="Helvetica"/>
          <w:b/>
          <w:bCs/>
          <w:color w:val="000000"/>
          <w:sz w:val="18"/>
          <w:szCs w:val="18"/>
          <w:shd w:val="clear" w:color="auto" w:fill="FFFFFF"/>
        </w:rPr>
        <w:t>Dropped all the ID’s (</w:t>
      </w:r>
      <w:r w:rsidRPr="00193FE0">
        <w:rPr>
          <w:rFonts w:ascii="Helvetica" w:eastAsia="Times New Roman" w:hAnsi="Helvetica" w:cs="Times New Roman"/>
          <w:b/>
          <w:bCs/>
          <w:color w:val="000000"/>
          <w:kern w:val="0"/>
          <w:sz w:val="18"/>
          <w:szCs w:val="18"/>
          <w:lang w:eastAsia="en-IN"/>
          <w14:ligatures w14:val="none"/>
        </w:rPr>
        <w:t>UNITID</w:t>
      </w:r>
      <w:r>
        <w:rPr>
          <w:rFonts w:ascii="Helvetica" w:eastAsia="Times New Roman" w:hAnsi="Helvetica" w:cs="Times New Roman"/>
          <w:b/>
          <w:bCs/>
          <w:color w:val="000000"/>
          <w:kern w:val="0"/>
          <w:sz w:val="18"/>
          <w:szCs w:val="18"/>
          <w:lang w:eastAsia="en-IN"/>
          <w14:ligatures w14:val="none"/>
        </w:rPr>
        <w:t>,</w:t>
      </w:r>
      <w:r>
        <w:rPr>
          <w:rFonts w:cstheme="minorHAnsi"/>
          <w:sz w:val="24"/>
          <w:szCs w:val="24"/>
          <w:lang w:val="en-US"/>
        </w:rPr>
        <w:t xml:space="preserve"> </w:t>
      </w:r>
      <w:r>
        <w:rPr>
          <w:rFonts w:ascii="Helvetica" w:hAnsi="Helvetica"/>
          <w:b/>
          <w:bCs/>
          <w:color w:val="000000"/>
          <w:sz w:val="18"/>
          <w:szCs w:val="18"/>
          <w:shd w:val="clear" w:color="auto" w:fill="FFFFFF"/>
        </w:rPr>
        <w:t>OPEID, OPEID6) and Unwanted Columns:</w:t>
      </w:r>
    </w:p>
    <w:p w:rsidR="009E5373" w:rsidRPr="009E5373" w:rsidRDefault="009E5373" w:rsidP="009E5373">
      <w:pPr>
        <w:spacing w:before="240"/>
        <w:rPr>
          <w:rFonts w:ascii="Helvetica" w:eastAsia="Times New Roman" w:hAnsi="Helvetica" w:cs="Times New Roman"/>
          <w:b/>
          <w:bCs/>
          <w:color w:val="000000"/>
          <w:kern w:val="0"/>
          <w:sz w:val="18"/>
          <w:szCs w:val="18"/>
          <w:lang w:eastAsia="en-IN"/>
          <w14:ligatures w14:val="none"/>
        </w:rPr>
      </w:pPr>
      <w:proofErr w:type="spellStart"/>
      <w:r w:rsidRPr="009E5373">
        <w:rPr>
          <w:rFonts w:ascii="Helvetica" w:eastAsia="Times New Roman" w:hAnsi="Helvetica" w:cs="Times New Roman"/>
          <w:b/>
          <w:bCs/>
          <w:color w:val="000000"/>
          <w:kern w:val="0"/>
          <w:sz w:val="18"/>
          <w:szCs w:val="18"/>
          <w:lang w:eastAsia="en-IN"/>
          <w14:ligatures w14:val="none"/>
        </w:rPr>
        <w:t>df</w:t>
      </w:r>
      <w:proofErr w:type="spellEnd"/>
      <w:r w:rsidRPr="009E5373">
        <w:rPr>
          <w:rFonts w:ascii="Helvetica" w:eastAsia="Times New Roman" w:hAnsi="Helvetica" w:cs="Times New Roman"/>
          <w:b/>
          <w:bCs/>
          <w:color w:val="000000"/>
          <w:kern w:val="0"/>
          <w:sz w:val="18"/>
          <w:szCs w:val="18"/>
          <w:lang w:eastAsia="en-IN"/>
          <w14:ligatures w14:val="none"/>
        </w:rPr>
        <w:t>=</w:t>
      </w:r>
      <w:proofErr w:type="spellStart"/>
      <w:proofErr w:type="gramStart"/>
      <w:r w:rsidRPr="009E5373">
        <w:rPr>
          <w:rFonts w:ascii="Helvetica" w:eastAsia="Times New Roman" w:hAnsi="Helvetica" w:cs="Times New Roman"/>
          <w:b/>
          <w:bCs/>
          <w:color w:val="000000"/>
          <w:kern w:val="0"/>
          <w:sz w:val="18"/>
          <w:szCs w:val="18"/>
          <w:lang w:eastAsia="en-IN"/>
          <w14:ligatures w14:val="none"/>
        </w:rPr>
        <w:t>df.drop</w:t>
      </w:r>
      <w:proofErr w:type="spellEnd"/>
      <w:proofErr w:type="gramEnd"/>
      <w:r w:rsidRPr="009E5373">
        <w:rPr>
          <w:rFonts w:ascii="Helvetica" w:eastAsia="Times New Roman" w:hAnsi="Helvetica" w:cs="Times New Roman"/>
          <w:b/>
          <w:bCs/>
          <w:color w:val="000000"/>
          <w:kern w:val="0"/>
          <w:sz w:val="18"/>
          <w:szCs w:val="18"/>
          <w:lang w:eastAsia="en-IN"/>
          <w14:ligatures w14:val="none"/>
        </w:rPr>
        <w:t>(columns='UNITID')</w:t>
      </w:r>
    </w:p>
    <w:p w:rsidR="009E5373" w:rsidRPr="009E5373" w:rsidRDefault="009E5373" w:rsidP="009E5373">
      <w:pPr>
        <w:spacing w:before="240"/>
        <w:rPr>
          <w:rFonts w:ascii="Helvetica" w:eastAsia="Times New Roman" w:hAnsi="Helvetica" w:cs="Times New Roman"/>
          <w:b/>
          <w:bCs/>
          <w:color w:val="000000"/>
          <w:kern w:val="0"/>
          <w:sz w:val="18"/>
          <w:szCs w:val="18"/>
          <w:lang w:eastAsia="en-IN"/>
          <w14:ligatures w14:val="none"/>
        </w:rPr>
      </w:pPr>
      <w:proofErr w:type="spellStart"/>
      <w:r w:rsidRPr="009E5373">
        <w:rPr>
          <w:rFonts w:ascii="Helvetica" w:eastAsia="Times New Roman" w:hAnsi="Helvetica" w:cs="Times New Roman"/>
          <w:b/>
          <w:bCs/>
          <w:color w:val="000000"/>
          <w:kern w:val="0"/>
          <w:sz w:val="18"/>
          <w:szCs w:val="18"/>
          <w:lang w:eastAsia="en-IN"/>
          <w14:ligatures w14:val="none"/>
        </w:rPr>
        <w:t>df</w:t>
      </w:r>
      <w:proofErr w:type="spellEnd"/>
      <w:r w:rsidRPr="009E5373">
        <w:rPr>
          <w:rFonts w:ascii="Helvetica" w:eastAsia="Times New Roman" w:hAnsi="Helvetica" w:cs="Times New Roman"/>
          <w:b/>
          <w:bCs/>
          <w:color w:val="000000"/>
          <w:kern w:val="0"/>
          <w:sz w:val="18"/>
          <w:szCs w:val="18"/>
          <w:lang w:eastAsia="en-IN"/>
          <w14:ligatures w14:val="none"/>
        </w:rPr>
        <w:t>=</w:t>
      </w:r>
      <w:proofErr w:type="spellStart"/>
      <w:proofErr w:type="gramStart"/>
      <w:r w:rsidRPr="009E5373">
        <w:rPr>
          <w:rFonts w:ascii="Helvetica" w:eastAsia="Times New Roman" w:hAnsi="Helvetica" w:cs="Times New Roman"/>
          <w:b/>
          <w:bCs/>
          <w:color w:val="000000"/>
          <w:kern w:val="0"/>
          <w:sz w:val="18"/>
          <w:szCs w:val="18"/>
          <w:lang w:eastAsia="en-IN"/>
          <w14:ligatures w14:val="none"/>
        </w:rPr>
        <w:t>df.drop</w:t>
      </w:r>
      <w:proofErr w:type="spellEnd"/>
      <w:proofErr w:type="gramEnd"/>
      <w:r w:rsidRPr="009E5373">
        <w:rPr>
          <w:rFonts w:ascii="Helvetica" w:eastAsia="Times New Roman" w:hAnsi="Helvetica" w:cs="Times New Roman"/>
          <w:b/>
          <w:bCs/>
          <w:color w:val="000000"/>
          <w:kern w:val="0"/>
          <w:sz w:val="18"/>
          <w:szCs w:val="18"/>
          <w:lang w:eastAsia="en-IN"/>
          <w14:ligatures w14:val="none"/>
        </w:rPr>
        <w:t>(columns='OPEID')</w:t>
      </w:r>
    </w:p>
    <w:p w:rsidR="009E5373" w:rsidRPr="009E5373" w:rsidRDefault="009E5373" w:rsidP="009E5373">
      <w:pPr>
        <w:spacing w:before="240"/>
        <w:rPr>
          <w:rFonts w:ascii="Helvetica" w:eastAsia="Times New Roman" w:hAnsi="Helvetica" w:cs="Times New Roman"/>
          <w:b/>
          <w:bCs/>
          <w:color w:val="000000"/>
          <w:kern w:val="0"/>
          <w:sz w:val="18"/>
          <w:szCs w:val="18"/>
          <w:lang w:eastAsia="en-IN"/>
          <w14:ligatures w14:val="none"/>
        </w:rPr>
      </w:pPr>
      <w:proofErr w:type="spellStart"/>
      <w:r w:rsidRPr="009E5373">
        <w:rPr>
          <w:rFonts w:ascii="Helvetica" w:eastAsia="Times New Roman" w:hAnsi="Helvetica" w:cs="Times New Roman"/>
          <w:b/>
          <w:bCs/>
          <w:color w:val="000000"/>
          <w:kern w:val="0"/>
          <w:sz w:val="18"/>
          <w:szCs w:val="18"/>
          <w:lang w:eastAsia="en-IN"/>
          <w14:ligatures w14:val="none"/>
        </w:rPr>
        <w:t>df</w:t>
      </w:r>
      <w:proofErr w:type="spellEnd"/>
      <w:r w:rsidRPr="009E5373">
        <w:rPr>
          <w:rFonts w:ascii="Helvetica" w:eastAsia="Times New Roman" w:hAnsi="Helvetica" w:cs="Times New Roman"/>
          <w:b/>
          <w:bCs/>
          <w:color w:val="000000"/>
          <w:kern w:val="0"/>
          <w:sz w:val="18"/>
          <w:szCs w:val="18"/>
          <w:lang w:eastAsia="en-IN"/>
          <w14:ligatures w14:val="none"/>
        </w:rPr>
        <w:t>=</w:t>
      </w:r>
      <w:proofErr w:type="spellStart"/>
      <w:proofErr w:type="gramStart"/>
      <w:r w:rsidRPr="009E5373">
        <w:rPr>
          <w:rFonts w:ascii="Helvetica" w:eastAsia="Times New Roman" w:hAnsi="Helvetica" w:cs="Times New Roman"/>
          <w:b/>
          <w:bCs/>
          <w:color w:val="000000"/>
          <w:kern w:val="0"/>
          <w:sz w:val="18"/>
          <w:szCs w:val="18"/>
          <w:lang w:eastAsia="en-IN"/>
          <w14:ligatures w14:val="none"/>
        </w:rPr>
        <w:t>df.drop</w:t>
      </w:r>
      <w:proofErr w:type="spellEnd"/>
      <w:proofErr w:type="gramEnd"/>
      <w:r w:rsidRPr="009E5373">
        <w:rPr>
          <w:rFonts w:ascii="Helvetica" w:eastAsia="Times New Roman" w:hAnsi="Helvetica" w:cs="Times New Roman"/>
          <w:b/>
          <w:bCs/>
          <w:color w:val="000000"/>
          <w:kern w:val="0"/>
          <w:sz w:val="18"/>
          <w:szCs w:val="18"/>
          <w:lang w:eastAsia="en-IN"/>
          <w14:ligatures w14:val="none"/>
        </w:rPr>
        <w:t>(columns='OPEID6')</w:t>
      </w:r>
    </w:p>
    <w:p w:rsidR="009E5373" w:rsidRPr="009E5373" w:rsidRDefault="009E5373" w:rsidP="009E5373">
      <w:pPr>
        <w:spacing w:before="240"/>
        <w:rPr>
          <w:rFonts w:ascii="Helvetica" w:eastAsia="Times New Roman" w:hAnsi="Helvetica" w:cs="Times New Roman"/>
          <w:b/>
          <w:bCs/>
          <w:color w:val="000000"/>
          <w:kern w:val="0"/>
          <w:sz w:val="18"/>
          <w:szCs w:val="18"/>
          <w:lang w:eastAsia="en-IN"/>
          <w14:ligatures w14:val="none"/>
        </w:rPr>
      </w:pPr>
      <w:proofErr w:type="spellStart"/>
      <w:r w:rsidRPr="009E5373">
        <w:rPr>
          <w:rFonts w:ascii="Helvetica" w:eastAsia="Times New Roman" w:hAnsi="Helvetica" w:cs="Times New Roman"/>
          <w:b/>
          <w:bCs/>
          <w:color w:val="000000"/>
          <w:kern w:val="0"/>
          <w:sz w:val="18"/>
          <w:szCs w:val="18"/>
          <w:lang w:eastAsia="en-IN"/>
          <w14:ligatures w14:val="none"/>
        </w:rPr>
        <w:t>df</w:t>
      </w:r>
      <w:proofErr w:type="spellEnd"/>
      <w:r w:rsidRPr="009E5373">
        <w:rPr>
          <w:rFonts w:ascii="Helvetica" w:eastAsia="Times New Roman" w:hAnsi="Helvetica" w:cs="Times New Roman"/>
          <w:b/>
          <w:bCs/>
          <w:color w:val="000000"/>
          <w:kern w:val="0"/>
          <w:sz w:val="18"/>
          <w:szCs w:val="18"/>
          <w:lang w:eastAsia="en-IN"/>
          <w14:ligatures w14:val="none"/>
        </w:rPr>
        <w:t>=</w:t>
      </w:r>
      <w:proofErr w:type="spellStart"/>
      <w:proofErr w:type="gramStart"/>
      <w:r w:rsidRPr="009E5373">
        <w:rPr>
          <w:rFonts w:ascii="Helvetica" w:eastAsia="Times New Roman" w:hAnsi="Helvetica" w:cs="Times New Roman"/>
          <w:b/>
          <w:bCs/>
          <w:color w:val="000000"/>
          <w:kern w:val="0"/>
          <w:sz w:val="18"/>
          <w:szCs w:val="18"/>
          <w:lang w:eastAsia="en-IN"/>
          <w14:ligatures w14:val="none"/>
        </w:rPr>
        <w:t>df.drop</w:t>
      </w:r>
      <w:proofErr w:type="spellEnd"/>
      <w:proofErr w:type="gramEnd"/>
      <w:r w:rsidRPr="009E5373">
        <w:rPr>
          <w:rFonts w:ascii="Helvetica" w:eastAsia="Times New Roman" w:hAnsi="Helvetica" w:cs="Times New Roman"/>
          <w:b/>
          <w:bCs/>
          <w:color w:val="000000"/>
          <w:kern w:val="0"/>
          <w:sz w:val="18"/>
          <w:szCs w:val="18"/>
          <w:lang w:eastAsia="en-IN"/>
          <w14:ligatures w14:val="none"/>
        </w:rPr>
        <w:t>(columns='INSTURL')</w:t>
      </w:r>
    </w:p>
    <w:p w:rsidR="009453BA" w:rsidRPr="008F41EE" w:rsidRDefault="009E5373" w:rsidP="008F41EE">
      <w:pPr>
        <w:spacing w:before="240"/>
        <w:rPr>
          <w:rFonts w:ascii="Helvetica" w:eastAsia="Times New Roman" w:hAnsi="Helvetica" w:cs="Times New Roman"/>
          <w:b/>
          <w:bCs/>
          <w:color w:val="000000"/>
          <w:kern w:val="0"/>
          <w:sz w:val="18"/>
          <w:szCs w:val="18"/>
          <w:lang w:eastAsia="en-IN"/>
          <w14:ligatures w14:val="none"/>
        </w:rPr>
      </w:pPr>
      <w:proofErr w:type="spellStart"/>
      <w:r w:rsidRPr="009E5373">
        <w:rPr>
          <w:rFonts w:ascii="Helvetica" w:eastAsia="Times New Roman" w:hAnsi="Helvetica" w:cs="Times New Roman"/>
          <w:b/>
          <w:bCs/>
          <w:color w:val="000000"/>
          <w:kern w:val="0"/>
          <w:sz w:val="18"/>
          <w:szCs w:val="18"/>
          <w:lang w:eastAsia="en-IN"/>
          <w14:ligatures w14:val="none"/>
        </w:rPr>
        <w:t>df</w:t>
      </w:r>
      <w:proofErr w:type="spellEnd"/>
      <w:r w:rsidRPr="009E5373">
        <w:rPr>
          <w:rFonts w:ascii="Helvetica" w:eastAsia="Times New Roman" w:hAnsi="Helvetica" w:cs="Times New Roman"/>
          <w:b/>
          <w:bCs/>
          <w:color w:val="000000"/>
          <w:kern w:val="0"/>
          <w:sz w:val="18"/>
          <w:szCs w:val="18"/>
          <w:lang w:eastAsia="en-IN"/>
          <w14:ligatures w14:val="none"/>
        </w:rPr>
        <w:t>=</w:t>
      </w:r>
      <w:proofErr w:type="spellStart"/>
      <w:proofErr w:type="gramStart"/>
      <w:r w:rsidRPr="009E5373">
        <w:rPr>
          <w:rFonts w:ascii="Helvetica" w:eastAsia="Times New Roman" w:hAnsi="Helvetica" w:cs="Times New Roman"/>
          <w:b/>
          <w:bCs/>
          <w:color w:val="000000"/>
          <w:kern w:val="0"/>
          <w:sz w:val="18"/>
          <w:szCs w:val="18"/>
          <w:lang w:eastAsia="en-IN"/>
          <w14:ligatures w14:val="none"/>
        </w:rPr>
        <w:t>df.drop</w:t>
      </w:r>
      <w:proofErr w:type="spellEnd"/>
      <w:proofErr w:type="gramEnd"/>
      <w:r w:rsidRPr="009E5373">
        <w:rPr>
          <w:rFonts w:ascii="Helvetica" w:eastAsia="Times New Roman" w:hAnsi="Helvetica" w:cs="Times New Roman"/>
          <w:b/>
          <w:bCs/>
          <w:color w:val="000000"/>
          <w:kern w:val="0"/>
          <w:sz w:val="18"/>
          <w:szCs w:val="18"/>
          <w:lang w:eastAsia="en-IN"/>
          <w14:ligatures w14:val="none"/>
        </w:rPr>
        <w:t>(columns='NPCURL')</w:t>
      </w:r>
      <w:r w:rsidR="008F41EE">
        <w:rPr>
          <w:rFonts w:ascii="Helvetica" w:eastAsia="Times New Roman" w:hAnsi="Helvetica" w:cs="Times New Roman"/>
          <w:b/>
          <w:bCs/>
          <w:color w:val="000000"/>
          <w:kern w:val="0"/>
          <w:sz w:val="18"/>
          <w:szCs w:val="18"/>
          <w:lang w:eastAsia="en-IN"/>
          <w14:ligatures w14:val="none"/>
        </w:rPr>
        <w:t xml:space="preserve"> etc,</w:t>
      </w:r>
      <w:r w:rsidR="009453BA">
        <w:rPr>
          <w:rFonts w:ascii="Helvetica" w:eastAsia="Times New Roman" w:hAnsi="Helvetica" w:cs="Times New Roman"/>
          <w:b/>
          <w:bCs/>
          <w:color w:val="000000"/>
          <w:kern w:val="0"/>
          <w:sz w:val="18"/>
          <w:szCs w:val="18"/>
          <w:u w:val="single"/>
          <w:lang w:eastAsia="en-IN"/>
          <w14:ligatures w14:val="none"/>
        </w:rPr>
        <w:br w:type="page"/>
      </w:r>
    </w:p>
    <w:p w:rsidR="00B6739B" w:rsidRPr="009453BA" w:rsidRDefault="009453BA" w:rsidP="00193FE0">
      <w:pPr>
        <w:spacing w:before="240"/>
        <w:rPr>
          <w:rFonts w:ascii="Helvetica" w:eastAsia="Times New Roman" w:hAnsi="Helvetica" w:cs="Times New Roman"/>
          <w:b/>
          <w:bCs/>
          <w:color w:val="000000"/>
          <w:kern w:val="0"/>
          <w:sz w:val="18"/>
          <w:szCs w:val="18"/>
          <w:u w:val="single"/>
          <w:lang w:eastAsia="en-IN"/>
          <w14:ligatures w14:val="none"/>
        </w:rPr>
      </w:pPr>
      <w:r w:rsidRPr="009453BA">
        <w:rPr>
          <w:rFonts w:ascii="Helvetica" w:eastAsia="Times New Roman" w:hAnsi="Helvetica" w:cs="Times New Roman"/>
          <w:b/>
          <w:bCs/>
          <w:color w:val="000000"/>
          <w:kern w:val="0"/>
          <w:sz w:val="18"/>
          <w:szCs w:val="18"/>
          <w:u w:val="single"/>
          <w:lang w:eastAsia="en-IN"/>
          <w14:ligatures w14:val="none"/>
        </w:rPr>
        <w:lastRenderedPageBreak/>
        <w:t>Exploratory Data Analysis (EDA):</w:t>
      </w:r>
    </w:p>
    <w:p w:rsidR="00B6739B" w:rsidRPr="00193FE0" w:rsidRDefault="00B6739B" w:rsidP="00193FE0">
      <w:pPr>
        <w:spacing w:before="240"/>
        <w:rPr>
          <w:rFonts w:ascii="Helvetica" w:eastAsia="Times New Roman" w:hAnsi="Helvetica" w:cs="Times New Roman"/>
          <w:b/>
          <w:bCs/>
          <w:color w:val="000000"/>
          <w:kern w:val="0"/>
          <w:sz w:val="18"/>
          <w:szCs w:val="18"/>
          <w:lang w:eastAsia="en-IN"/>
          <w14:ligatures w14:val="none"/>
        </w:rPr>
      </w:pPr>
      <w:r>
        <w:rPr>
          <w:rFonts w:ascii="Helvetica" w:eastAsia="Times New Roman" w:hAnsi="Helvetica" w:cs="Times New Roman"/>
          <w:b/>
          <w:bCs/>
          <w:color w:val="000000"/>
          <w:kern w:val="0"/>
          <w:sz w:val="18"/>
          <w:szCs w:val="18"/>
          <w:lang w:eastAsia="en-IN"/>
          <w14:ligatures w14:val="none"/>
        </w:rPr>
        <w:t>Dropped rows of Null values in ADM_RATE</w:t>
      </w:r>
    </w:p>
    <w:p w:rsidR="009E5373" w:rsidRDefault="009E5373">
      <w:pPr>
        <w:rPr>
          <w:rFonts w:cstheme="minorHAnsi"/>
          <w:sz w:val="24"/>
          <w:szCs w:val="24"/>
          <w:lang w:val="en-US"/>
        </w:rPr>
      </w:pPr>
      <w:proofErr w:type="spellStart"/>
      <w:r w:rsidRPr="009E5373">
        <w:rPr>
          <w:rFonts w:cstheme="minorHAnsi"/>
          <w:sz w:val="24"/>
          <w:szCs w:val="24"/>
          <w:lang w:val="en-US"/>
        </w:rPr>
        <w:t>df</w:t>
      </w:r>
      <w:proofErr w:type="spellEnd"/>
      <w:r w:rsidRPr="009E5373">
        <w:rPr>
          <w:rFonts w:cstheme="minorHAnsi"/>
          <w:sz w:val="24"/>
          <w:szCs w:val="24"/>
          <w:lang w:val="en-US"/>
        </w:rPr>
        <w:t>=</w:t>
      </w:r>
      <w:proofErr w:type="spellStart"/>
      <w:proofErr w:type="gramStart"/>
      <w:r w:rsidRPr="009E5373">
        <w:rPr>
          <w:rFonts w:cstheme="minorHAnsi"/>
          <w:sz w:val="24"/>
          <w:szCs w:val="24"/>
          <w:lang w:val="en-US"/>
        </w:rPr>
        <w:t>df.dropna</w:t>
      </w:r>
      <w:proofErr w:type="spellEnd"/>
      <w:proofErr w:type="gramEnd"/>
      <w:r w:rsidRPr="009E5373">
        <w:rPr>
          <w:rFonts w:cstheme="minorHAnsi"/>
          <w:sz w:val="24"/>
          <w:szCs w:val="24"/>
          <w:lang w:val="en-US"/>
        </w:rPr>
        <w:t>(subset=['ADM_RATE'])</w:t>
      </w:r>
    </w:p>
    <w:p w:rsidR="009453BA" w:rsidRDefault="009453BA">
      <w:pPr>
        <w:rPr>
          <w:rFonts w:cstheme="minorHAnsi"/>
          <w:sz w:val="24"/>
          <w:szCs w:val="24"/>
          <w:lang w:val="en-US"/>
        </w:rPr>
      </w:pP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&lt;class '</w:t>
      </w:r>
      <w:proofErr w:type="spellStart"/>
      <w:proofErr w:type="gramStart"/>
      <w:r w:rsidRPr="009E5373">
        <w:rPr>
          <w:rFonts w:ascii="Courier New" w:eastAsia="Times New Roman" w:hAnsi="Courier New" w:cs="Courier New"/>
          <w:color w:val="000000"/>
          <w:kern w:val="0"/>
          <w:sz w:val="21"/>
          <w:szCs w:val="21"/>
          <w:lang w:eastAsia="en-IN"/>
          <w14:ligatures w14:val="none"/>
        </w:rPr>
        <w:t>pandas.core</w:t>
      </w:r>
      <w:proofErr w:type="gramEnd"/>
      <w:r w:rsidRPr="009E5373">
        <w:rPr>
          <w:rFonts w:ascii="Courier New" w:eastAsia="Times New Roman" w:hAnsi="Courier New" w:cs="Courier New"/>
          <w:color w:val="000000"/>
          <w:kern w:val="0"/>
          <w:sz w:val="21"/>
          <w:szCs w:val="21"/>
          <w:lang w:eastAsia="en-IN"/>
          <w14:ligatures w14:val="none"/>
        </w:rPr>
        <w:t>.frame.DataFrame</w:t>
      </w:r>
      <w:proofErr w:type="spellEnd"/>
      <w:r w:rsidRPr="009E5373">
        <w:rPr>
          <w:rFonts w:ascii="Courier New" w:eastAsia="Times New Roman" w:hAnsi="Courier New" w:cs="Courier New"/>
          <w:color w:val="000000"/>
          <w:kern w:val="0"/>
          <w:sz w:val="21"/>
          <w:szCs w:val="21"/>
          <w:lang w:eastAsia="en-IN"/>
          <w14:ligatures w14:val="none"/>
        </w:rPr>
        <w:t>'&gt;</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Int64Index: 2006 entries, 772 to 6795</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Data columns (total 15 columns):</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   Column        Non-Null </w:t>
      </w:r>
      <w:proofErr w:type="gramStart"/>
      <w:r w:rsidRPr="009E5373">
        <w:rPr>
          <w:rFonts w:ascii="Courier New" w:eastAsia="Times New Roman" w:hAnsi="Courier New" w:cs="Courier New"/>
          <w:color w:val="000000"/>
          <w:kern w:val="0"/>
          <w:sz w:val="21"/>
          <w:szCs w:val="21"/>
          <w:lang w:eastAsia="en-IN"/>
          <w14:ligatures w14:val="none"/>
        </w:rPr>
        <w:t xml:space="preserve">Count  </w:t>
      </w:r>
      <w:proofErr w:type="spellStart"/>
      <w:r w:rsidRPr="009E5373">
        <w:rPr>
          <w:rFonts w:ascii="Courier New" w:eastAsia="Times New Roman" w:hAnsi="Courier New" w:cs="Courier New"/>
          <w:color w:val="000000"/>
          <w:kern w:val="0"/>
          <w:sz w:val="21"/>
          <w:szCs w:val="21"/>
          <w:lang w:eastAsia="en-IN"/>
          <w14:ligatures w14:val="none"/>
        </w:rPr>
        <w:t>Dtype</w:t>
      </w:r>
      <w:proofErr w:type="spellEnd"/>
      <w:proofErr w:type="gramEnd"/>
      <w:r w:rsidRPr="009E5373">
        <w:rPr>
          <w:rFonts w:ascii="Courier New" w:eastAsia="Times New Roman" w:hAnsi="Courier New" w:cs="Courier New"/>
          <w:color w:val="000000"/>
          <w:kern w:val="0"/>
          <w:sz w:val="21"/>
          <w:szCs w:val="21"/>
          <w:lang w:eastAsia="en-IN"/>
          <w14:ligatures w14:val="none"/>
        </w:rPr>
        <w:t xml:space="preserve">  </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        --------------  -----  </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w:t>
      </w:r>
      <w:r w:rsidR="005C06C8">
        <w:rPr>
          <w:rFonts w:ascii="Courier New" w:eastAsia="Times New Roman" w:hAnsi="Courier New" w:cs="Courier New"/>
          <w:color w:val="000000"/>
          <w:kern w:val="0"/>
          <w:sz w:val="21"/>
          <w:szCs w:val="21"/>
          <w:lang w:eastAsia="en-IN"/>
          <w14:ligatures w14:val="none"/>
        </w:rPr>
        <w:t>0</w:t>
      </w:r>
      <w:r w:rsidRPr="009E5373">
        <w:rPr>
          <w:rFonts w:ascii="Courier New" w:eastAsia="Times New Roman" w:hAnsi="Courier New" w:cs="Courier New"/>
          <w:color w:val="000000"/>
          <w:kern w:val="0"/>
          <w:sz w:val="21"/>
          <w:szCs w:val="21"/>
          <w:lang w:eastAsia="en-IN"/>
          <w14:ligatures w14:val="none"/>
        </w:rPr>
        <w:t xml:space="preserve">   INSTNM        2006 non-null   object </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1   CITY          2006 non-null   object </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2   STABBR        2006 non-null   object </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3   ZIP           2006 non-null   object </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4   ACCREDAGENCY  1983 non-null   object </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5   HCM2          2006 non-null   int64  </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6   MAIN          2006 non-null   int64  </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7   NUMBRANCH     2006 non-null   int64  </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8   PREDDEG       2006 non-null   int64  </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9   HIGHDEG       2006 non-null   int64  </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w:t>
      </w:r>
      <w:proofErr w:type="gramStart"/>
      <w:r w:rsidRPr="009E5373">
        <w:rPr>
          <w:rFonts w:ascii="Courier New" w:eastAsia="Times New Roman" w:hAnsi="Courier New" w:cs="Courier New"/>
          <w:color w:val="000000"/>
          <w:kern w:val="0"/>
          <w:sz w:val="21"/>
          <w:szCs w:val="21"/>
          <w:lang w:eastAsia="en-IN"/>
          <w14:ligatures w14:val="none"/>
        </w:rPr>
        <w:t>10  CONTROL</w:t>
      </w:r>
      <w:proofErr w:type="gramEnd"/>
      <w:r w:rsidRPr="009E5373">
        <w:rPr>
          <w:rFonts w:ascii="Courier New" w:eastAsia="Times New Roman" w:hAnsi="Courier New" w:cs="Courier New"/>
          <w:color w:val="000000"/>
          <w:kern w:val="0"/>
          <w:sz w:val="21"/>
          <w:szCs w:val="21"/>
          <w:lang w:eastAsia="en-IN"/>
          <w14:ligatures w14:val="none"/>
        </w:rPr>
        <w:t xml:space="preserve">       2006 non-null   int64  </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w:t>
      </w:r>
      <w:proofErr w:type="gramStart"/>
      <w:r w:rsidRPr="009E5373">
        <w:rPr>
          <w:rFonts w:ascii="Courier New" w:eastAsia="Times New Roman" w:hAnsi="Courier New" w:cs="Courier New"/>
          <w:color w:val="000000"/>
          <w:kern w:val="0"/>
          <w:sz w:val="21"/>
          <w:szCs w:val="21"/>
          <w:lang w:eastAsia="en-IN"/>
          <w14:ligatures w14:val="none"/>
        </w:rPr>
        <w:t>11  ST</w:t>
      </w:r>
      <w:proofErr w:type="gramEnd"/>
      <w:r w:rsidRPr="009E5373">
        <w:rPr>
          <w:rFonts w:ascii="Courier New" w:eastAsia="Times New Roman" w:hAnsi="Courier New" w:cs="Courier New"/>
          <w:color w:val="000000"/>
          <w:kern w:val="0"/>
          <w:sz w:val="21"/>
          <w:szCs w:val="21"/>
          <w:lang w:eastAsia="en-IN"/>
          <w14:ligatures w14:val="none"/>
        </w:rPr>
        <w:t xml:space="preserve">_FIPS       2006 non-null   int64  </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w:t>
      </w:r>
      <w:proofErr w:type="gramStart"/>
      <w:r w:rsidRPr="009E5373">
        <w:rPr>
          <w:rFonts w:ascii="Courier New" w:eastAsia="Times New Roman" w:hAnsi="Courier New" w:cs="Courier New"/>
          <w:color w:val="000000"/>
          <w:kern w:val="0"/>
          <w:sz w:val="21"/>
          <w:szCs w:val="21"/>
          <w:lang w:eastAsia="en-IN"/>
          <w14:ligatures w14:val="none"/>
        </w:rPr>
        <w:t>12  REGION</w:t>
      </w:r>
      <w:proofErr w:type="gramEnd"/>
      <w:r w:rsidRPr="009E5373">
        <w:rPr>
          <w:rFonts w:ascii="Courier New" w:eastAsia="Times New Roman" w:hAnsi="Courier New" w:cs="Courier New"/>
          <w:color w:val="000000"/>
          <w:kern w:val="0"/>
          <w:sz w:val="21"/>
          <w:szCs w:val="21"/>
          <w:lang w:eastAsia="en-IN"/>
          <w14:ligatures w14:val="none"/>
        </w:rPr>
        <w:t xml:space="preserve">        2006 non-null   int64  </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w:t>
      </w:r>
      <w:proofErr w:type="gramStart"/>
      <w:r w:rsidRPr="009E5373">
        <w:rPr>
          <w:rFonts w:ascii="Courier New" w:eastAsia="Times New Roman" w:hAnsi="Courier New" w:cs="Courier New"/>
          <w:color w:val="000000"/>
          <w:kern w:val="0"/>
          <w:sz w:val="21"/>
          <w:szCs w:val="21"/>
          <w:lang w:eastAsia="en-IN"/>
          <w14:ligatures w14:val="none"/>
        </w:rPr>
        <w:t>13  LOCALE</w:t>
      </w:r>
      <w:proofErr w:type="gramEnd"/>
      <w:r w:rsidRPr="009E5373">
        <w:rPr>
          <w:rFonts w:ascii="Courier New" w:eastAsia="Times New Roman" w:hAnsi="Courier New" w:cs="Courier New"/>
          <w:color w:val="000000"/>
          <w:kern w:val="0"/>
          <w:sz w:val="21"/>
          <w:szCs w:val="21"/>
          <w:lang w:eastAsia="en-IN"/>
          <w14:ligatures w14:val="none"/>
        </w:rPr>
        <w:t xml:space="preserve">        2006 non-null   float64</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 xml:space="preserve"> </w:t>
      </w:r>
      <w:proofErr w:type="gramStart"/>
      <w:r w:rsidRPr="009E5373">
        <w:rPr>
          <w:rFonts w:ascii="Courier New" w:eastAsia="Times New Roman" w:hAnsi="Courier New" w:cs="Courier New"/>
          <w:color w:val="000000"/>
          <w:kern w:val="0"/>
          <w:sz w:val="21"/>
          <w:szCs w:val="21"/>
          <w:lang w:eastAsia="en-IN"/>
          <w14:ligatures w14:val="none"/>
        </w:rPr>
        <w:t>14  ADM</w:t>
      </w:r>
      <w:proofErr w:type="gramEnd"/>
      <w:r w:rsidRPr="009E5373">
        <w:rPr>
          <w:rFonts w:ascii="Courier New" w:eastAsia="Times New Roman" w:hAnsi="Courier New" w:cs="Courier New"/>
          <w:color w:val="000000"/>
          <w:kern w:val="0"/>
          <w:sz w:val="21"/>
          <w:szCs w:val="21"/>
          <w:lang w:eastAsia="en-IN"/>
          <w14:ligatures w14:val="none"/>
        </w:rPr>
        <w:t>_RATE      2006 non-null   float64</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roofErr w:type="spellStart"/>
      <w:r w:rsidRPr="009E5373">
        <w:rPr>
          <w:rFonts w:ascii="Courier New" w:eastAsia="Times New Roman" w:hAnsi="Courier New" w:cs="Courier New"/>
          <w:color w:val="000000"/>
          <w:kern w:val="0"/>
          <w:sz w:val="21"/>
          <w:szCs w:val="21"/>
          <w:lang w:eastAsia="en-IN"/>
          <w14:ligatures w14:val="none"/>
        </w:rPr>
        <w:t>dtypes</w:t>
      </w:r>
      <w:proofErr w:type="spellEnd"/>
      <w:r w:rsidRPr="009E5373">
        <w:rPr>
          <w:rFonts w:ascii="Courier New" w:eastAsia="Times New Roman" w:hAnsi="Courier New" w:cs="Courier New"/>
          <w:color w:val="000000"/>
          <w:kern w:val="0"/>
          <w:sz w:val="21"/>
          <w:szCs w:val="21"/>
          <w:lang w:eastAsia="en-IN"/>
          <w14:ligatures w14:val="none"/>
        </w:rPr>
        <w:t xml:space="preserve">: float64(2), int64(8), </w:t>
      </w:r>
      <w:proofErr w:type="gramStart"/>
      <w:r w:rsidRPr="009E5373">
        <w:rPr>
          <w:rFonts w:ascii="Courier New" w:eastAsia="Times New Roman" w:hAnsi="Courier New" w:cs="Courier New"/>
          <w:color w:val="000000"/>
          <w:kern w:val="0"/>
          <w:sz w:val="21"/>
          <w:szCs w:val="21"/>
          <w:lang w:eastAsia="en-IN"/>
          <w14:ligatures w14:val="none"/>
        </w:rPr>
        <w:t>object(</w:t>
      </w:r>
      <w:proofErr w:type="gramEnd"/>
      <w:r w:rsidRPr="009E5373">
        <w:rPr>
          <w:rFonts w:ascii="Courier New" w:eastAsia="Times New Roman" w:hAnsi="Courier New" w:cs="Courier New"/>
          <w:color w:val="000000"/>
          <w:kern w:val="0"/>
          <w:sz w:val="21"/>
          <w:szCs w:val="21"/>
          <w:lang w:eastAsia="en-IN"/>
          <w14:ligatures w14:val="none"/>
        </w:rPr>
        <w:t>5)</w:t>
      </w:r>
    </w:p>
    <w:p w:rsidR="009E5373" w:rsidRPr="009E5373" w:rsidRDefault="009E5373" w:rsidP="009E5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9E5373">
        <w:rPr>
          <w:rFonts w:ascii="Courier New" w:eastAsia="Times New Roman" w:hAnsi="Courier New" w:cs="Courier New"/>
          <w:color w:val="000000"/>
          <w:kern w:val="0"/>
          <w:sz w:val="21"/>
          <w:szCs w:val="21"/>
          <w:lang w:eastAsia="en-IN"/>
          <w14:ligatures w14:val="none"/>
        </w:rPr>
        <w:t>memory usage: 250.8+ KB</w:t>
      </w:r>
    </w:p>
    <w:p w:rsidR="00B6739B" w:rsidRDefault="00B6739B" w:rsidP="00D558AF">
      <w:pPr>
        <w:rPr>
          <w:rFonts w:cstheme="minorHAnsi"/>
          <w:sz w:val="24"/>
          <w:szCs w:val="24"/>
          <w:lang w:val="en-US"/>
        </w:rPr>
      </w:pPr>
    </w:p>
    <w:p w:rsidR="00B6739B" w:rsidRPr="00550C7A" w:rsidRDefault="001352C5" w:rsidP="00550C7A">
      <w:pPr>
        <w:spacing w:after="0" w:line="240" w:lineRule="auto"/>
        <w:rPr>
          <w:rFonts w:ascii="Calibri" w:eastAsia="Times New Roman" w:hAnsi="Calibri" w:cs="Calibri"/>
          <w:color w:val="000000"/>
          <w:kern w:val="0"/>
          <w:lang w:eastAsia="en-IN"/>
          <w14:ligatures w14:val="none"/>
        </w:rPr>
      </w:pPr>
      <w:r w:rsidRPr="00550C7A">
        <w:rPr>
          <w:rFonts w:ascii="Calibri" w:eastAsia="Times New Roman" w:hAnsi="Calibri" w:cs="Calibri"/>
          <w:color w:val="000000"/>
          <w:kern w:val="0"/>
          <w:lang w:eastAsia="en-IN"/>
          <w14:ligatures w14:val="none"/>
        </w:rPr>
        <w:t>INSTNM – Institute Name (Categorical)</w:t>
      </w:r>
    </w:p>
    <w:p w:rsidR="001352C5" w:rsidRPr="00550C7A" w:rsidRDefault="001352C5" w:rsidP="00550C7A">
      <w:pPr>
        <w:spacing w:after="0" w:line="240" w:lineRule="auto"/>
        <w:rPr>
          <w:rFonts w:ascii="Calibri" w:eastAsia="Times New Roman" w:hAnsi="Calibri" w:cs="Calibri"/>
          <w:color w:val="000000"/>
          <w:kern w:val="0"/>
          <w:lang w:eastAsia="en-IN"/>
          <w14:ligatures w14:val="none"/>
        </w:rPr>
      </w:pPr>
      <w:r w:rsidRPr="00550C7A">
        <w:rPr>
          <w:rFonts w:ascii="Calibri" w:eastAsia="Times New Roman" w:hAnsi="Calibri" w:cs="Calibri"/>
          <w:color w:val="000000"/>
          <w:kern w:val="0"/>
          <w:lang w:eastAsia="en-IN"/>
          <w14:ligatures w14:val="none"/>
        </w:rPr>
        <w:t>CITY – The City in which the institute is located. (Categorical)</w:t>
      </w:r>
    </w:p>
    <w:p w:rsidR="001352C5" w:rsidRPr="00550C7A" w:rsidRDefault="001352C5" w:rsidP="00550C7A">
      <w:pPr>
        <w:spacing w:after="0" w:line="240" w:lineRule="auto"/>
        <w:rPr>
          <w:rFonts w:ascii="Calibri" w:eastAsia="Times New Roman" w:hAnsi="Calibri" w:cs="Calibri"/>
          <w:color w:val="000000"/>
          <w:kern w:val="0"/>
          <w:lang w:eastAsia="en-IN"/>
          <w14:ligatures w14:val="none"/>
        </w:rPr>
      </w:pPr>
      <w:r w:rsidRPr="00550C7A">
        <w:rPr>
          <w:rFonts w:ascii="Calibri" w:eastAsia="Times New Roman" w:hAnsi="Calibri" w:cs="Calibri"/>
          <w:color w:val="000000"/>
          <w:kern w:val="0"/>
          <w:lang w:eastAsia="en-IN"/>
          <w14:ligatures w14:val="none"/>
        </w:rPr>
        <w:t>ZIP – Zip Code</w:t>
      </w:r>
    </w:p>
    <w:p w:rsidR="001352C5" w:rsidRPr="00550C7A" w:rsidRDefault="001352C5" w:rsidP="00550C7A">
      <w:pPr>
        <w:spacing w:after="0" w:line="240" w:lineRule="auto"/>
        <w:rPr>
          <w:rFonts w:ascii="Calibri" w:eastAsia="Times New Roman" w:hAnsi="Calibri" w:cs="Calibri"/>
          <w:color w:val="000000"/>
          <w:kern w:val="0"/>
          <w:lang w:eastAsia="en-IN"/>
          <w14:ligatures w14:val="none"/>
        </w:rPr>
      </w:pPr>
      <w:r w:rsidRPr="00550C7A">
        <w:rPr>
          <w:rFonts w:ascii="Calibri" w:eastAsia="Times New Roman" w:hAnsi="Calibri" w:cs="Calibri"/>
          <w:color w:val="000000"/>
          <w:kern w:val="0"/>
          <w:lang w:eastAsia="en-IN"/>
          <w14:ligatures w14:val="none"/>
        </w:rPr>
        <w:t>ACCREDAGENCY – Accreditor for the institution. (Categorical)</w:t>
      </w:r>
    </w:p>
    <w:p w:rsidR="001352C5" w:rsidRPr="00550C7A" w:rsidRDefault="001352C5" w:rsidP="00550C7A">
      <w:pPr>
        <w:spacing w:after="0" w:line="240" w:lineRule="auto"/>
        <w:rPr>
          <w:rFonts w:ascii="Calibri" w:eastAsia="Times New Roman" w:hAnsi="Calibri" w:cs="Calibri"/>
          <w:color w:val="000000"/>
          <w:kern w:val="0"/>
          <w:lang w:eastAsia="en-IN"/>
          <w14:ligatures w14:val="none"/>
        </w:rPr>
      </w:pPr>
      <w:r w:rsidRPr="00550C7A">
        <w:rPr>
          <w:rFonts w:ascii="Calibri" w:eastAsia="Times New Roman" w:hAnsi="Calibri" w:cs="Calibri"/>
          <w:color w:val="000000"/>
          <w:kern w:val="0"/>
          <w:lang w:eastAsia="en-IN"/>
          <w14:ligatures w14:val="none"/>
        </w:rPr>
        <w:t>HCM2 - Schools that are on Heightened Cash Monitoring 2 by the Department of Education</w:t>
      </w:r>
    </w:p>
    <w:p w:rsidR="00550C7A" w:rsidRDefault="001352C5" w:rsidP="00550C7A">
      <w:pPr>
        <w:spacing w:after="0" w:line="240" w:lineRule="auto"/>
        <w:rPr>
          <w:rFonts w:ascii="Calibri" w:eastAsia="Times New Roman" w:hAnsi="Calibri" w:cs="Calibri"/>
          <w:color w:val="000000"/>
          <w:kern w:val="0"/>
          <w:lang w:eastAsia="en-IN"/>
          <w14:ligatures w14:val="none"/>
        </w:rPr>
      </w:pPr>
      <w:r w:rsidRPr="00550C7A">
        <w:rPr>
          <w:rFonts w:ascii="Calibri" w:eastAsia="Times New Roman" w:hAnsi="Calibri" w:cs="Calibri"/>
          <w:color w:val="000000"/>
          <w:kern w:val="0"/>
          <w:lang w:eastAsia="en-IN"/>
          <w14:ligatures w14:val="none"/>
        </w:rPr>
        <w:t xml:space="preserve">MAIN - </w:t>
      </w:r>
      <w:r w:rsidR="004A7C7A" w:rsidRPr="00550C7A">
        <w:rPr>
          <w:rFonts w:ascii="Calibri" w:eastAsia="Times New Roman" w:hAnsi="Calibri" w:cs="Calibri"/>
          <w:color w:val="000000"/>
          <w:kern w:val="0"/>
          <w:lang w:eastAsia="en-IN"/>
          <w14:ligatures w14:val="none"/>
        </w:rPr>
        <w:t>Flag for the main campus ()</w:t>
      </w:r>
    </w:p>
    <w:tbl>
      <w:tblPr>
        <w:tblW w:w="4240" w:type="dxa"/>
        <w:tblCellMar>
          <w:top w:w="15" w:type="dxa"/>
          <w:bottom w:w="15" w:type="dxa"/>
        </w:tblCellMar>
        <w:tblLook w:val="04A0" w:firstRow="1" w:lastRow="0" w:firstColumn="1" w:lastColumn="0" w:noHBand="0" w:noVBand="1"/>
      </w:tblPr>
      <w:tblGrid>
        <w:gridCol w:w="1780"/>
        <w:gridCol w:w="2460"/>
      </w:tblGrid>
      <w:tr w:rsidR="0058566A" w:rsidRPr="0058566A" w:rsidTr="0058566A">
        <w:trPr>
          <w:trHeight w:val="285"/>
        </w:trPr>
        <w:tc>
          <w:tcPr>
            <w:tcW w:w="1780" w:type="dxa"/>
            <w:tcBorders>
              <w:top w:val="nil"/>
              <w:left w:val="nil"/>
              <w:bottom w:val="nil"/>
              <w:right w:val="nil"/>
            </w:tcBorders>
            <w:noWrap/>
            <w:vAlign w:val="bottom"/>
            <w:hideMark/>
          </w:tcPr>
          <w:p w:rsidR="0058566A" w:rsidRPr="0058566A" w:rsidRDefault="0058566A" w:rsidP="0058566A">
            <w:pPr>
              <w:spacing w:after="0" w:line="240" w:lineRule="auto"/>
              <w:jc w:val="right"/>
              <w:rPr>
                <w:rFonts w:ascii="Calibri" w:eastAsia="Times New Roman" w:hAnsi="Calibri" w:cs="Calibri"/>
                <w:color w:val="000000"/>
                <w:kern w:val="0"/>
                <w:lang w:eastAsia="en-IN"/>
                <w14:ligatures w14:val="none"/>
              </w:rPr>
            </w:pPr>
            <w:r w:rsidRPr="0058566A">
              <w:rPr>
                <w:rFonts w:ascii="Calibri" w:eastAsia="Times New Roman" w:hAnsi="Calibri" w:cs="Calibri"/>
                <w:color w:val="000000"/>
                <w:kern w:val="0"/>
                <w:lang w:eastAsia="en-IN"/>
                <w14:ligatures w14:val="none"/>
              </w:rPr>
              <w:t>0</w:t>
            </w:r>
          </w:p>
        </w:tc>
        <w:tc>
          <w:tcPr>
            <w:tcW w:w="2460" w:type="dxa"/>
            <w:tcBorders>
              <w:top w:val="nil"/>
              <w:left w:val="nil"/>
              <w:bottom w:val="nil"/>
              <w:right w:val="nil"/>
            </w:tcBorders>
            <w:noWrap/>
            <w:vAlign w:val="bottom"/>
            <w:hideMark/>
          </w:tcPr>
          <w:p w:rsidR="0058566A" w:rsidRPr="0058566A" w:rsidRDefault="0058566A" w:rsidP="0058566A">
            <w:pPr>
              <w:spacing w:after="0" w:line="240" w:lineRule="auto"/>
              <w:rPr>
                <w:rFonts w:ascii="Calibri" w:eastAsia="Times New Roman" w:hAnsi="Calibri" w:cs="Calibri"/>
                <w:color w:val="000000"/>
                <w:kern w:val="0"/>
                <w:lang w:eastAsia="en-IN"/>
                <w14:ligatures w14:val="none"/>
              </w:rPr>
            </w:pPr>
            <w:r w:rsidRPr="0058566A">
              <w:rPr>
                <w:rFonts w:ascii="Calibri" w:eastAsia="Times New Roman" w:hAnsi="Calibri" w:cs="Calibri"/>
                <w:color w:val="000000"/>
                <w:kern w:val="0"/>
                <w:lang w:eastAsia="en-IN"/>
                <w14:ligatures w14:val="none"/>
              </w:rPr>
              <w:t>Not main campus</w:t>
            </w:r>
          </w:p>
        </w:tc>
      </w:tr>
      <w:tr w:rsidR="0058566A" w:rsidRPr="0058566A" w:rsidTr="0058566A">
        <w:trPr>
          <w:trHeight w:val="285"/>
        </w:trPr>
        <w:tc>
          <w:tcPr>
            <w:tcW w:w="1780" w:type="dxa"/>
            <w:tcBorders>
              <w:top w:val="nil"/>
              <w:left w:val="nil"/>
              <w:bottom w:val="nil"/>
              <w:right w:val="nil"/>
            </w:tcBorders>
            <w:noWrap/>
            <w:vAlign w:val="bottom"/>
            <w:hideMark/>
          </w:tcPr>
          <w:p w:rsidR="0058566A" w:rsidRPr="0058566A" w:rsidRDefault="0058566A" w:rsidP="0058566A">
            <w:pPr>
              <w:spacing w:after="0" w:line="240" w:lineRule="auto"/>
              <w:jc w:val="right"/>
              <w:rPr>
                <w:rFonts w:ascii="Calibri" w:eastAsia="Times New Roman" w:hAnsi="Calibri" w:cs="Calibri"/>
                <w:color w:val="000000"/>
                <w:kern w:val="0"/>
                <w:lang w:eastAsia="en-IN"/>
                <w14:ligatures w14:val="none"/>
              </w:rPr>
            </w:pPr>
            <w:r w:rsidRPr="0058566A">
              <w:rPr>
                <w:rFonts w:ascii="Calibri" w:eastAsia="Times New Roman" w:hAnsi="Calibri" w:cs="Calibri"/>
                <w:color w:val="000000"/>
                <w:kern w:val="0"/>
                <w:lang w:eastAsia="en-IN"/>
                <w14:ligatures w14:val="none"/>
              </w:rPr>
              <w:t>1</w:t>
            </w:r>
          </w:p>
        </w:tc>
        <w:tc>
          <w:tcPr>
            <w:tcW w:w="2460" w:type="dxa"/>
            <w:tcBorders>
              <w:top w:val="nil"/>
              <w:left w:val="nil"/>
              <w:bottom w:val="nil"/>
              <w:right w:val="nil"/>
            </w:tcBorders>
            <w:noWrap/>
            <w:vAlign w:val="bottom"/>
            <w:hideMark/>
          </w:tcPr>
          <w:p w:rsidR="0058566A" w:rsidRPr="0058566A" w:rsidRDefault="0058566A" w:rsidP="0058566A">
            <w:pPr>
              <w:spacing w:after="0" w:line="240" w:lineRule="auto"/>
              <w:rPr>
                <w:rFonts w:ascii="Calibri" w:eastAsia="Times New Roman" w:hAnsi="Calibri" w:cs="Calibri"/>
                <w:color w:val="000000"/>
                <w:kern w:val="0"/>
                <w:lang w:eastAsia="en-IN"/>
                <w14:ligatures w14:val="none"/>
              </w:rPr>
            </w:pPr>
            <w:r w:rsidRPr="0058566A">
              <w:rPr>
                <w:rFonts w:ascii="Calibri" w:eastAsia="Times New Roman" w:hAnsi="Calibri" w:cs="Calibri"/>
                <w:color w:val="000000"/>
                <w:kern w:val="0"/>
                <w:lang w:eastAsia="en-IN"/>
                <w14:ligatures w14:val="none"/>
              </w:rPr>
              <w:t>Main campus</w:t>
            </w:r>
          </w:p>
        </w:tc>
      </w:tr>
    </w:tbl>
    <w:p w:rsidR="0058566A" w:rsidRPr="00550C7A" w:rsidRDefault="0058566A" w:rsidP="00550C7A">
      <w:pPr>
        <w:spacing w:after="0" w:line="240" w:lineRule="auto"/>
        <w:rPr>
          <w:rFonts w:ascii="Calibri" w:eastAsia="Times New Roman" w:hAnsi="Calibri" w:cs="Calibri"/>
          <w:color w:val="000000"/>
          <w:kern w:val="0"/>
          <w:lang w:eastAsia="en-IN"/>
          <w14:ligatures w14:val="none"/>
        </w:rPr>
      </w:pPr>
    </w:p>
    <w:p w:rsidR="009E5373" w:rsidRPr="00550C7A" w:rsidRDefault="009E5373" w:rsidP="00550C7A">
      <w:pPr>
        <w:rPr>
          <w:rFonts w:ascii="Calibri" w:eastAsia="Times New Roman" w:hAnsi="Calibri" w:cs="Calibri"/>
          <w:color w:val="000000"/>
          <w:kern w:val="0"/>
          <w:lang w:eastAsia="en-IN"/>
          <w14:ligatures w14:val="none"/>
        </w:rPr>
      </w:pPr>
      <w:r w:rsidRPr="009E5373">
        <w:rPr>
          <w:rFonts w:ascii="Calibri" w:eastAsia="Times New Roman" w:hAnsi="Calibri" w:cs="Calibri"/>
          <w:color w:val="000000"/>
          <w:kern w:val="0"/>
          <w:lang w:eastAsia="en-IN"/>
          <w14:ligatures w14:val="none"/>
        </w:rPr>
        <w:t>NUMBRANCH</w:t>
      </w:r>
      <w:r w:rsidR="00550C7A">
        <w:rPr>
          <w:rFonts w:ascii="Calibri" w:eastAsia="Times New Roman" w:hAnsi="Calibri" w:cs="Calibri"/>
          <w:color w:val="000000"/>
          <w:kern w:val="0"/>
          <w:lang w:eastAsia="en-IN"/>
          <w14:ligatures w14:val="none"/>
        </w:rPr>
        <w:t xml:space="preserve"> - </w:t>
      </w:r>
      <w:r w:rsidR="00550C7A" w:rsidRPr="00550C7A">
        <w:rPr>
          <w:rFonts w:ascii="Calibri" w:eastAsia="Times New Roman" w:hAnsi="Calibri" w:cs="Calibri"/>
          <w:color w:val="000000"/>
          <w:kern w:val="0"/>
          <w:lang w:eastAsia="en-IN"/>
          <w14:ligatures w14:val="none"/>
        </w:rPr>
        <w:t>Number of branch campuses</w:t>
      </w:r>
    </w:p>
    <w:p w:rsidR="00550C7A" w:rsidRDefault="00550C7A" w:rsidP="00550C7A">
      <w:pPr>
        <w:rPr>
          <w:rFonts w:ascii="Calibri" w:eastAsia="Times New Roman" w:hAnsi="Calibri" w:cs="Calibri"/>
          <w:color w:val="000000"/>
          <w:kern w:val="0"/>
          <w:lang w:eastAsia="en-IN"/>
          <w14:ligatures w14:val="none"/>
        </w:rPr>
      </w:pPr>
      <w:r w:rsidRPr="00550C7A">
        <w:rPr>
          <w:rFonts w:ascii="Calibri" w:eastAsia="Times New Roman" w:hAnsi="Calibri" w:cs="Calibri"/>
          <w:color w:val="000000"/>
          <w:kern w:val="0"/>
          <w:lang w:eastAsia="en-IN"/>
          <w14:ligatures w14:val="none"/>
        </w:rPr>
        <w:t>PREDDEG</w:t>
      </w:r>
      <w:r>
        <w:rPr>
          <w:rFonts w:ascii="Calibri" w:eastAsia="Times New Roman" w:hAnsi="Calibri" w:cs="Calibri"/>
          <w:color w:val="000000"/>
          <w:kern w:val="0"/>
          <w:lang w:eastAsia="en-IN"/>
          <w14:ligatures w14:val="none"/>
        </w:rPr>
        <w:t xml:space="preserve"> </w:t>
      </w:r>
      <w:proofErr w:type="gramStart"/>
      <w:r>
        <w:rPr>
          <w:rFonts w:ascii="Calibri" w:eastAsia="Times New Roman" w:hAnsi="Calibri" w:cs="Calibri"/>
          <w:color w:val="000000"/>
          <w:kern w:val="0"/>
          <w:lang w:eastAsia="en-IN"/>
          <w14:ligatures w14:val="none"/>
        </w:rPr>
        <w:t xml:space="preserve">-  </w:t>
      </w:r>
      <w:r w:rsidRPr="00550C7A">
        <w:rPr>
          <w:rFonts w:ascii="Calibri" w:eastAsia="Times New Roman" w:hAnsi="Calibri" w:cs="Calibri"/>
          <w:color w:val="000000"/>
          <w:kern w:val="0"/>
          <w:lang w:eastAsia="en-IN"/>
          <w14:ligatures w14:val="none"/>
        </w:rPr>
        <w:t>Predominant</w:t>
      </w:r>
      <w:proofErr w:type="gramEnd"/>
      <w:r w:rsidRPr="00550C7A">
        <w:rPr>
          <w:rFonts w:ascii="Calibri" w:eastAsia="Times New Roman" w:hAnsi="Calibri" w:cs="Calibri"/>
          <w:color w:val="000000"/>
          <w:kern w:val="0"/>
          <w:lang w:eastAsia="en-IN"/>
          <w14:ligatures w14:val="none"/>
        </w:rPr>
        <w:t xml:space="preserve"> undergraduate degree awarded</w:t>
      </w:r>
      <w:r w:rsidRPr="00550C7A">
        <w:rPr>
          <w:rFonts w:ascii="Calibri" w:eastAsia="Times New Roman" w:hAnsi="Calibri" w:cs="Calibri"/>
          <w:color w:val="000000"/>
          <w:kern w:val="0"/>
          <w:lang w:eastAsia="en-IN"/>
          <w14:ligatures w14:val="none"/>
        </w:rPr>
        <w:br/>
        <w:t xml:space="preserve"> 0 Not classified</w:t>
      </w:r>
      <w:r w:rsidRPr="00550C7A">
        <w:rPr>
          <w:rFonts w:ascii="Calibri" w:eastAsia="Times New Roman" w:hAnsi="Calibri" w:cs="Calibri"/>
          <w:color w:val="000000"/>
          <w:kern w:val="0"/>
          <w:lang w:eastAsia="en-IN"/>
          <w14:ligatures w14:val="none"/>
        </w:rPr>
        <w:br/>
        <w:t xml:space="preserve"> 1 Predominantly certificate-degree granting</w:t>
      </w:r>
      <w:r w:rsidRPr="00550C7A">
        <w:rPr>
          <w:rFonts w:ascii="Calibri" w:eastAsia="Times New Roman" w:hAnsi="Calibri" w:cs="Calibri"/>
          <w:color w:val="000000"/>
          <w:kern w:val="0"/>
          <w:lang w:eastAsia="en-IN"/>
          <w14:ligatures w14:val="none"/>
        </w:rPr>
        <w:br/>
        <w:t xml:space="preserve"> 2 Predominantly associate's-</w:t>
      </w:r>
      <w:r>
        <w:rPr>
          <w:rFonts w:ascii="Calibri" w:eastAsia="Times New Roman" w:hAnsi="Calibri" w:cs="Calibri"/>
          <w:color w:val="000000"/>
          <w:kern w:val="0"/>
          <w:lang w:eastAsia="en-IN"/>
          <w14:ligatures w14:val="none"/>
        </w:rPr>
        <w:t>degree-granting</w:t>
      </w:r>
      <w:r w:rsidRPr="00550C7A">
        <w:rPr>
          <w:rFonts w:ascii="Calibri" w:eastAsia="Times New Roman" w:hAnsi="Calibri" w:cs="Calibri"/>
          <w:color w:val="000000"/>
          <w:kern w:val="0"/>
          <w:lang w:eastAsia="en-IN"/>
          <w14:ligatures w14:val="none"/>
        </w:rPr>
        <w:br/>
        <w:t xml:space="preserve"> 3 Predominantly bachelor's-</w:t>
      </w:r>
      <w:r>
        <w:rPr>
          <w:rFonts w:ascii="Calibri" w:eastAsia="Times New Roman" w:hAnsi="Calibri" w:cs="Calibri"/>
          <w:color w:val="000000"/>
          <w:kern w:val="0"/>
          <w:lang w:eastAsia="en-IN"/>
          <w14:ligatures w14:val="none"/>
        </w:rPr>
        <w:t>degree-granting</w:t>
      </w:r>
      <w:r w:rsidRPr="00550C7A">
        <w:rPr>
          <w:rFonts w:ascii="Calibri" w:eastAsia="Times New Roman" w:hAnsi="Calibri" w:cs="Calibri"/>
          <w:color w:val="000000"/>
          <w:kern w:val="0"/>
          <w:lang w:eastAsia="en-IN"/>
          <w14:ligatures w14:val="none"/>
        </w:rPr>
        <w:br/>
        <w:t xml:space="preserve"> 4 Entirely graduate-degree granting</w:t>
      </w:r>
    </w:p>
    <w:p w:rsidR="00550C7A" w:rsidRPr="00550C7A" w:rsidRDefault="00550C7A" w:rsidP="00550C7A">
      <w:pPr>
        <w:rPr>
          <w:rFonts w:ascii="Calibri" w:eastAsia="Times New Roman" w:hAnsi="Calibri" w:cs="Calibri"/>
          <w:color w:val="000000"/>
          <w:kern w:val="0"/>
          <w:lang w:eastAsia="en-IN"/>
          <w14:ligatures w14:val="none"/>
        </w:rPr>
      </w:pPr>
      <w:r w:rsidRPr="00550C7A">
        <w:rPr>
          <w:rFonts w:ascii="Calibri" w:eastAsia="Times New Roman" w:hAnsi="Calibri" w:cs="Calibri"/>
          <w:color w:val="000000"/>
          <w:kern w:val="0"/>
          <w:lang w:eastAsia="en-IN"/>
          <w14:ligatures w14:val="none"/>
        </w:rPr>
        <w:t>HIGHDEG</w:t>
      </w:r>
      <w:r>
        <w:rPr>
          <w:rFonts w:ascii="Calibri" w:eastAsia="Times New Roman" w:hAnsi="Calibri" w:cs="Calibri"/>
          <w:color w:val="000000"/>
          <w:kern w:val="0"/>
          <w:lang w:eastAsia="en-IN"/>
          <w14:ligatures w14:val="none"/>
        </w:rPr>
        <w:t xml:space="preserve"> - </w:t>
      </w:r>
      <w:r w:rsidRPr="00550C7A">
        <w:rPr>
          <w:rFonts w:ascii="Calibri" w:eastAsia="Times New Roman" w:hAnsi="Calibri" w:cs="Calibri"/>
          <w:color w:val="000000"/>
          <w:kern w:val="0"/>
          <w:lang w:eastAsia="en-IN"/>
          <w14:ligatures w14:val="none"/>
        </w:rPr>
        <w:t>Highest degree awarded</w:t>
      </w:r>
      <w:r w:rsidRPr="00550C7A">
        <w:rPr>
          <w:rFonts w:ascii="Calibri" w:eastAsia="Times New Roman" w:hAnsi="Calibri" w:cs="Calibri"/>
          <w:color w:val="000000"/>
          <w:kern w:val="0"/>
          <w:lang w:eastAsia="en-IN"/>
          <w14:ligatures w14:val="none"/>
        </w:rPr>
        <w:br/>
        <w:t xml:space="preserve"> 0 </w:t>
      </w:r>
      <w:proofErr w:type="gramStart"/>
      <w:r w:rsidRPr="00550C7A">
        <w:rPr>
          <w:rFonts w:ascii="Calibri" w:eastAsia="Times New Roman" w:hAnsi="Calibri" w:cs="Calibri"/>
          <w:color w:val="000000"/>
          <w:kern w:val="0"/>
          <w:lang w:eastAsia="en-IN"/>
          <w14:ligatures w14:val="none"/>
        </w:rPr>
        <w:t>Non-degree</w:t>
      </w:r>
      <w:proofErr w:type="gramEnd"/>
      <w:r w:rsidRPr="00550C7A">
        <w:rPr>
          <w:rFonts w:ascii="Calibri" w:eastAsia="Times New Roman" w:hAnsi="Calibri" w:cs="Calibri"/>
          <w:color w:val="000000"/>
          <w:kern w:val="0"/>
          <w:lang w:eastAsia="en-IN"/>
          <w14:ligatures w14:val="none"/>
        </w:rPr>
        <w:t>-granting</w:t>
      </w:r>
      <w:r w:rsidRPr="00550C7A">
        <w:rPr>
          <w:rFonts w:ascii="Calibri" w:eastAsia="Times New Roman" w:hAnsi="Calibri" w:cs="Calibri"/>
          <w:color w:val="000000"/>
          <w:kern w:val="0"/>
          <w:lang w:eastAsia="en-IN"/>
          <w14:ligatures w14:val="none"/>
        </w:rPr>
        <w:br/>
        <w:t xml:space="preserve"> 1 Certificate degree</w:t>
      </w:r>
      <w:r w:rsidRPr="00550C7A">
        <w:rPr>
          <w:rFonts w:ascii="Calibri" w:eastAsia="Times New Roman" w:hAnsi="Calibri" w:cs="Calibri"/>
          <w:color w:val="000000"/>
          <w:kern w:val="0"/>
          <w:lang w:eastAsia="en-IN"/>
          <w14:ligatures w14:val="none"/>
        </w:rPr>
        <w:br/>
        <w:t xml:space="preserve"> 2 Associate degree</w:t>
      </w:r>
      <w:r w:rsidRPr="00550C7A">
        <w:rPr>
          <w:rFonts w:ascii="Calibri" w:eastAsia="Times New Roman" w:hAnsi="Calibri" w:cs="Calibri"/>
          <w:color w:val="000000"/>
          <w:kern w:val="0"/>
          <w:lang w:eastAsia="en-IN"/>
          <w14:ligatures w14:val="none"/>
        </w:rPr>
        <w:br/>
      </w:r>
      <w:r w:rsidRPr="00550C7A">
        <w:rPr>
          <w:rFonts w:ascii="Calibri" w:eastAsia="Times New Roman" w:hAnsi="Calibri" w:cs="Calibri"/>
          <w:color w:val="000000"/>
          <w:kern w:val="0"/>
          <w:lang w:eastAsia="en-IN"/>
          <w14:ligatures w14:val="none"/>
        </w:rPr>
        <w:lastRenderedPageBreak/>
        <w:t xml:space="preserve"> 3 Bachelor's degree</w:t>
      </w:r>
      <w:r w:rsidRPr="00550C7A">
        <w:rPr>
          <w:rFonts w:ascii="Calibri" w:eastAsia="Times New Roman" w:hAnsi="Calibri" w:cs="Calibri"/>
          <w:color w:val="000000"/>
          <w:kern w:val="0"/>
          <w:lang w:eastAsia="en-IN"/>
          <w14:ligatures w14:val="none"/>
        </w:rPr>
        <w:br/>
        <w:t xml:space="preserve"> 4 Graduate degree</w:t>
      </w:r>
    </w:p>
    <w:p w:rsidR="00550C7A" w:rsidRPr="00550C7A" w:rsidRDefault="00550C7A" w:rsidP="00550C7A">
      <w:pPr>
        <w:spacing w:after="0" w:line="240" w:lineRule="auto"/>
        <w:rPr>
          <w:rFonts w:ascii="Calibri" w:eastAsia="Times New Roman" w:hAnsi="Calibri" w:cs="Calibri"/>
          <w:color w:val="000000"/>
          <w:kern w:val="0"/>
          <w:lang w:eastAsia="en-IN"/>
          <w14:ligatures w14:val="none"/>
        </w:rPr>
      </w:pPr>
    </w:p>
    <w:p w:rsidR="00550C7A" w:rsidRDefault="00550C7A" w:rsidP="00550C7A">
      <w:pPr>
        <w:spacing w:after="0" w:line="240" w:lineRule="auto"/>
        <w:contextualSpacing/>
        <w:rPr>
          <w:rFonts w:ascii="Calibri" w:eastAsia="Times New Roman" w:hAnsi="Calibri" w:cs="Calibri"/>
          <w:color w:val="000000"/>
          <w:kern w:val="0"/>
          <w:lang w:eastAsia="en-IN"/>
          <w14:ligatures w14:val="none"/>
        </w:rPr>
      </w:pPr>
      <w:r w:rsidRPr="00550C7A">
        <w:rPr>
          <w:rFonts w:ascii="Calibri" w:eastAsia="Times New Roman" w:hAnsi="Calibri" w:cs="Calibri"/>
          <w:color w:val="000000"/>
          <w:kern w:val="0"/>
          <w:lang w:eastAsia="en-IN"/>
          <w14:ligatures w14:val="none"/>
        </w:rPr>
        <w:t>CONTROL</w:t>
      </w:r>
      <w:r>
        <w:rPr>
          <w:rFonts w:ascii="Calibri" w:eastAsia="Times New Roman" w:hAnsi="Calibri" w:cs="Calibri"/>
          <w:color w:val="000000"/>
          <w:kern w:val="0"/>
          <w:lang w:eastAsia="en-IN"/>
          <w14:ligatures w14:val="none"/>
        </w:rPr>
        <w:t xml:space="preserve"> - </w:t>
      </w:r>
      <w:r w:rsidRPr="00550C7A">
        <w:rPr>
          <w:rFonts w:ascii="Calibri" w:eastAsia="Times New Roman" w:hAnsi="Calibri" w:cs="Calibri"/>
          <w:color w:val="000000"/>
          <w:kern w:val="0"/>
          <w:lang w:eastAsia="en-IN"/>
          <w14:ligatures w14:val="none"/>
        </w:rPr>
        <w:t>Control of institution (IPEDS)</w:t>
      </w:r>
    </w:p>
    <w:tbl>
      <w:tblPr>
        <w:tblW w:w="4240" w:type="dxa"/>
        <w:tblCellMar>
          <w:top w:w="15" w:type="dxa"/>
          <w:bottom w:w="15" w:type="dxa"/>
        </w:tblCellMar>
        <w:tblLook w:val="04A0" w:firstRow="1" w:lastRow="0" w:firstColumn="1" w:lastColumn="0" w:noHBand="0" w:noVBand="1"/>
      </w:tblPr>
      <w:tblGrid>
        <w:gridCol w:w="1780"/>
        <w:gridCol w:w="2460"/>
      </w:tblGrid>
      <w:tr w:rsidR="0058566A" w:rsidRPr="0058566A" w:rsidTr="0058566A">
        <w:trPr>
          <w:trHeight w:val="285"/>
        </w:trPr>
        <w:tc>
          <w:tcPr>
            <w:tcW w:w="1780" w:type="dxa"/>
            <w:tcBorders>
              <w:top w:val="nil"/>
              <w:left w:val="nil"/>
              <w:bottom w:val="nil"/>
              <w:right w:val="nil"/>
            </w:tcBorders>
            <w:noWrap/>
            <w:vAlign w:val="bottom"/>
            <w:hideMark/>
          </w:tcPr>
          <w:p w:rsidR="0058566A" w:rsidRPr="0058566A" w:rsidRDefault="0058566A" w:rsidP="0058566A">
            <w:pPr>
              <w:spacing w:after="0" w:line="240" w:lineRule="auto"/>
              <w:jc w:val="right"/>
              <w:rPr>
                <w:rFonts w:ascii="Calibri" w:eastAsia="Times New Roman" w:hAnsi="Calibri" w:cs="Calibri"/>
                <w:color w:val="000000"/>
                <w:kern w:val="0"/>
                <w:lang w:eastAsia="en-IN"/>
                <w14:ligatures w14:val="none"/>
              </w:rPr>
            </w:pPr>
            <w:r w:rsidRPr="0058566A">
              <w:rPr>
                <w:rFonts w:ascii="Calibri" w:eastAsia="Times New Roman" w:hAnsi="Calibri" w:cs="Calibri"/>
                <w:color w:val="000000"/>
                <w:kern w:val="0"/>
                <w:lang w:eastAsia="en-IN"/>
                <w14:ligatures w14:val="none"/>
              </w:rPr>
              <w:t>1</w:t>
            </w:r>
          </w:p>
        </w:tc>
        <w:tc>
          <w:tcPr>
            <w:tcW w:w="2460" w:type="dxa"/>
            <w:tcBorders>
              <w:top w:val="nil"/>
              <w:left w:val="nil"/>
              <w:bottom w:val="nil"/>
              <w:right w:val="nil"/>
            </w:tcBorders>
            <w:noWrap/>
            <w:vAlign w:val="bottom"/>
            <w:hideMark/>
          </w:tcPr>
          <w:p w:rsidR="0058566A" w:rsidRPr="0058566A" w:rsidRDefault="0058566A" w:rsidP="0058566A">
            <w:pPr>
              <w:spacing w:after="0" w:line="240" w:lineRule="auto"/>
              <w:rPr>
                <w:rFonts w:ascii="Calibri" w:eastAsia="Times New Roman" w:hAnsi="Calibri" w:cs="Calibri"/>
                <w:color w:val="000000"/>
                <w:kern w:val="0"/>
                <w:lang w:eastAsia="en-IN"/>
                <w14:ligatures w14:val="none"/>
              </w:rPr>
            </w:pPr>
            <w:r w:rsidRPr="0058566A">
              <w:rPr>
                <w:rFonts w:ascii="Calibri" w:eastAsia="Times New Roman" w:hAnsi="Calibri" w:cs="Calibri"/>
                <w:color w:val="000000"/>
                <w:kern w:val="0"/>
                <w:lang w:eastAsia="en-IN"/>
                <w14:ligatures w14:val="none"/>
              </w:rPr>
              <w:t>Public</w:t>
            </w:r>
          </w:p>
        </w:tc>
      </w:tr>
      <w:tr w:rsidR="0058566A" w:rsidRPr="0058566A" w:rsidTr="0058566A">
        <w:trPr>
          <w:trHeight w:val="285"/>
        </w:trPr>
        <w:tc>
          <w:tcPr>
            <w:tcW w:w="1780" w:type="dxa"/>
            <w:tcBorders>
              <w:top w:val="nil"/>
              <w:left w:val="nil"/>
              <w:bottom w:val="nil"/>
              <w:right w:val="nil"/>
            </w:tcBorders>
            <w:noWrap/>
            <w:vAlign w:val="bottom"/>
            <w:hideMark/>
          </w:tcPr>
          <w:p w:rsidR="0058566A" w:rsidRPr="0058566A" w:rsidRDefault="0058566A" w:rsidP="0058566A">
            <w:pPr>
              <w:spacing w:after="0" w:line="240" w:lineRule="auto"/>
              <w:jc w:val="right"/>
              <w:rPr>
                <w:rFonts w:ascii="Calibri" w:eastAsia="Times New Roman" w:hAnsi="Calibri" w:cs="Calibri"/>
                <w:color w:val="000000"/>
                <w:kern w:val="0"/>
                <w:lang w:eastAsia="en-IN"/>
                <w14:ligatures w14:val="none"/>
              </w:rPr>
            </w:pPr>
            <w:r w:rsidRPr="0058566A">
              <w:rPr>
                <w:rFonts w:ascii="Calibri" w:eastAsia="Times New Roman" w:hAnsi="Calibri" w:cs="Calibri"/>
                <w:color w:val="000000"/>
                <w:kern w:val="0"/>
                <w:lang w:eastAsia="en-IN"/>
                <w14:ligatures w14:val="none"/>
              </w:rPr>
              <w:t>2</w:t>
            </w:r>
          </w:p>
        </w:tc>
        <w:tc>
          <w:tcPr>
            <w:tcW w:w="2460" w:type="dxa"/>
            <w:tcBorders>
              <w:top w:val="nil"/>
              <w:left w:val="nil"/>
              <w:bottom w:val="nil"/>
              <w:right w:val="nil"/>
            </w:tcBorders>
            <w:noWrap/>
            <w:vAlign w:val="bottom"/>
            <w:hideMark/>
          </w:tcPr>
          <w:p w:rsidR="0058566A" w:rsidRPr="0058566A" w:rsidRDefault="0058566A" w:rsidP="0058566A">
            <w:pPr>
              <w:spacing w:after="0" w:line="240" w:lineRule="auto"/>
              <w:rPr>
                <w:rFonts w:ascii="Calibri" w:eastAsia="Times New Roman" w:hAnsi="Calibri" w:cs="Calibri"/>
                <w:color w:val="000000"/>
                <w:kern w:val="0"/>
                <w:lang w:eastAsia="en-IN"/>
                <w14:ligatures w14:val="none"/>
              </w:rPr>
            </w:pPr>
            <w:r w:rsidRPr="0058566A">
              <w:rPr>
                <w:rFonts w:ascii="Calibri" w:eastAsia="Times New Roman" w:hAnsi="Calibri" w:cs="Calibri"/>
                <w:color w:val="000000"/>
                <w:kern w:val="0"/>
                <w:lang w:eastAsia="en-IN"/>
                <w14:ligatures w14:val="none"/>
              </w:rPr>
              <w:t>Private nonprofit</w:t>
            </w:r>
          </w:p>
        </w:tc>
      </w:tr>
      <w:tr w:rsidR="0058566A" w:rsidRPr="0058566A" w:rsidTr="0058566A">
        <w:trPr>
          <w:trHeight w:val="285"/>
        </w:trPr>
        <w:tc>
          <w:tcPr>
            <w:tcW w:w="1780" w:type="dxa"/>
            <w:tcBorders>
              <w:top w:val="nil"/>
              <w:left w:val="nil"/>
              <w:bottom w:val="nil"/>
              <w:right w:val="nil"/>
            </w:tcBorders>
            <w:noWrap/>
            <w:vAlign w:val="bottom"/>
            <w:hideMark/>
          </w:tcPr>
          <w:p w:rsidR="0058566A" w:rsidRPr="0058566A" w:rsidRDefault="0058566A" w:rsidP="0058566A">
            <w:pPr>
              <w:spacing w:after="0" w:line="240" w:lineRule="auto"/>
              <w:jc w:val="right"/>
              <w:rPr>
                <w:rFonts w:ascii="Calibri" w:eastAsia="Times New Roman" w:hAnsi="Calibri" w:cs="Calibri"/>
                <w:color w:val="000000"/>
                <w:kern w:val="0"/>
                <w:lang w:eastAsia="en-IN"/>
                <w14:ligatures w14:val="none"/>
              </w:rPr>
            </w:pPr>
            <w:r w:rsidRPr="0058566A">
              <w:rPr>
                <w:rFonts w:ascii="Calibri" w:eastAsia="Times New Roman" w:hAnsi="Calibri" w:cs="Calibri"/>
                <w:color w:val="000000"/>
                <w:kern w:val="0"/>
                <w:lang w:eastAsia="en-IN"/>
                <w14:ligatures w14:val="none"/>
              </w:rPr>
              <w:t>3</w:t>
            </w:r>
          </w:p>
        </w:tc>
        <w:tc>
          <w:tcPr>
            <w:tcW w:w="2460" w:type="dxa"/>
            <w:tcBorders>
              <w:top w:val="nil"/>
              <w:left w:val="nil"/>
              <w:bottom w:val="nil"/>
              <w:right w:val="nil"/>
            </w:tcBorders>
            <w:noWrap/>
            <w:vAlign w:val="bottom"/>
            <w:hideMark/>
          </w:tcPr>
          <w:p w:rsidR="0058566A" w:rsidRPr="0058566A" w:rsidRDefault="0058566A" w:rsidP="0058566A">
            <w:pPr>
              <w:spacing w:after="0" w:line="240" w:lineRule="auto"/>
              <w:rPr>
                <w:rFonts w:ascii="Calibri" w:eastAsia="Times New Roman" w:hAnsi="Calibri" w:cs="Calibri"/>
                <w:color w:val="000000"/>
                <w:kern w:val="0"/>
                <w:lang w:eastAsia="en-IN"/>
                <w14:ligatures w14:val="none"/>
              </w:rPr>
            </w:pPr>
            <w:r w:rsidRPr="0058566A">
              <w:rPr>
                <w:rFonts w:ascii="Calibri" w:eastAsia="Times New Roman" w:hAnsi="Calibri" w:cs="Calibri"/>
                <w:color w:val="000000"/>
                <w:kern w:val="0"/>
                <w:lang w:eastAsia="en-IN"/>
                <w14:ligatures w14:val="none"/>
              </w:rPr>
              <w:t>Private for-profit</w:t>
            </w:r>
          </w:p>
        </w:tc>
      </w:tr>
    </w:tbl>
    <w:p w:rsidR="0058566A" w:rsidRPr="00550C7A" w:rsidRDefault="0058566A" w:rsidP="00550C7A">
      <w:pPr>
        <w:spacing w:after="0" w:line="240" w:lineRule="auto"/>
        <w:contextualSpacing/>
        <w:rPr>
          <w:rFonts w:ascii="Calibri" w:eastAsia="Times New Roman" w:hAnsi="Calibri" w:cs="Calibri"/>
          <w:color w:val="000000"/>
          <w:kern w:val="0"/>
          <w:lang w:eastAsia="en-IN"/>
          <w14:ligatures w14:val="none"/>
        </w:rPr>
      </w:pPr>
    </w:p>
    <w:p w:rsidR="00550C7A" w:rsidRPr="00550C7A" w:rsidRDefault="00550C7A" w:rsidP="00550C7A">
      <w:pPr>
        <w:spacing w:after="0" w:line="240" w:lineRule="auto"/>
        <w:contextualSpacing/>
        <w:rPr>
          <w:rFonts w:ascii="Calibri" w:eastAsia="Times New Roman" w:hAnsi="Calibri" w:cs="Calibri"/>
          <w:color w:val="000000"/>
          <w:kern w:val="0"/>
          <w:lang w:eastAsia="en-IN"/>
          <w14:ligatures w14:val="none"/>
        </w:rPr>
      </w:pPr>
    </w:p>
    <w:p w:rsidR="00550C7A" w:rsidRPr="00550C7A" w:rsidRDefault="00550C7A" w:rsidP="00550C7A">
      <w:pPr>
        <w:spacing w:after="0" w:line="240" w:lineRule="auto"/>
        <w:contextualSpacing/>
        <w:rPr>
          <w:rFonts w:ascii="Calibri" w:eastAsia="Times New Roman" w:hAnsi="Calibri" w:cs="Calibri"/>
          <w:color w:val="000000"/>
          <w:kern w:val="0"/>
          <w:lang w:eastAsia="en-IN"/>
          <w14:ligatures w14:val="none"/>
        </w:rPr>
      </w:pPr>
      <w:r w:rsidRPr="00550C7A">
        <w:rPr>
          <w:rFonts w:ascii="Calibri" w:eastAsia="Times New Roman" w:hAnsi="Calibri" w:cs="Calibri"/>
          <w:color w:val="000000"/>
          <w:kern w:val="0"/>
          <w:lang w:eastAsia="en-IN"/>
          <w14:ligatures w14:val="none"/>
        </w:rPr>
        <w:t>ST_FIPS</w:t>
      </w:r>
      <w:r>
        <w:rPr>
          <w:rFonts w:ascii="Calibri" w:eastAsia="Times New Roman" w:hAnsi="Calibri" w:cs="Calibri"/>
          <w:color w:val="000000"/>
          <w:kern w:val="0"/>
          <w:lang w:eastAsia="en-IN"/>
          <w14:ligatures w14:val="none"/>
        </w:rPr>
        <w:t xml:space="preserve"> - </w:t>
      </w:r>
      <w:r w:rsidRPr="00550C7A">
        <w:rPr>
          <w:rFonts w:ascii="Calibri" w:eastAsia="Times New Roman" w:hAnsi="Calibri" w:cs="Calibri"/>
          <w:color w:val="000000"/>
          <w:kern w:val="0"/>
          <w:lang w:eastAsia="en-IN"/>
          <w14:ligatures w14:val="none"/>
        </w:rPr>
        <w:t>FIPS code for state</w:t>
      </w:r>
    </w:p>
    <w:p w:rsidR="00550C7A" w:rsidRPr="00550C7A" w:rsidRDefault="00550C7A" w:rsidP="00550C7A">
      <w:pPr>
        <w:spacing w:after="0" w:line="240" w:lineRule="auto"/>
        <w:contextualSpacing/>
        <w:rPr>
          <w:rFonts w:ascii="Calibri" w:eastAsia="Times New Roman" w:hAnsi="Calibri" w:cs="Calibri"/>
          <w:color w:val="000000"/>
          <w:kern w:val="0"/>
          <w:lang w:eastAsia="en-IN"/>
          <w14:ligatures w14:val="none"/>
        </w:rPr>
      </w:pPr>
    </w:p>
    <w:p w:rsidR="00550C7A" w:rsidRPr="00550C7A" w:rsidRDefault="00550C7A" w:rsidP="00550C7A">
      <w:pPr>
        <w:spacing w:after="0" w:line="240" w:lineRule="auto"/>
        <w:contextualSpacing/>
        <w:rPr>
          <w:rFonts w:ascii="Calibri" w:eastAsia="Times New Roman" w:hAnsi="Calibri" w:cs="Calibri"/>
          <w:color w:val="000000"/>
          <w:kern w:val="0"/>
          <w:lang w:eastAsia="en-IN"/>
          <w14:ligatures w14:val="none"/>
        </w:rPr>
      </w:pPr>
      <w:r w:rsidRPr="00550C7A">
        <w:rPr>
          <w:rFonts w:ascii="Calibri" w:eastAsia="Times New Roman" w:hAnsi="Calibri" w:cs="Calibri"/>
          <w:color w:val="000000"/>
          <w:kern w:val="0"/>
          <w:lang w:eastAsia="en-IN"/>
          <w14:ligatures w14:val="none"/>
        </w:rPr>
        <w:t>REGION</w:t>
      </w:r>
      <w:r>
        <w:rPr>
          <w:rFonts w:ascii="Calibri" w:eastAsia="Times New Roman" w:hAnsi="Calibri" w:cs="Calibri"/>
          <w:color w:val="000000"/>
          <w:kern w:val="0"/>
          <w:lang w:eastAsia="en-IN"/>
          <w14:ligatures w14:val="none"/>
        </w:rPr>
        <w:t xml:space="preserve"> - </w:t>
      </w:r>
      <w:r w:rsidRPr="00550C7A">
        <w:rPr>
          <w:rFonts w:ascii="Calibri" w:eastAsia="Times New Roman" w:hAnsi="Calibri" w:cs="Calibri"/>
          <w:color w:val="000000"/>
          <w:kern w:val="0"/>
          <w:lang w:eastAsia="en-IN"/>
          <w14:ligatures w14:val="none"/>
        </w:rPr>
        <w:t>Region (IPEDS)</w:t>
      </w:r>
    </w:p>
    <w:p w:rsidR="00550C7A" w:rsidRPr="00550C7A" w:rsidRDefault="00550C7A" w:rsidP="00550C7A">
      <w:pPr>
        <w:spacing w:after="0" w:line="240" w:lineRule="auto"/>
        <w:contextualSpacing/>
        <w:rPr>
          <w:rFonts w:ascii="Calibri" w:eastAsia="Times New Roman" w:hAnsi="Calibri" w:cs="Calibri"/>
          <w:color w:val="000000"/>
          <w:kern w:val="0"/>
          <w:lang w:eastAsia="en-IN"/>
          <w14:ligatures w14:val="none"/>
        </w:rPr>
      </w:pPr>
    </w:p>
    <w:p w:rsidR="00550C7A" w:rsidRDefault="00550C7A" w:rsidP="00550C7A">
      <w:pPr>
        <w:spacing w:after="0" w:line="240" w:lineRule="auto"/>
        <w:contextualSpacing/>
        <w:rPr>
          <w:rFonts w:ascii="Calibri" w:eastAsia="Times New Roman" w:hAnsi="Calibri" w:cs="Calibri"/>
          <w:color w:val="000000"/>
          <w:kern w:val="0"/>
          <w:lang w:eastAsia="en-IN"/>
          <w14:ligatures w14:val="none"/>
        </w:rPr>
      </w:pPr>
      <w:r w:rsidRPr="00550C7A">
        <w:rPr>
          <w:rFonts w:ascii="Calibri" w:eastAsia="Times New Roman" w:hAnsi="Calibri" w:cs="Calibri"/>
          <w:color w:val="000000"/>
          <w:kern w:val="0"/>
          <w:lang w:eastAsia="en-IN"/>
          <w14:ligatures w14:val="none"/>
        </w:rPr>
        <w:t>LOCALE</w:t>
      </w:r>
      <w:r>
        <w:rPr>
          <w:rFonts w:ascii="Calibri" w:eastAsia="Times New Roman" w:hAnsi="Calibri" w:cs="Calibri"/>
          <w:color w:val="000000"/>
          <w:kern w:val="0"/>
          <w:lang w:eastAsia="en-IN"/>
          <w14:ligatures w14:val="none"/>
        </w:rPr>
        <w:t xml:space="preserve"> - </w:t>
      </w:r>
      <w:r w:rsidRPr="00550C7A">
        <w:rPr>
          <w:rFonts w:ascii="Calibri" w:eastAsia="Times New Roman" w:hAnsi="Calibri" w:cs="Calibri"/>
          <w:color w:val="000000"/>
          <w:kern w:val="0"/>
          <w:lang w:eastAsia="en-IN"/>
          <w14:ligatures w14:val="none"/>
        </w:rPr>
        <w:t>Locale of institution</w:t>
      </w:r>
    </w:p>
    <w:tbl>
      <w:tblPr>
        <w:tblW w:w="9360" w:type="dxa"/>
        <w:tblCellMar>
          <w:top w:w="15" w:type="dxa"/>
          <w:bottom w:w="15" w:type="dxa"/>
        </w:tblCellMar>
        <w:tblLook w:val="04A0" w:firstRow="1" w:lastRow="0" w:firstColumn="1" w:lastColumn="0" w:noHBand="0" w:noVBand="1"/>
      </w:tblPr>
      <w:tblGrid>
        <w:gridCol w:w="1107"/>
        <w:gridCol w:w="8253"/>
      </w:tblGrid>
      <w:tr w:rsidR="00033185" w:rsidRPr="00033185" w:rsidTr="00033185">
        <w:trPr>
          <w:trHeight w:val="285"/>
        </w:trPr>
        <w:tc>
          <w:tcPr>
            <w:tcW w:w="1107" w:type="dxa"/>
            <w:tcBorders>
              <w:top w:val="nil"/>
              <w:left w:val="nil"/>
              <w:bottom w:val="nil"/>
              <w:right w:val="nil"/>
            </w:tcBorders>
            <w:noWrap/>
            <w:vAlign w:val="bottom"/>
            <w:hideMark/>
          </w:tcPr>
          <w:p w:rsidR="00033185" w:rsidRPr="00033185" w:rsidRDefault="00033185" w:rsidP="00033185">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11</w:t>
            </w:r>
          </w:p>
        </w:tc>
        <w:tc>
          <w:tcPr>
            <w:tcW w:w="8253" w:type="dxa"/>
            <w:tcBorders>
              <w:top w:val="nil"/>
              <w:left w:val="nil"/>
              <w:bottom w:val="nil"/>
              <w:right w:val="nil"/>
            </w:tcBorders>
            <w:noWrap/>
            <w:vAlign w:val="bottom"/>
            <w:hideMark/>
          </w:tcPr>
          <w:p w:rsidR="00033185" w:rsidRPr="00033185" w:rsidRDefault="00033185" w:rsidP="00033185">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City: Large (population of 250,000 or more)</w:t>
            </w:r>
          </w:p>
        </w:tc>
      </w:tr>
      <w:tr w:rsidR="00033185" w:rsidRPr="00033185" w:rsidTr="00033185">
        <w:trPr>
          <w:trHeight w:val="285"/>
        </w:trPr>
        <w:tc>
          <w:tcPr>
            <w:tcW w:w="1107" w:type="dxa"/>
            <w:tcBorders>
              <w:top w:val="nil"/>
              <w:left w:val="nil"/>
              <w:bottom w:val="nil"/>
              <w:right w:val="nil"/>
            </w:tcBorders>
            <w:noWrap/>
            <w:vAlign w:val="bottom"/>
            <w:hideMark/>
          </w:tcPr>
          <w:p w:rsidR="00033185" w:rsidRPr="00033185" w:rsidRDefault="00033185" w:rsidP="00033185">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12</w:t>
            </w:r>
          </w:p>
        </w:tc>
        <w:tc>
          <w:tcPr>
            <w:tcW w:w="8253" w:type="dxa"/>
            <w:tcBorders>
              <w:top w:val="nil"/>
              <w:left w:val="nil"/>
              <w:bottom w:val="nil"/>
              <w:right w:val="nil"/>
            </w:tcBorders>
            <w:noWrap/>
            <w:vAlign w:val="bottom"/>
            <w:hideMark/>
          </w:tcPr>
          <w:p w:rsidR="00033185" w:rsidRPr="00033185" w:rsidRDefault="00033185" w:rsidP="00033185">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City: Midsize (population of at least 100,000 but less than 250,000)</w:t>
            </w:r>
          </w:p>
        </w:tc>
      </w:tr>
      <w:tr w:rsidR="00033185" w:rsidRPr="00033185" w:rsidTr="00033185">
        <w:trPr>
          <w:trHeight w:val="285"/>
        </w:trPr>
        <w:tc>
          <w:tcPr>
            <w:tcW w:w="1107" w:type="dxa"/>
            <w:tcBorders>
              <w:top w:val="nil"/>
              <w:left w:val="nil"/>
              <w:bottom w:val="nil"/>
              <w:right w:val="nil"/>
            </w:tcBorders>
            <w:noWrap/>
            <w:vAlign w:val="bottom"/>
            <w:hideMark/>
          </w:tcPr>
          <w:p w:rsidR="00033185" w:rsidRPr="00033185" w:rsidRDefault="00033185" w:rsidP="00033185">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13</w:t>
            </w:r>
          </w:p>
        </w:tc>
        <w:tc>
          <w:tcPr>
            <w:tcW w:w="8253" w:type="dxa"/>
            <w:tcBorders>
              <w:top w:val="nil"/>
              <w:left w:val="nil"/>
              <w:bottom w:val="nil"/>
              <w:right w:val="nil"/>
            </w:tcBorders>
            <w:noWrap/>
            <w:vAlign w:val="bottom"/>
            <w:hideMark/>
          </w:tcPr>
          <w:p w:rsidR="00033185" w:rsidRPr="00033185" w:rsidRDefault="00033185" w:rsidP="00033185">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City: Small (population less than 100,000)</w:t>
            </w:r>
          </w:p>
        </w:tc>
      </w:tr>
      <w:tr w:rsidR="00033185" w:rsidRPr="00033185" w:rsidTr="00033185">
        <w:trPr>
          <w:trHeight w:val="285"/>
        </w:trPr>
        <w:tc>
          <w:tcPr>
            <w:tcW w:w="1107" w:type="dxa"/>
            <w:tcBorders>
              <w:top w:val="nil"/>
              <w:left w:val="nil"/>
              <w:bottom w:val="nil"/>
              <w:right w:val="nil"/>
            </w:tcBorders>
            <w:noWrap/>
            <w:vAlign w:val="bottom"/>
            <w:hideMark/>
          </w:tcPr>
          <w:p w:rsidR="00033185" w:rsidRPr="00033185" w:rsidRDefault="00033185" w:rsidP="00033185">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21</w:t>
            </w:r>
          </w:p>
        </w:tc>
        <w:tc>
          <w:tcPr>
            <w:tcW w:w="8253" w:type="dxa"/>
            <w:tcBorders>
              <w:top w:val="nil"/>
              <w:left w:val="nil"/>
              <w:bottom w:val="nil"/>
              <w:right w:val="nil"/>
            </w:tcBorders>
            <w:noWrap/>
            <w:vAlign w:val="bottom"/>
            <w:hideMark/>
          </w:tcPr>
          <w:p w:rsidR="00033185" w:rsidRPr="00033185" w:rsidRDefault="00033185" w:rsidP="00033185">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Suburb: Large (outside principal city, in urbanized area with population of 250,000 or more)</w:t>
            </w:r>
          </w:p>
        </w:tc>
      </w:tr>
      <w:tr w:rsidR="00033185" w:rsidRPr="00033185" w:rsidTr="00033185">
        <w:trPr>
          <w:trHeight w:val="285"/>
        </w:trPr>
        <w:tc>
          <w:tcPr>
            <w:tcW w:w="1107" w:type="dxa"/>
            <w:tcBorders>
              <w:top w:val="nil"/>
              <w:left w:val="nil"/>
              <w:bottom w:val="nil"/>
              <w:right w:val="nil"/>
            </w:tcBorders>
            <w:noWrap/>
            <w:vAlign w:val="bottom"/>
            <w:hideMark/>
          </w:tcPr>
          <w:p w:rsidR="00033185" w:rsidRPr="00033185" w:rsidRDefault="00033185" w:rsidP="00033185">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22</w:t>
            </w:r>
          </w:p>
        </w:tc>
        <w:tc>
          <w:tcPr>
            <w:tcW w:w="8253" w:type="dxa"/>
            <w:tcBorders>
              <w:top w:val="nil"/>
              <w:left w:val="nil"/>
              <w:bottom w:val="nil"/>
              <w:right w:val="nil"/>
            </w:tcBorders>
            <w:noWrap/>
            <w:vAlign w:val="bottom"/>
            <w:hideMark/>
          </w:tcPr>
          <w:p w:rsidR="00033185" w:rsidRPr="00033185" w:rsidRDefault="00033185" w:rsidP="00033185">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Suburb: Midsize (outside principal city, in urbanized area with population of at least 100,000 but less than 250,000)</w:t>
            </w:r>
          </w:p>
        </w:tc>
      </w:tr>
      <w:tr w:rsidR="00033185" w:rsidRPr="00033185" w:rsidTr="00033185">
        <w:trPr>
          <w:trHeight w:val="285"/>
        </w:trPr>
        <w:tc>
          <w:tcPr>
            <w:tcW w:w="1107" w:type="dxa"/>
            <w:tcBorders>
              <w:top w:val="nil"/>
              <w:left w:val="nil"/>
              <w:bottom w:val="nil"/>
              <w:right w:val="nil"/>
            </w:tcBorders>
            <w:noWrap/>
            <w:vAlign w:val="bottom"/>
            <w:hideMark/>
          </w:tcPr>
          <w:p w:rsidR="00033185" w:rsidRPr="00033185" w:rsidRDefault="00033185" w:rsidP="00033185">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23</w:t>
            </w:r>
          </w:p>
        </w:tc>
        <w:tc>
          <w:tcPr>
            <w:tcW w:w="8253" w:type="dxa"/>
            <w:tcBorders>
              <w:top w:val="nil"/>
              <w:left w:val="nil"/>
              <w:bottom w:val="nil"/>
              <w:right w:val="nil"/>
            </w:tcBorders>
            <w:noWrap/>
            <w:vAlign w:val="bottom"/>
            <w:hideMark/>
          </w:tcPr>
          <w:p w:rsidR="00033185" w:rsidRPr="00033185" w:rsidRDefault="00033185" w:rsidP="00033185">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Suburb: Small (outside principal city, in urbanized area with population less than 100,000)</w:t>
            </w:r>
          </w:p>
        </w:tc>
      </w:tr>
      <w:tr w:rsidR="00033185" w:rsidRPr="00033185" w:rsidTr="00033185">
        <w:trPr>
          <w:trHeight w:val="285"/>
        </w:trPr>
        <w:tc>
          <w:tcPr>
            <w:tcW w:w="1107" w:type="dxa"/>
            <w:tcBorders>
              <w:top w:val="nil"/>
              <w:left w:val="nil"/>
              <w:bottom w:val="nil"/>
              <w:right w:val="nil"/>
            </w:tcBorders>
            <w:noWrap/>
            <w:vAlign w:val="bottom"/>
            <w:hideMark/>
          </w:tcPr>
          <w:p w:rsidR="00033185" w:rsidRPr="00033185" w:rsidRDefault="00033185" w:rsidP="00033185">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31</w:t>
            </w:r>
          </w:p>
        </w:tc>
        <w:tc>
          <w:tcPr>
            <w:tcW w:w="8253" w:type="dxa"/>
            <w:tcBorders>
              <w:top w:val="nil"/>
              <w:left w:val="nil"/>
              <w:bottom w:val="nil"/>
              <w:right w:val="nil"/>
            </w:tcBorders>
            <w:noWrap/>
            <w:vAlign w:val="bottom"/>
            <w:hideMark/>
          </w:tcPr>
          <w:p w:rsidR="00033185" w:rsidRPr="00033185" w:rsidRDefault="00033185" w:rsidP="00033185">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Town: Fringe (in urban cluster up to 10 miles from an urbanized area)</w:t>
            </w:r>
          </w:p>
        </w:tc>
      </w:tr>
      <w:tr w:rsidR="00033185" w:rsidRPr="00033185" w:rsidTr="00033185">
        <w:trPr>
          <w:trHeight w:val="285"/>
        </w:trPr>
        <w:tc>
          <w:tcPr>
            <w:tcW w:w="1107" w:type="dxa"/>
            <w:tcBorders>
              <w:top w:val="nil"/>
              <w:left w:val="nil"/>
              <w:bottom w:val="nil"/>
              <w:right w:val="nil"/>
            </w:tcBorders>
            <w:noWrap/>
            <w:vAlign w:val="bottom"/>
            <w:hideMark/>
          </w:tcPr>
          <w:p w:rsidR="00033185" w:rsidRPr="00033185" w:rsidRDefault="00033185" w:rsidP="00033185">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32</w:t>
            </w:r>
          </w:p>
        </w:tc>
        <w:tc>
          <w:tcPr>
            <w:tcW w:w="8253" w:type="dxa"/>
            <w:tcBorders>
              <w:top w:val="nil"/>
              <w:left w:val="nil"/>
              <w:bottom w:val="nil"/>
              <w:right w:val="nil"/>
            </w:tcBorders>
            <w:noWrap/>
            <w:vAlign w:val="bottom"/>
            <w:hideMark/>
          </w:tcPr>
          <w:p w:rsidR="00033185" w:rsidRPr="00033185" w:rsidRDefault="00033185" w:rsidP="00033185">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Town: Distant (in urban cluster more than 10 miles and up to 35 miles from an urbanized area)</w:t>
            </w:r>
          </w:p>
        </w:tc>
      </w:tr>
      <w:tr w:rsidR="00033185" w:rsidRPr="00033185" w:rsidTr="00033185">
        <w:trPr>
          <w:trHeight w:val="285"/>
        </w:trPr>
        <w:tc>
          <w:tcPr>
            <w:tcW w:w="1107" w:type="dxa"/>
            <w:tcBorders>
              <w:top w:val="nil"/>
              <w:left w:val="nil"/>
              <w:bottom w:val="nil"/>
              <w:right w:val="nil"/>
            </w:tcBorders>
            <w:noWrap/>
            <w:vAlign w:val="bottom"/>
            <w:hideMark/>
          </w:tcPr>
          <w:p w:rsidR="00033185" w:rsidRPr="00033185" w:rsidRDefault="00033185" w:rsidP="00033185">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33</w:t>
            </w:r>
          </w:p>
        </w:tc>
        <w:tc>
          <w:tcPr>
            <w:tcW w:w="8253" w:type="dxa"/>
            <w:tcBorders>
              <w:top w:val="nil"/>
              <w:left w:val="nil"/>
              <w:bottom w:val="nil"/>
              <w:right w:val="nil"/>
            </w:tcBorders>
            <w:noWrap/>
            <w:vAlign w:val="bottom"/>
            <w:hideMark/>
          </w:tcPr>
          <w:p w:rsidR="00033185" w:rsidRPr="00033185" w:rsidRDefault="00033185" w:rsidP="00033185">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Town: Remote (in urban cluster more than 35 miles from an urbanized area)</w:t>
            </w:r>
          </w:p>
        </w:tc>
      </w:tr>
      <w:tr w:rsidR="00033185" w:rsidRPr="00033185" w:rsidTr="00033185">
        <w:trPr>
          <w:trHeight w:val="285"/>
        </w:trPr>
        <w:tc>
          <w:tcPr>
            <w:tcW w:w="1107" w:type="dxa"/>
            <w:tcBorders>
              <w:top w:val="nil"/>
              <w:left w:val="nil"/>
              <w:bottom w:val="nil"/>
              <w:right w:val="nil"/>
            </w:tcBorders>
            <w:noWrap/>
            <w:vAlign w:val="bottom"/>
            <w:hideMark/>
          </w:tcPr>
          <w:p w:rsidR="00033185" w:rsidRPr="00033185" w:rsidRDefault="00033185" w:rsidP="00033185">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41</w:t>
            </w:r>
          </w:p>
        </w:tc>
        <w:tc>
          <w:tcPr>
            <w:tcW w:w="8253" w:type="dxa"/>
            <w:tcBorders>
              <w:top w:val="nil"/>
              <w:left w:val="nil"/>
              <w:bottom w:val="nil"/>
              <w:right w:val="nil"/>
            </w:tcBorders>
            <w:noWrap/>
            <w:vAlign w:val="bottom"/>
            <w:hideMark/>
          </w:tcPr>
          <w:p w:rsidR="00033185" w:rsidRPr="00033185" w:rsidRDefault="00033185" w:rsidP="00033185">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Rural: Fringe (rural territory up to 5 miles from an urbanized area or up to 2.5 miles from an urban cluster)</w:t>
            </w:r>
          </w:p>
        </w:tc>
      </w:tr>
      <w:tr w:rsidR="00033185" w:rsidRPr="00033185" w:rsidTr="00033185">
        <w:trPr>
          <w:trHeight w:val="285"/>
        </w:trPr>
        <w:tc>
          <w:tcPr>
            <w:tcW w:w="1107" w:type="dxa"/>
            <w:tcBorders>
              <w:top w:val="nil"/>
              <w:left w:val="nil"/>
              <w:bottom w:val="nil"/>
              <w:right w:val="nil"/>
            </w:tcBorders>
            <w:noWrap/>
            <w:vAlign w:val="bottom"/>
            <w:hideMark/>
          </w:tcPr>
          <w:p w:rsidR="00033185" w:rsidRPr="00033185" w:rsidRDefault="00033185" w:rsidP="00033185">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42</w:t>
            </w:r>
          </w:p>
        </w:tc>
        <w:tc>
          <w:tcPr>
            <w:tcW w:w="8253" w:type="dxa"/>
            <w:tcBorders>
              <w:top w:val="nil"/>
              <w:left w:val="nil"/>
              <w:bottom w:val="nil"/>
              <w:right w:val="nil"/>
            </w:tcBorders>
            <w:noWrap/>
            <w:vAlign w:val="bottom"/>
            <w:hideMark/>
          </w:tcPr>
          <w:p w:rsidR="00033185" w:rsidRPr="00033185" w:rsidRDefault="00033185" w:rsidP="00033185">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Rural: Distant (rural territory more than 5 miles but up to 25 miles from an urbanized area or more than 2.5 and up to 10 miles from an urban cluster)</w:t>
            </w:r>
          </w:p>
        </w:tc>
      </w:tr>
      <w:tr w:rsidR="00033185" w:rsidRPr="00033185" w:rsidTr="00033185">
        <w:trPr>
          <w:trHeight w:val="285"/>
        </w:trPr>
        <w:tc>
          <w:tcPr>
            <w:tcW w:w="1107" w:type="dxa"/>
            <w:tcBorders>
              <w:top w:val="nil"/>
              <w:left w:val="nil"/>
              <w:bottom w:val="nil"/>
              <w:right w:val="nil"/>
            </w:tcBorders>
            <w:noWrap/>
            <w:vAlign w:val="bottom"/>
            <w:hideMark/>
          </w:tcPr>
          <w:p w:rsidR="00033185" w:rsidRPr="00033185" w:rsidRDefault="00033185" w:rsidP="00033185">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43</w:t>
            </w:r>
          </w:p>
        </w:tc>
        <w:tc>
          <w:tcPr>
            <w:tcW w:w="8253" w:type="dxa"/>
            <w:tcBorders>
              <w:top w:val="nil"/>
              <w:left w:val="nil"/>
              <w:bottom w:val="nil"/>
              <w:right w:val="nil"/>
            </w:tcBorders>
            <w:noWrap/>
            <w:vAlign w:val="bottom"/>
            <w:hideMark/>
          </w:tcPr>
          <w:p w:rsidR="00033185" w:rsidRPr="00033185" w:rsidRDefault="00033185" w:rsidP="00033185">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Rural: Remote (rural territory more than 25 miles from an urbanized area and more than 10 miles from an urban cluster)</w:t>
            </w:r>
          </w:p>
        </w:tc>
      </w:tr>
    </w:tbl>
    <w:p w:rsidR="00033185" w:rsidRDefault="00033185">
      <w:pPr>
        <w:rPr>
          <w:rFonts w:cstheme="minorHAnsi"/>
          <w:sz w:val="24"/>
          <w:szCs w:val="24"/>
          <w:lang w:val="en-US"/>
        </w:rPr>
      </w:pPr>
      <w:r>
        <w:rPr>
          <w:rFonts w:cstheme="minorHAnsi"/>
          <w:sz w:val="24"/>
          <w:szCs w:val="24"/>
          <w:lang w:val="en-US"/>
        </w:rPr>
        <w:br w:type="page"/>
      </w:r>
    </w:p>
    <w:p w:rsidR="00033185" w:rsidRDefault="00033185" w:rsidP="00D558AF">
      <w:pPr>
        <w:rPr>
          <w:rFonts w:cstheme="minorHAnsi"/>
          <w:b/>
          <w:bCs/>
          <w:sz w:val="24"/>
          <w:szCs w:val="24"/>
          <w:lang w:val="en-US"/>
        </w:rPr>
      </w:pPr>
      <w:r w:rsidRPr="005C06C8">
        <w:rPr>
          <w:rFonts w:cstheme="minorHAnsi"/>
          <w:b/>
          <w:bCs/>
          <w:sz w:val="24"/>
          <w:szCs w:val="24"/>
          <w:lang w:val="en-US"/>
        </w:rPr>
        <w:lastRenderedPageBreak/>
        <w:t>Found that there are Outliers by using Tableau</w:t>
      </w:r>
      <w:r w:rsidR="008F41EE">
        <w:rPr>
          <w:rFonts w:cstheme="minorHAnsi"/>
          <w:b/>
          <w:bCs/>
          <w:sz w:val="24"/>
          <w:szCs w:val="24"/>
          <w:lang w:val="en-US"/>
        </w:rPr>
        <w:t xml:space="preserve"> boxplot</w:t>
      </w:r>
      <w:r w:rsidRPr="005C06C8">
        <w:rPr>
          <w:rFonts w:cstheme="minorHAnsi"/>
          <w:b/>
          <w:bCs/>
          <w:sz w:val="24"/>
          <w:szCs w:val="24"/>
          <w:lang w:val="en-US"/>
        </w:rPr>
        <w:t>.</w:t>
      </w:r>
    </w:p>
    <w:p w:rsidR="008F41EE" w:rsidRDefault="008F41EE" w:rsidP="00997885">
      <w:pPr>
        <w:rPr>
          <w:rFonts w:cstheme="minorHAnsi"/>
          <w:color w:val="0D0D0D"/>
          <w:sz w:val="24"/>
          <w:szCs w:val="24"/>
          <w:shd w:val="clear" w:color="auto" w:fill="FFFFFF"/>
        </w:rPr>
      </w:pPr>
      <w:r w:rsidRPr="005C06C8">
        <w:rPr>
          <w:rFonts w:ascii="Segoe UI" w:hAnsi="Segoe UI" w:cs="Segoe UI"/>
          <w:b/>
          <w:bCs/>
          <w:color w:val="0D0D0D"/>
          <w:shd w:val="clear" w:color="auto" w:fill="FFFFFF"/>
        </w:rPr>
        <w:t>Outliers:</w:t>
      </w:r>
      <w:r>
        <w:rPr>
          <w:rFonts w:ascii="Segoe UI" w:hAnsi="Segoe UI" w:cs="Segoe UI"/>
          <w:color w:val="0D0D0D"/>
          <w:shd w:val="clear" w:color="auto" w:fill="FFFFFF"/>
        </w:rPr>
        <w:tab/>
      </w:r>
    </w:p>
    <w:p w:rsidR="00997885" w:rsidRPr="00C45611" w:rsidRDefault="00997885" w:rsidP="008F41EE">
      <w:pPr>
        <w:rPr>
          <w:rFonts w:cstheme="minorHAnsi"/>
          <w:b/>
          <w:bCs/>
          <w:sz w:val="24"/>
          <w:szCs w:val="24"/>
          <w:lang w:val="en-US"/>
        </w:rPr>
      </w:pPr>
      <w:r>
        <w:rPr>
          <w:rFonts w:cstheme="minorHAnsi"/>
          <w:color w:val="0D0D0D"/>
          <w:sz w:val="24"/>
          <w:szCs w:val="24"/>
          <w:shd w:val="clear" w:color="auto" w:fill="FFFFFF"/>
        </w:rPr>
        <w:t xml:space="preserve">Outliers are data points in a dataset that are different from other data points in a dataset. They are caused during the preparation of the dataset by measurement errors, rare events, or due to variability in the experiment. Identifying and eliminating the outliers is a prominent task in preprocessing and in EDA (Exploratory Data Analysis) so there should not be any miscalculations in statistics and any wrong predictions in Machine learning. These outliers can be identified by one of the </w:t>
      </w:r>
      <w:r w:rsidR="00B96E1E">
        <w:rPr>
          <w:rFonts w:cstheme="minorHAnsi"/>
          <w:color w:val="0D0D0D"/>
          <w:sz w:val="24"/>
          <w:szCs w:val="24"/>
          <w:shd w:val="clear" w:color="auto" w:fill="FFFFFF"/>
        </w:rPr>
        <w:t>methods</w:t>
      </w:r>
      <w:r>
        <w:rPr>
          <w:rFonts w:cstheme="minorHAnsi"/>
          <w:color w:val="0D0D0D"/>
          <w:sz w:val="24"/>
          <w:szCs w:val="24"/>
          <w:shd w:val="clear" w:color="auto" w:fill="FFFFFF"/>
        </w:rPr>
        <w:t xml:space="preserve"> </w:t>
      </w:r>
      <w:r w:rsidR="00B96E1E">
        <w:rPr>
          <w:rFonts w:cstheme="minorHAnsi"/>
          <w:color w:val="0D0D0D"/>
          <w:sz w:val="24"/>
          <w:szCs w:val="24"/>
          <w:shd w:val="clear" w:color="auto" w:fill="FFFFFF"/>
        </w:rPr>
        <w:t>of graph called Boxplot.</w:t>
      </w:r>
    </w:p>
    <w:p w:rsidR="008F41EE" w:rsidRPr="00C45611" w:rsidRDefault="008F41EE" w:rsidP="00D558AF">
      <w:pPr>
        <w:rPr>
          <w:rFonts w:cstheme="minorHAnsi"/>
          <w:b/>
          <w:bCs/>
          <w:sz w:val="24"/>
          <w:szCs w:val="24"/>
          <w:lang w:val="en-US"/>
        </w:rPr>
      </w:pPr>
      <w:r w:rsidRPr="00C45611">
        <w:rPr>
          <w:rFonts w:cstheme="minorHAnsi"/>
          <w:b/>
          <w:bCs/>
          <w:sz w:val="24"/>
          <w:szCs w:val="24"/>
          <w:lang w:val="en-US"/>
        </w:rPr>
        <w:t>Boxplot:</w:t>
      </w:r>
    </w:p>
    <w:p w:rsidR="008F41EE" w:rsidRPr="00C45611" w:rsidRDefault="008F41EE" w:rsidP="00D558AF">
      <w:pPr>
        <w:rPr>
          <w:rFonts w:cstheme="minorHAnsi"/>
          <w:color w:val="0D0D0D"/>
          <w:sz w:val="24"/>
          <w:szCs w:val="24"/>
          <w:shd w:val="clear" w:color="auto" w:fill="FFFFFF"/>
        </w:rPr>
      </w:pPr>
      <w:r w:rsidRPr="00C45611">
        <w:rPr>
          <w:rFonts w:cstheme="minorHAnsi"/>
          <w:b/>
          <w:bCs/>
          <w:sz w:val="24"/>
          <w:szCs w:val="24"/>
          <w:lang w:val="en-US"/>
        </w:rPr>
        <w:tab/>
      </w:r>
      <w:r w:rsidR="00B96E1E">
        <w:rPr>
          <w:rFonts w:cstheme="minorHAnsi"/>
          <w:color w:val="0D0D0D"/>
          <w:sz w:val="24"/>
          <w:szCs w:val="24"/>
          <w:shd w:val="clear" w:color="auto" w:fill="FFFFFF"/>
        </w:rPr>
        <w:t>The box</w:t>
      </w:r>
      <w:r w:rsidRPr="00C45611">
        <w:rPr>
          <w:rFonts w:cstheme="minorHAnsi"/>
          <w:color w:val="0D0D0D"/>
          <w:sz w:val="24"/>
          <w:szCs w:val="24"/>
          <w:shd w:val="clear" w:color="auto" w:fill="FFFFFF"/>
        </w:rPr>
        <w:t xml:space="preserve"> plot</w:t>
      </w:r>
      <w:r w:rsidR="00B96E1E">
        <w:rPr>
          <w:rFonts w:cstheme="minorHAnsi"/>
          <w:color w:val="0D0D0D"/>
          <w:sz w:val="24"/>
          <w:szCs w:val="24"/>
          <w:shd w:val="clear" w:color="auto" w:fill="FFFFFF"/>
        </w:rPr>
        <w:t xml:space="preserve"> is</w:t>
      </w:r>
      <w:r w:rsidRPr="00C45611">
        <w:rPr>
          <w:rFonts w:cstheme="minorHAnsi"/>
          <w:color w:val="0D0D0D"/>
          <w:sz w:val="24"/>
          <w:szCs w:val="24"/>
          <w:shd w:val="clear" w:color="auto" w:fill="FFFFFF"/>
        </w:rPr>
        <w:t xml:space="preserve"> also </w:t>
      </w:r>
      <w:r w:rsidR="00B96E1E">
        <w:rPr>
          <w:rFonts w:cstheme="minorHAnsi"/>
          <w:color w:val="0D0D0D"/>
          <w:sz w:val="24"/>
          <w:szCs w:val="24"/>
          <w:shd w:val="clear" w:color="auto" w:fill="FFFFFF"/>
        </w:rPr>
        <w:t>called</w:t>
      </w:r>
      <w:r w:rsidRPr="00C45611">
        <w:rPr>
          <w:rFonts w:cstheme="minorHAnsi"/>
          <w:color w:val="0D0D0D"/>
          <w:sz w:val="24"/>
          <w:szCs w:val="24"/>
          <w:shd w:val="clear" w:color="auto" w:fill="FFFFFF"/>
        </w:rPr>
        <w:t xml:space="preserve"> </w:t>
      </w:r>
      <w:r w:rsidR="00B96E1E">
        <w:rPr>
          <w:rFonts w:cstheme="minorHAnsi"/>
          <w:color w:val="0D0D0D"/>
          <w:sz w:val="24"/>
          <w:szCs w:val="24"/>
          <w:shd w:val="clear" w:color="auto" w:fill="FFFFFF"/>
        </w:rPr>
        <w:t>a</w:t>
      </w:r>
      <w:r w:rsidRPr="00C45611">
        <w:rPr>
          <w:rFonts w:cstheme="minorHAnsi"/>
          <w:color w:val="0D0D0D"/>
          <w:sz w:val="24"/>
          <w:szCs w:val="24"/>
          <w:shd w:val="clear" w:color="auto" w:fill="FFFFFF"/>
        </w:rPr>
        <w:t xml:space="preserve"> box-and-whisker plot</w:t>
      </w:r>
      <w:r w:rsidR="00B96E1E">
        <w:rPr>
          <w:rFonts w:cstheme="minorHAnsi"/>
          <w:color w:val="0D0D0D"/>
          <w:sz w:val="24"/>
          <w:szCs w:val="24"/>
          <w:shd w:val="clear" w:color="auto" w:fill="FFFFFF"/>
        </w:rPr>
        <w:t>. It</w:t>
      </w:r>
      <w:r w:rsidRPr="00C45611">
        <w:rPr>
          <w:rFonts w:cstheme="minorHAnsi"/>
          <w:color w:val="0D0D0D"/>
          <w:sz w:val="24"/>
          <w:szCs w:val="24"/>
          <w:shd w:val="clear" w:color="auto" w:fill="FFFFFF"/>
        </w:rPr>
        <w:t xml:space="preserve"> is a graphical representation of the distribution of a dataset based</w:t>
      </w:r>
      <w:r w:rsidR="00B96E1E">
        <w:rPr>
          <w:rFonts w:cstheme="minorHAnsi"/>
          <w:color w:val="0D0D0D"/>
          <w:sz w:val="24"/>
          <w:szCs w:val="24"/>
          <w:shd w:val="clear" w:color="auto" w:fill="FFFFFF"/>
        </w:rPr>
        <w:t>. B</w:t>
      </w:r>
      <w:r w:rsidR="00B96E1E" w:rsidRPr="00C45611">
        <w:rPr>
          <w:rFonts w:cstheme="minorHAnsi"/>
          <w:color w:val="0D0D0D"/>
          <w:sz w:val="24"/>
          <w:szCs w:val="24"/>
          <w:shd w:val="clear" w:color="auto" w:fill="FFFFFF"/>
        </w:rPr>
        <w:t xml:space="preserve">ox-and-whisker </w:t>
      </w:r>
      <w:r w:rsidR="00B96E1E">
        <w:rPr>
          <w:rFonts w:cstheme="minorHAnsi"/>
          <w:color w:val="0D0D0D"/>
          <w:sz w:val="24"/>
          <w:szCs w:val="24"/>
          <w:shd w:val="clear" w:color="auto" w:fill="FFFFFF"/>
        </w:rPr>
        <w:t>plots mostly</w:t>
      </w:r>
      <w:r w:rsidRPr="00C45611">
        <w:rPr>
          <w:rFonts w:cstheme="minorHAnsi"/>
          <w:color w:val="0D0D0D"/>
          <w:sz w:val="24"/>
          <w:szCs w:val="24"/>
          <w:shd w:val="clear" w:color="auto" w:fill="FFFFFF"/>
        </w:rPr>
        <w:t xml:space="preserve"> </w:t>
      </w:r>
      <w:r w:rsidR="00B96E1E">
        <w:rPr>
          <w:rFonts w:cstheme="minorHAnsi"/>
          <w:color w:val="0D0D0D"/>
          <w:sz w:val="24"/>
          <w:szCs w:val="24"/>
          <w:shd w:val="clear" w:color="auto" w:fill="FFFFFF"/>
        </w:rPr>
        <w:t xml:space="preserve">have </w:t>
      </w:r>
      <w:r w:rsidRPr="00C45611">
        <w:rPr>
          <w:rFonts w:cstheme="minorHAnsi"/>
          <w:color w:val="0D0D0D"/>
          <w:sz w:val="24"/>
          <w:szCs w:val="24"/>
          <w:shd w:val="clear" w:color="auto" w:fill="FFFFFF"/>
        </w:rPr>
        <w:t>five summary statistics</w:t>
      </w:r>
      <w:r w:rsidR="00B96E1E">
        <w:rPr>
          <w:rFonts w:cstheme="minorHAnsi"/>
          <w:color w:val="0D0D0D"/>
          <w:sz w:val="24"/>
          <w:szCs w:val="24"/>
          <w:shd w:val="clear" w:color="auto" w:fill="FFFFFF"/>
        </w:rPr>
        <w:t>. They are</w:t>
      </w:r>
      <w:r w:rsidRPr="00C45611">
        <w:rPr>
          <w:rFonts w:cstheme="minorHAnsi"/>
          <w:color w:val="0D0D0D"/>
          <w:sz w:val="24"/>
          <w:szCs w:val="24"/>
          <w:shd w:val="clear" w:color="auto" w:fill="FFFFFF"/>
        </w:rPr>
        <w:t xml:space="preserve"> minimum, first quartile (Q1), median or </w:t>
      </w:r>
      <w:r w:rsidR="00B96E1E" w:rsidRPr="00C45611">
        <w:rPr>
          <w:rFonts w:cstheme="minorHAnsi"/>
          <w:color w:val="0D0D0D"/>
          <w:sz w:val="24"/>
          <w:szCs w:val="24"/>
          <w:shd w:val="clear" w:color="auto" w:fill="FFFFFF"/>
        </w:rPr>
        <w:t>second quartile</w:t>
      </w:r>
      <w:r w:rsidR="00B96E1E">
        <w:rPr>
          <w:rFonts w:cstheme="minorHAnsi"/>
          <w:color w:val="0D0D0D"/>
          <w:sz w:val="24"/>
          <w:szCs w:val="24"/>
          <w:shd w:val="clear" w:color="auto" w:fill="FFFFFF"/>
        </w:rPr>
        <w:t xml:space="preserve"> (</w:t>
      </w:r>
      <w:r w:rsidRPr="00C45611">
        <w:rPr>
          <w:rFonts w:cstheme="minorHAnsi"/>
          <w:color w:val="0D0D0D"/>
          <w:sz w:val="24"/>
          <w:szCs w:val="24"/>
          <w:shd w:val="clear" w:color="auto" w:fill="FFFFFF"/>
        </w:rPr>
        <w:t>Q2</w:t>
      </w:r>
      <w:r w:rsidR="00B96E1E">
        <w:rPr>
          <w:rFonts w:cstheme="minorHAnsi"/>
          <w:color w:val="0D0D0D"/>
          <w:sz w:val="24"/>
          <w:szCs w:val="24"/>
          <w:shd w:val="clear" w:color="auto" w:fill="FFFFFF"/>
        </w:rPr>
        <w:t>)</w:t>
      </w:r>
      <w:r w:rsidRPr="00C45611">
        <w:rPr>
          <w:rFonts w:cstheme="minorHAnsi"/>
          <w:color w:val="0D0D0D"/>
          <w:sz w:val="24"/>
          <w:szCs w:val="24"/>
          <w:shd w:val="clear" w:color="auto" w:fill="FFFFFF"/>
        </w:rPr>
        <w:t>, third quartile (Q3), and maximum.</w:t>
      </w:r>
    </w:p>
    <w:p w:rsidR="008F41EE" w:rsidRPr="00C45611" w:rsidRDefault="008F41EE" w:rsidP="00D558AF">
      <w:pPr>
        <w:rPr>
          <w:rFonts w:cstheme="minorHAnsi"/>
          <w:color w:val="0D0D0D"/>
          <w:sz w:val="24"/>
          <w:szCs w:val="24"/>
          <w:shd w:val="clear" w:color="auto" w:fill="FFFFFF"/>
        </w:rPr>
      </w:pPr>
      <w:r w:rsidRPr="00C45611">
        <w:rPr>
          <w:rFonts w:cstheme="minorHAnsi"/>
          <w:b/>
          <w:bCs/>
          <w:color w:val="0D0D0D"/>
          <w:sz w:val="24"/>
          <w:szCs w:val="24"/>
          <w:shd w:val="clear" w:color="auto" w:fill="FFFFFF"/>
        </w:rPr>
        <w:t xml:space="preserve">Minimum: </w:t>
      </w:r>
      <w:r w:rsidRPr="00C45611">
        <w:rPr>
          <w:rFonts w:cstheme="minorHAnsi"/>
          <w:color w:val="0D0D0D"/>
          <w:sz w:val="24"/>
          <w:szCs w:val="24"/>
          <w:shd w:val="clear" w:color="auto" w:fill="FFFFFF"/>
        </w:rPr>
        <w:t xml:space="preserve">The smallest </w:t>
      </w:r>
      <w:r w:rsidR="00B96E1E">
        <w:rPr>
          <w:rFonts w:cstheme="minorHAnsi"/>
          <w:color w:val="0D0D0D"/>
          <w:sz w:val="24"/>
          <w:szCs w:val="24"/>
          <w:shd w:val="clear" w:color="auto" w:fill="FFFFFF"/>
        </w:rPr>
        <w:t xml:space="preserve">value </w:t>
      </w:r>
      <w:r w:rsidRPr="00C45611">
        <w:rPr>
          <w:rFonts w:cstheme="minorHAnsi"/>
          <w:color w:val="0D0D0D"/>
          <w:sz w:val="24"/>
          <w:szCs w:val="24"/>
          <w:shd w:val="clear" w:color="auto" w:fill="FFFFFF"/>
        </w:rPr>
        <w:t>in the dataset</w:t>
      </w:r>
      <w:r w:rsidR="00B96E1E">
        <w:rPr>
          <w:rFonts w:cstheme="minorHAnsi"/>
          <w:color w:val="0D0D0D"/>
          <w:sz w:val="24"/>
          <w:szCs w:val="24"/>
          <w:shd w:val="clear" w:color="auto" w:fill="FFFFFF"/>
        </w:rPr>
        <w:t xml:space="preserve"> that excludes</w:t>
      </w:r>
      <w:r w:rsidRPr="00C45611">
        <w:rPr>
          <w:rFonts w:cstheme="minorHAnsi"/>
          <w:color w:val="0D0D0D"/>
          <w:sz w:val="24"/>
          <w:szCs w:val="24"/>
          <w:shd w:val="clear" w:color="auto" w:fill="FFFFFF"/>
        </w:rPr>
        <w:t xml:space="preserve"> </w:t>
      </w:r>
      <w:r w:rsidR="00B96E1E">
        <w:rPr>
          <w:rFonts w:cstheme="minorHAnsi"/>
          <w:color w:val="0D0D0D"/>
          <w:sz w:val="24"/>
          <w:szCs w:val="24"/>
          <w:shd w:val="clear" w:color="auto" w:fill="FFFFFF"/>
        </w:rPr>
        <w:t xml:space="preserve">the </w:t>
      </w:r>
      <w:r w:rsidRPr="00C45611">
        <w:rPr>
          <w:rFonts w:cstheme="minorHAnsi"/>
          <w:color w:val="0D0D0D"/>
          <w:sz w:val="24"/>
          <w:szCs w:val="24"/>
          <w:shd w:val="clear" w:color="auto" w:fill="FFFFFF"/>
        </w:rPr>
        <w:t>outliers.</w:t>
      </w:r>
    </w:p>
    <w:p w:rsidR="005C06C8" w:rsidRPr="00C45611" w:rsidRDefault="008F41EE" w:rsidP="00D558AF">
      <w:pPr>
        <w:rPr>
          <w:rFonts w:cstheme="minorHAnsi"/>
          <w:color w:val="0D0D0D"/>
          <w:sz w:val="24"/>
          <w:szCs w:val="24"/>
          <w:shd w:val="clear" w:color="auto" w:fill="FFFFFF"/>
        </w:rPr>
      </w:pPr>
      <w:r w:rsidRPr="00C45611">
        <w:rPr>
          <w:rFonts w:cstheme="minorHAnsi"/>
          <w:b/>
          <w:bCs/>
          <w:sz w:val="24"/>
          <w:szCs w:val="24"/>
          <w:lang w:val="en-US"/>
        </w:rPr>
        <w:t>First Quartile (Q1):</w:t>
      </w:r>
      <w:r w:rsidRPr="00C45611">
        <w:rPr>
          <w:rFonts w:cstheme="minorHAnsi"/>
          <w:sz w:val="24"/>
          <w:szCs w:val="24"/>
          <w:lang w:val="en-US"/>
        </w:rPr>
        <w:t xml:space="preserve"> </w:t>
      </w:r>
      <w:r w:rsidRPr="00C45611">
        <w:rPr>
          <w:rFonts w:cstheme="minorHAnsi"/>
          <w:color w:val="0D0D0D"/>
          <w:sz w:val="24"/>
          <w:szCs w:val="24"/>
          <w:shd w:val="clear" w:color="auto" w:fill="FFFFFF"/>
        </w:rPr>
        <w:t xml:space="preserve">The value below </w:t>
      </w:r>
      <w:r w:rsidR="000C3540">
        <w:rPr>
          <w:rFonts w:cstheme="minorHAnsi"/>
          <w:color w:val="0D0D0D"/>
          <w:sz w:val="24"/>
          <w:szCs w:val="24"/>
          <w:shd w:val="clear" w:color="auto" w:fill="FFFFFF"/>
        </w:rPr>
        <w:t>the</w:t>
      </w:r>
      <w:r w:rsidRPr="00C45611">
        <w:rPr>
          <w:rFonts w:cstheme="minorHAnsi"/>
          <w:color w:val="0D0D0D"/>
          <w:sz w:val="24"/>
          <w:szCs w:val="24"/>
          <w:shd w:val="clear" w:color="auto" w:fill="FFFFFF"/>
        </w:rPr>
        <w:t xml:space="preserve"> 25</w:t>
      </w:r>
      <w:r w:rsidR="00B96E1E">
        <w:rPr>
          <w:rFonts w:cstheme="minorHAnsi"/>
          <w:color w:val="0D0D0D"/>
          <w:sz w:val="24"/>
          <w:szCs w:val="24"/>
          <w:shd w:val="clear" w:color="auto" w:fill="FFFFFF"/>
        </w:rPr>
        <w:t xml:space="preserve"> percentile of data point.</w:t>
      </w:r>
    </w:p>
    <w:p w:rsidR="008F41EE" w:rsidRPr="00C45611" w:rsidRDefault="008F41EE" w:rsidP="00D558AF">
      <w:pPr>
        <w:rPr>
          <w:rFonts w:cstheme="minorHAnsi"/>
          <w:color w:val="0D0D0D"/>
          <w:sz w:val="24"/>
          <w:szCs w:val="24"/>
          <w:shd w:val="clear" w:color="auto" w:fill="FFFFFF"/>
        </w:rPr>
      </w:pPr>
      <w:r w:rsidRPr="00C45611">
        <w:rPr>
          <w:rFonts w:cstheme="minorHAnsi"/>
          <w:b/>
          <w:bCs/>
          <w:color w:val="0D0D0D"/>
          <w:sz w:val="24"/>
          <w:szCs w:val="24"/>
          <w:shd w:val="clear" w:color="auto" w:fill="FFFFFF"/>
        </w:rPr>
        <w:t>Median (Q2):</w:t>
      </w:r>
      <w:r w:rsidRPr="00C45611">
        <w:rPr>
          <w:rFonts w:cstheme="minorHAnsi"/>
          <w:color w:val="0D0D0D"/>
          <w:sz w:val="24"/>
          <w:szCs w:val="24"/>
          <w:shd w:val="clear" w:color="auto" w:fill="FFFFFF"/>
        </w:rPr>
        <w:t xml:space="preserve"> The middle value of the dataset. It separates the lower 50</w:t>
      </w:r>
      <w:r w:rsidR="00B96E1E">
        <w:rPr>
          <w:rFonts w:cstheme="minorHAnsi"/>
          <w:color w:val="0D0D0D"/>
          <w:sz w:val="24"/>
          <w:szCs w:val="24"/>
          <w:shd w:val="clear" w:color="auto" w:fill="FFFFFF"/>
        </w:rPr>
        <w:t xml:space="preserve"> percentile</w:t>
      </w:r>
      <w:r w:rsidR="000C3540">
        <w:rPr>
          <w:rFonts w:cstheme="minorHAnsi"/>
          <w:color w:val="0D0D0D"/>
          <w:sz w:val="24"/>
          <w:szCs w:val="24"/>
          <w:shd w:val="clear" w:color="auto" w:fill="FFFFFF"/>
        </w:rPr>
        <w:t xml:space="preserve"> and the</w:t>
      </w:r>
      <w:r w:rsidRPr="00C45611">
        <w:rPr>
          <w:rFonts w:cstheme="minorHAnsi"/>
          <w:color w:val="0D0D0D"/>
          <w:sz w:val="24"/>
          <w:szCs w:val="24"/>
          <w:shd w:val="clear" w:color="auto" w:fill="FFFFFF"/>
        </w:rPr>
        <w:t xml:space="preserve"> upper 50</w:t>
      </w:r>
      <w:r w:rsidR="000C3540">
        <w:rPr>
          <w:rFonts w:cstheme="minorHAnsi"/>
          <w:color w:val="0D0D0D"/>
          <w:sz w:val="24"/>
          <w:szCs w:val="24"/>
          <w:shd w:val="clear" w:color="auto" w:fill="FFFFFF"/>
        </w:rPr>
        <w:t xml:space="preserve"> percentile of data</w:t>
      </w:r>
      <w:r w:rsidRPr="00C45611">
        <w:rPr>
          <w:rFonts w:cstheme="minorHAnsi"/>
          <w:color w:val="0D0D0D"/>
          <w:sz w:val="24"/>
          <w:szCs w:val="24"/>
          <w:shd w:val="clear" w:color="auto" w:fill="FFFFFF"/>
        </w:rPr>
        <w:t>.</w:t>
      </w:r>
    </w:p>
    <w:p w:rsidR="008F41EE" w:rsidRPr="00C45611" w:rsidRDefault="008F41EE" w:rsidP="00D558AF">
      <w:pPr>
        <w:rPr>
          <w:rFonts w:cstheme="minorHAnsi"/>
          <w:color w:val="0D0D0D"/>
          <w:sz w:val="24"/>
          <w:szCs w:val="24"/>
          <w:shd w:val="clear" w:color="auto" w:fill="FFFFFF"/>
        </w:rPr>
      </w:pPr>
      <w:r w:rsidRPr="00C45611">
        <w:rPr>
          <w:rFonts w:cstheme="minorHAnsi"/>
          <w:b/>
          <w:bCs/>
          <w:color w:val="0D0D0D"/>
          <w:sz w:val="24"/>
          <w:szCs w:val="24"/>
          <w:shd w:val="clear" w:color="auto" w:fill="FFFFFF"/>
        </w:rPr>
        <w:t>Third Quartile (Q3):</w:t>
      </w:r>
      <w:r w:rsidRPr="00C45611">
        <w:rPr>
          <w:rFonts w:cstheme="minorHAnsi"/>
          <w:color w:val="0D0D0D"/>
          <w:sz w:val="24"/>
          <w:szCs w:val="24"/>
          <w:shd w:val="clear" w:color="auto" w:fill="FFFFFF"/>
        </w:rPr>
        <w:t xml:space="preserve"> The value below </w:t>
      </w:r>
      <w:r w:rsidR="000C3540">
        <w:rPr>
          <w:rFonts w:cstheme="minorHAnsi"/>
          <w:color w:val="0D0D0D"/>
          <w:sz w:val="24"/>
          <w:szCs w:val="24"/>
          <w:shd w:val="clear" w:color="auto" w:fill="FFFFFF"/>
        </w:rPr>
        <w:t>the</w:t>
      </w:r>
      <w:r w:rsidRPr="00C45611">
        <w:rPr>
          <w:rFonts w:cstheme="minorHAnsi"/>
          <w:color w:val="0D0D0D"/>
          <w:sz w:val="24"/>
          <w:szCs w:val="24"/>
          <w:shd w:val="clear" w:color="auto" w:fill="FFFFFF"/>
        </w:rPr>
        <w:t xml:space="preserve"> 75</w:t>
      </w:r>
      <w:r w:rsidR="000C3540">
        <w:rPr>
          <w:rFonts w:cstheme="minorHAnsi"/>
          <w:color w:val="0D0D0D"/>
          <w:sz w:val="24"/>
          <w:szCs w:val="24"/>
          <w:shd w:val="clear" w:color="auto" w:fill="FFFFFF"/>
        </w:rPr>
        <w:t xml:space="preserve"> </w:t>
      </w:r>
      <w:proofErr w:type="gramStart"/>
      <w:r w:rsidR="000C3540">
        <w:rPr>
          <w:rFonts w:cstheme="minorHAnsi"/>
          <w:color w:val="0D0D0D"/>
          <w:sz w:val="24"/>
          <w:szCs w:val="24"/>
          <w:shd w:val="clear" w:color="auto" w:fill="FFFFFF"/>
        </w:rPr>
        <w:t>percentile</w:t>
      </w:r>
      <w:proofErr w:type="gramEnd"/>
      <w:r w:rsidRPr="00C45611">
        <w:rPr>
          <w:rFonts w:cstheme="minorHAnsi"/>
          <w:color w:val="0D0D0D"/>
          <w:sz w:val="24"/>
          <w:szCs w:val="24"/>
          <w:shd w:val="clear" w:color="auto" w:fill="FFFFFF"/>
        </w:rPr>
        <w:t xml:space="preserve"> of the data.</w:t>
      </w:r>
    </w:p>
    <w:p w:rsidR="00B96E1E" w:rsidRDefault="00B96E1E" w:rsidP="00D558AF">
      <w:pPr>
        <w:rPr>
          <w:rFonts w:cstheme="minorHAnsi"/>
          <w:b/>
          <w:bCs/>
          <w:color w:val="0D0D0D"/>
          <w:sz w:val="24"/>
          <w:szCs w:val="24"/>
          <w:shd w:val="clear" w:color="auto" w:fill="FFFFFF"/>
        </w:rPr>
      </w:pPr>
      <w:r>
        <w:rPr>
          <w:rFonts w:cstheme="minorHAnsi"/>
          <w:b/>
          <w:bCs/>
          <w:color w:val="0D0D0D"/>
          <w:sz w:val="24"/>
          <w:szCs w:val="24"/>
          <w:shd w:val="clear" w:color="auto" w:fill="FFFFFF"/>
        </w:rPr>
        <w:t xml:space="preserve">Maximum: </w:t>
      </w:r>
      <w:r w:rsidRPr="00B96E1E">
        <w:rPr>
          <w:rFonts w:cstheme="minorHAnsi"/>
          <w:color w:val="0D0D0D"/>
          <w:sz w:val="24"/>
          <w:szCs w:val="24"/>
          <w:shd w:val="clear" w:color="auto" w:fill="FFFFFF"/>
        </w:rPr>
        <w:t>The largest value in the dataset that excludes the outliers.</w:t>
      </w:r>
    </w:p>
    <w:p w:rsidR="000C3540" w:rsidRPr="00C45611" w:rsidRDefault="000C3540" w:rsidP="00D558AF">
      <w:pPr>
        <w:rPr>
          <w:rFonts w:cstheme="minorHAnsi"/>
          <w:sz w:val="24"/>
          <w:szCs w:val="24"/>
          <w:lang w:val="en-US"/>
        </w:rPr>
      </w:pPr>
      <w:r>
        <w:rPr>
          <w:rFonts w:cstheme="minorHAnsi"/>
          <w:color w:val="0D0D0D"/>
          <w:sz w:val="24"/>
          <w:szCs w:val="24"/>
          <w:shd w:val="clear" w:color="auto" w:fill="FFFFFF"/>
        </w:rPr>
        <w:t>Boxplot can be used to identify the central tendency, and skewness and also for the detection of outliers.</w:t>
      </w:r>
    </w:p>
    <w:p w:rsidR="00C45611" w:rsidRDefault="00C45611">
      <w:pPr>
        <w:rPr>
          <w:rFonts w:cstheme="minorHAnsi"/>
          <w:sz w:val="24"/>
          <w:szCs w:val="24"/>
          <w:lang w:val="en-US"/>
        </w:rPr>
      </w:pPr>
      <w:r>
        <w:rPr>
          <w:rFonts w:cstheme="minorHAnsi"/>
          <w:sz w:val="24"/>
          <w:szCs w:val="24"/>
          <w:lang w:val="en-US"/>
        </w:rPr>
        <w:br w:type="page"/>
      </w:r>
    </w:p>
    <w:p w:rsidR="00D558AF" w:rsidRDefault="0076347F" w:rsidP="00D558AF">
      <w:pPr>
        <w:rPr>
          <w:rFonts w:cstheme="minorHAnsi"/>
          <w:sz w:val="24"/>
          <w:szCs w:val="24"/>
          <w:lang w:val="en-US"/>
        </w:rPr>
      </w:pPr>
      <w:r>
        <w:rPr>
          <w:rFonts w:cstheme="minorHAnsi"/>
          <w:sz w:val="24"/>
          <w:szCs w:val="24"/>
          <w:lang w:val="en-US"/>
        </w:rPr>
        <w:lastRenderedPageBreak/>
        <w:t xml:space="preserve">The College Admission Data Set consists of </w:t>
      </w:r>
      <w:r w:rsidR="00193FE0">
        <w:rPr>
          <w:rFonts w:cstheme="minorHAnsi"/>
          <w:sz w:val="24"/>
          <w:szCs w:val="24"/>
          <w:lang w:val="en-US"/>
        </w:rPr>
        <w:t>Outliers</w:t>
      </w:r>
    </w:p>
    <w:p w:rsidR="00033185" w:rsidRDefault="0060123B">
      <w:pPr>
        <w:rPr>
          <w:rFonts w:cstheme="minorHAnsi"/>
          <w:sz w:val="24"/>
          <w:szCs w:val="24"/>
          <w:lang w:val="en-US"/>
        </w:rPr>
      </w:pPr>
      <w:r>
        <w:rPr>
          <w:noProof/>
        </w:rPr>
        <w:drawing>
          <wp:inline distT="0" distB="0" distL="0" distR="0" wp14:anchorId="3A229E62" wp14:editId="4C68BED7">
            <wp:extent cx="1476375" cy="6696075"/>
            <wp:effectExtent l="0" t="0" r="9525" b="9525"/>
            <wp:docPr id="6023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0472" name=""/>
                    <pic:cNvPicPr/>
                  </pic:nvPicPr>
                  <pic:blipFill>
                    <a:blip r:embed="rId6"/>
                    <a:stretch>
                      <a:fillRect/>
                    </a:stretch>
                  </pic:blipFill>
                  <pic:spPr>
                    <a:xfrm>
                      <a:off x="0" y="0"/>
                      <a:ext cx="1476375" cy="6696075"/>
                    </a:xfrm>
                    <a:prstGeom prst="rect">
                      <a:avLst/>
                    </a:prstGeom>
                  </pic:spPr>
                </pic:pic>
              </a:graphicData>
            </a:graphic>
          </wp:inline>
        </w:drawing>
      </w:r>
      <w:r w:rsidR="00033185">
        <w:rPr>
          <w:rFonts w:cstheme="minorHAnsi"/>
          <w:sz w:val="24"/>
          <w:szCs w:val="24"/>
          <w:lang w:val="en-US"/>
        </w:rPr>
        <w:br w:type="page"/>
      </w:r>
    </w:p>
    <w:p w:rsidR="00033185" w:rsidRDefault="00033185" w:rsidP="00D558AF">
      <w:pPr>
        <w:rPr>
          <w:rFonts w:cstheme="minorHAnsi"/>
          <w:sz w:val="24"/>
          <w:szCs w:val="24"/>
          <w:lang w:val="en-US"/>
        </w:rPr>
      </w:pPr>
      <w:r>
        <w:rPr>
          <w:rFonts w:cstheme="minorHAnsi"/>
          <w:sz w:val="24"/>
          <w:szCs w:val="24"/>
          <w:lang w:val="en-US"/>
        </w:rPr>
        <w:lastRenderedPageBreak/>
        <w:t>Removed the Outliers</w:t>
      </w:r>
      <w:r w:rsidR="005C06C8">
        <w:rPr>
          <w:rFonts w:cstheme="minorHAnsi"/>
          <w:sz w:val="24"/>
          <w:szCs w:val="24"/>
          <w:lang w:val="en-US"/>
        </w:rPr>
        <w:t xml:space="preserve"> using Pandas</w:t>
      </w:r>
    </w:p>
    <w:p w:rsidR="00033185" w:rsidRDefault="00033185" w:rsidP="00D558AF">
      <w:pPr>
        <w:rPr>
          <w:rFonts w:cstheme="minorHAnsi"/>
          <w:sz w:val="24"/>
          <w:szCs w:val="24"/>
          <w:lang w:val="en-US"/>
        </w:rPr>
      </w:pPr>
      <w:proofErr w:type="spellStart"/>
      <w:r w:rsidRPr="00033185">
        <w:rPr>
          <w:rFonts w:cstheme="minorHAnsi"/>
          <w:sz w:val="24"/>
          <w:szCs w:val="24"/>
          <w:lang w:val="en-US"/>
        </w:rPr>
        <w:t>df</w:t>
      </w:r>
      <w:proofErr w:type="spellEnd"/>
      <w:r w:rsidRPr="00033185">
        <w:rPr>
          <w:rFonts w:cstheme="minorHAnsi"/>
          <w:sz w:val="24"/>
          <w:szCs w:val="24"/>
          <w:lang w:val="en-US"/>
        </w:rPr>
        <w:t>=</w:t>
      </w:r>
      <w:proofErr w:type="spellStart"/>
      <w:r w:rsidRPr="00033185">
        <w:rPr>
          <w:rFonts w:cstheme="minorHAnsi"/>
          <w:sz w:val="24"/>
          <w:szCs w:val="24"/>
          <w:lang w:val="en-US"/>
        </w:rPr>
        <w:t>df</w:t>
      </w:r>
      <w:proofErr w:type="spellEnd"/>
      <w:r w:rsidRPr="00033185">
        <w:rPr>
          <w:rFonts w:cstheme="minorHAnsi"/>
          <w:sz w:val="24"/>
          <w:szCs w:val="24"/>
          <w:lang w:val="en-US"/>
        </w:rPr>
        <w:t>[</w:t>
      </w:r>
      <w:proofErr w:type="spellStart"/>
      <w:r w:rsidRPr="00033185">
        <w:rPr>
          <w:rFonts w:cstheme="minorHAnsi"/>
          <w:sz w:val="24"/>
          <w:szCs w:val="24"/>
          <w:lang w:val="en-US"/>
        </w:rPr>
        <w:t>df.ADM_RATE</w:t>
      </w:r>
      <w:proofErr w:type="spellEnd"/>
      <w:r w:rsidRPr="00033185">
        <w:rPr>
          <w:rFonts w:cstheme="minorHAnsi"/>
          <w:sz w:val="24"/>
          <w:szCs w:val="24"/>
          <w:lang w:val="en-US"/>
        </w:rPr>
        <w:t xml:space="preserve">&gt;0.115] </w:t>
      </w:r>
    </w:p>
    <w:p w:rsidR="0060123B" w:rsidRDefault="0060123B" w:rsidP="00D558AF">
      <w:pPr>
        <w:rPr>
          <w:rFonts w:cstheme="minorHAnsi"/>
          <w:sz w:val="24"/>
          <w:szCs w:val="24"/>
          <w:lang w:val="en-US"/>
        </w:rPr>
      </w:pPr>
      <w:r>
        <w:rPr>
          <w:noProof/>
        </w:rPr>
        <w:drawing>
          <wp:inline distT="0" distB="0" distL="0" distR="0" wp14:anchorId="6FDE083A" wp14:editId="3F87060A">
            <wp:extent cx="1533525" cy="6238875"/>
            <wp:effectExtent l="0" t="0" r="9525" b="9525"/>
            <wp:docPr id="210480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04675" name=""/>
                    <pic:cNvPicPr/>
                  </pic:nvPicPr>
                  <pic:blipFill>
                    <a:blip r:embed="rId7"/>
                    <a:stretch>
                      <a:fillRect/>
                    </a:stretch>
                  </pic:blipFill>
                  <pic:spPr>
                    <a:xfrm>
                      <a:off x="0" y="0"/>
                      <a:ext cx="1533525" cy="6238875"/>
                    </a:xfrm>
                    <a:prstGeom prst="rect">
                      <a:avLst/>
                    </a:prstGeom>
                  </pic:spPr>
                </pic:pic>
              </a:graphicData>
            </a:graphic>
          </wp:inline>
        </w:drawing>
      </w:r>
    </w:p>
    <w:p w:rsidR="00354886" w:rsidRDefault="00354886">
      <w:pPr>
        <w:rPr>
          <w:rFonts w:cstheme="minorHAnsi"/>
          <w:sz w:val="24"/>
          <w:szCs w:val="24"/>
          <w:lang w:val="en-US"/>
        </w:rPr>
      </w:pPr>
      <w:r>
        <w:rPr>
          <w:rFonts w:cstheme="minorHAnsi"/>
          <w:sz w:val="24"/>
          <w:szCs w:val="24"/>
          <w:lang w:val="en-US"/>
        </w:rPr>
        <w:br w:type="page"/>
      </w:r>
    </w:p>
    <w:p w:rsidR="00354886" w:rsidRDefault="00354886" w:rsidP="00D558AF">
      <w:pPr>
        <w:rPr>
          <w:rFonts w:cstheme="minorHAnsi"/>
          <w:sz w:val="24"/>
          <w:szCs w:val="24"/>
          <w:lang w:val="en-US"/>
        </w:rPr>
      </w:pPr>
      <w:r>
        <w:rPr>
          <w:rFonts w:cstheme="minorHAnsi"/>
          <w:sz w:val="24"/>
          <w:szCs w:val="24"/>
          <w:lang w:val="en-US"/>
        </w:rPr>
        <w:lastRenderedPageBreak/>
        <w:t>Converted Flags and Nominal Data values to Categorical Values by replacing those values with corresponding String values.</w:t>
      </w:r>
    </w:p>
    <w:p w:rsidR="00CF11F9" w:rsidRDefault="00CF11F9" w:rsidP="00D558AF">
      <w:pPr>
        <w:rPr>
          <w:rFonts w:cstheme="minorHAnsi"/>
          <w:sz w:val="24"/>
          <w:szCs w:val="24"/>
          <w:lang w:val="en-US"/>
        </w:rPr>
      </w:pPr>
    </w:p>
    <w:p w:rsidR="00354886" w:rsidRDefault="00CF11F9" w:rsidP="00D558AF">
      <w:pPr>
        <w:rPr>
          <w:rFonts w:cstheme="minorHAnsi"/>
          <w:sz w:val="24"/>
          <w:szCs w:val="24"/>
          <w:lang w:val="en-US"/>
        </w:rPr>
      </w:pPr>
      <w:r>
        <w:rPr>
          <w:noProof/>
        </w:rPr>
        <w:drawing>
          <wp:inline distT="0" distB="0" distL="0" distR="0" wp14:anchorId="79A3872B" wp14:editId="558D24F5">
            <wp:extent cx="5727700" cy="2482850"/>
            <wp:effectExtent l="0" t="0" r="6350" b="0"/>
            <wp:docPr id="78030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05272" name=""/>
                    <pic:cNvPicPr/>
                  </pic:nvPicPr>
                  <pic:blipFill>
                    <a:blip r:embed="rId8"/>
                    <a:stretch>
                      <a:fillRect/>
                    </a:stretch>
                  </pic:blipFill>
                  <pic:spPr>
                    <a:xfrm>
                      <a:off x="0" y="0"/>
                      <a:ext cx="5727700" cy="2482850"/>
                    </a:xfrm>
                    <a:prstGeom prst="rect">
                      <a:avLst/>
                    </a:prstGeom>
                  </pic:spPr>
                </pic:pic>
              </a:graphicData>
            </a:graphic>
          </wp:inline>
        </w:drawing>
      </w:r>
    </w:p>
    <w:p w:rsidR="00CF11F9" w:rsidRDefault="00CF11F9" w:rsidP="00D558AF">
      <w:pPr>
        <w:rPr>
          <w:rFonts w:cstheme="minorHAnsi"/>
          <w:sz w:val="24"/>
          <w:szCs w:val="24"/>
          <w:lang w:val="en-US"/>
        </w:rPr>
      </w:pPr>
    </w:p>
    <w:p w:rsidR="00CF11F9" w:rsidRDefault="00CF11F9" w:rsidP="00D558AF">
      <w:pPr>
        <w:rPr>
          <w:rFonts w:ascii="Calibri" w:eastAsia="Times New Roman" w:hAnsi="Calibri" w:cs="Calibri"/>
          <w:color w:val="000000"/>
          <w:kern w:val="0"/>
          <w:lang w:eastAsia="en-IN"/>
          <w14:ligatures w14:val="none"/>
        </w:rPr>
      </w:pPr>
      <w:r>
        <w:rPr>
          <w:rFonts w:cstheme="minorHAnsi"/>
          <w:sz w:val="24"/>
          <w:szCs w:val="24"/>
          <w:lang w:val="en-US"/>
        </w:rPr>
        <w:t xml:space="preserve">Converted </w:t>
      </w:r>
      <w:r w:rsidRPr="00550C7A">
        <w:rPr>
          <w:rFonts w:ascii="Calibri" w:eastAsia="Times New Roman" w:hAnsi="Calibri" w:cs="Calibri"/>
          <w:color w:val="000000"/>
          <w:kern w:val="0"/>
          <w:lang w:eastAsia="en-IN"/>
          <w14:ligatures w14:val="none"/>
        </w:rPr>
        <w:t>LOCALE</w:t>
      </w:r>
      <w:r>
        <w:rPr>
          <w:rFonts w:ascii="Calibri" w:eastAsia="Times New Roman" w:hAnsi="Calibri" w:cs="Calibri"/>
          <w:color w:val="000000"/>
          <w:kern w:val="0"/>
          <w:lang w:eastAsia="en-IN"/>
          <w14:ligatures w14:val="none"/>
        </w:rPr>
        <w:t xml:space="preserve"> into two separate columns:</w:t>
      </w:r>
    </w:p>
    <w:p w:rsidR="005C06C8" w:rsidRDefault="005C06C8" w:rsidP="005C06C8">
      <w:pPr>
        <w:spacing w:after="0" w:line="240" w:lineRule="auto"/>
        <w:contextualSpacing/>
        <w:rPr>
          <w:rFonts w:ascii="Calibri" w:eastAsia="Times New Roman" w:hAnsi="Calibri" w:cs="Calibri"/>
          <w:color w:val="000000"/>
          <w:kern w:val="0"/>
          <w:lang w:eastAsia="en-IN"/>
          <w14:ligatures w14:val="none"/>
        </w:rPr>
      </w:pPr>
      <w:r w:rsidRPr="00550C7A">
        <w:rPr>
          <w:rFonts w:ascii="Calibri" w:eastAsia="Times New Roman" w:hAnsi="Calibri" w:cs="Calibri"/>
          <w:color w:val="000000"/>
          <w:kern w:val="0"/>
          <w:lang w:eastAsia="en-IN"/>
          <w14:ligatures w14:val="none"/>
        </w:rPr>
        <w:t>LOCALE</w:t>
      </w:r>
      <w:r>
        <w:rPr>
          <w:rFonts w:ascii="Calibri" w:eastAsia="Times New Roman" w:hAnsi="Calibri" w:cs="Calibri"/>
          <w:color w:val="000000"/>
          <w:kern w:val="0"/>
          <w:lang w:eastAsia="en-IN"/>
          <w14:ligatures w14:val="none"/>
        </w:rPr>
        <w:t xml:space="preserve"> - </w:t>
      </w:r>
      <w:r w:rsidRPr="00550C7A">
        <w:rPr>
          <w:rFonts w:ascii="Calibri" w:eastAsia="Times New Roman" w:hAnsi="Calibri" w:cs="Calibri"/>
          <w:color w:val="000000"/>
          <w:kern w:val="0"/>
          <w:lang w:eastAsia="en-IN"/>
          <w14:ligatures w14:val="none"/>
        </w:rPr>
        <w:t>Locale of institution</w:t>
      </w:r>
    </w:p>
    <w:tbl>
      <w:tblPr>
        <w:tblW w:w="9360" w:type="dxa"/>
        <w:tblCellMar>
          <w:top w:w="15" w:type="dxa"/>
          <w:bottom w:w="15" w:type="dxa"/>
        </w:tblCellMar>
        <w:tblLook w:val="04A0" w:firstRow="1" w:lastRow="0" w:firstColumn="1" w:lastColumn="0" w:noHBand="0" w:noVBand="1"/>
      </w:tblPr>
      <w:tblGrid>
        <w:gridCol w:w="1107"/>
        <w:gridCol w:w="8253"/>
      </w:tblGrid>
      <w:tr w:rsidR="005C06C8" w:rsidRPr="00033185" w:rsidTr="004D2B80">
        <w:trPr>
          <w:trHeight w:val="285"/>
        </w:trPr>
        <w:tc>
          <w:tcPr>
            <w:tcW w:w="1107" w:type="dxa"/>
            <w:tcBorders>
              <w:top w:val="nil"/>
              <w:left w:val="nil"/>
              <w:bottom w:val="nil"/>
              <w:right w:val="nil"/>
            </w:tcBorders>
            <w:noWrap/>
            <w:vAlign w:val="bottom"/>
            <w:hideMark/>
          </w:tcPr>
          <w:p w:rsidR="005C06C8" w:rsidRDefault="005C06C8" w:rsidP="004D2B80">
            <w:pPr>
              <w:spacing w:after="0" w:line="240" w:lineRule="auto"/>
              <w:jc w:val="right"/>
              <w:rPr>
                <w:rFonts w:ascii="Calibri" w:eastAsia="Times New Roman" w:hAnsi="Calibri" w:cs="Calibri"/>
                <w:color w:val="000000"/>
                <w:kern w:val="0"/>
                <w:lang w:eastAsia="en-IN"/>
                <w14:ligatures w14:val="none"/>
              </w:rPr>
            </w:pPr>
          </w:p>
          <w:p w:rsidR="005C06C8" w:rsidRPr="00033185" w:rsidRDefault="005C06C8" w:rsidP="004D2B80">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11</w:t>
            </w:r>
          </w:p>
        </w:tc>
        <w:tc>
          <w:tcPr>
            <w:tcW w:w="8253" w:type="dxa"/>
            <w:tcBorders>
              <w:top w:val="nil"/>
              <w:left w:val="nil"/>
              <w:bottom w:val="nil"/>
              <w:right w:val="nil"/>
            </w:tcBorders>
            <w:noWrap/>
            <w:vAlign w:val="bottom"/>
            <w:hideMark/>
          </w:tcPr>
          <w:p w:rsidR="005C06C8" w:rsidRPr="00033185" w:rsidRDefault="005C06C8" w:rsidP="004D2B80">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City: Large (population of 250,000 or more)</w:t>
            </w:r>
          </w:p>
        </w:tc>
      </w:tr>
      <w:tr w:rsidR="005C06C8" w:rsidRPr="00033185" w:rsidTr="004D2B80">
        <w:trPr>
          <w:trHeight w:val="285"/>
        </w:trPr>
        <w:tc>
          <w:tcPr>
            <w:tcW w:w="1107" w:type="dxa"/>
            <w:tcBorders>
              <w:top w:val="nil"/>
              <w:left w:val="nil"/>
              <w:bottom w:val="nil"/>
              <w:right w:val="nil"/>
            </w:tcBorders>
            <w:noWrap/>
            <w:vAlign w:val="bottom"/>
            <w:hideMark/>
          </w:tcPr>
          <w:p w:rsidR="005C06C8" w:rsidRPr="00033185" w:rsidRDefault="005C06C8" w:rsidP="004D2B80">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12</w:t>
            </w:r>
          </w:p>
        </w:tc>
        <w:tc>
          <w:tcPr>
            <w:tcW w:w="8253" w:type="dxa"/>
            <w:tcBorders>
              <w:top w:val="nil"/>
              <w:left w:val="nil"/>
              <w:bottom w:val="nil"/>
              <w:right w:val="nil"/>
            </w:tcBorders>
            <w:noWrap/>
            <w:vAlign w:val="bottom"/>
            <w:hideMark/>
          </w:tcPr>
          <w:p w:rsidR="005C06C8" w:rsidRPr="00033185" w:rsidRDefault="005C06C8" w:rsidP="004D2B80">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City: Midsize (population of at least 100,000 but less than 250,000)</w:t>
            </w:r>
          </w:p>
        </w:tc>
      </w:tr>
      <w:tr w:rsidR="005C06C8" w:rsidRPr="00033185" w:rsidTr="004D2B80">
        <w:trPr>
          <w:trHeight w:val="285"/>
        </w:trPr>
        <w:tc>
          <w:tcPr>
            <w:tcW w:w="1107" w:type="dxa"/>
            <w:tcBorders>
              <w:top w:val="nil"/>
              <w:left w:val="nil"/>
              <w:bottom w:val="nil"/>
              <w:right w:val="nil"/>
            </w:tcBorders>
            <w:noWrap/>
            <w:vAlign w:val="bottom"/>
            <w:hideMark/>
          </w:tcPr>
          <w:p w:rsidR="005C06C8" w:rsidRPr="00033185" w:rsidRDefault="005C06C8" w:rsidP="004D2B80">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13</w:t>
            </w:r>
          </w:p>
        </w:tc>
        <w:tc>
          <w:tcPr>
            <w:tcW w:w="8253" w:type="dxa"/>
            <w:tcBorders>
              <w:top w:val="nil"/>
              <w:left w:val="nil"/>
              <w:bottom w:val="nil"/>
              <w:right w:val="nil"/>
            </w:tcBorders>
            <w:noWrap/>
            <w:vAlign w:val="bottom"/>
            <w:hideMark/>
          </w:tcPr>
          <w:p w:rsidR="005C06C8" w:rsidRPr="00033185" w:rsidRDefault="005C06C8" w:rsidP="004D2B80">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City: Small (population less than 100,000)</w:t>
            </w:r>
          </w:p>
        </w:tc>
      </w:tr>
      <w:tr w:rsidR="005C06C8" w:rsidRPr="00033185" w:rsidTr="004D2B80">
        <w:trPr>
          <w:trHeight w:val="285"/>
        </w:trPr>
        <w:tc>
          <w:tcPr>
            <w:tcW w:w="1107" w:type="dxa"/>
            <w:tcBorders>
              <w:top w:val="nil"/>
              <w:left w:val="nil"/>
              <w:bottom w:val="nil"/>
              <w:right w:val="nil"/>
            </w:tcBorders>
            <w:noWrap/>
            <w:vAlign w:val="bottom"/>
            <w:hideMark/>
          </w:tcPr>
          <w:p w:rsidR="005C06C8" w:rsidRPr="00033185" w:rsidRDefault="005C06C8" w:rsidP="004D2B80">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21</w:t>
            </w:r>
          </w:p>
        </w:tc>
        <w:tc>
          <w:tcPr>
            <w:tcW w:w="8253" w:type="dxa"/>
            <w:tcBorders>
              <w:top w:val="nil"/>
              <w:left w:val="nil"/>
              <w:bottom w:val="nil"/>
              <w:right w:val="nil"/>
            </w:tcBorders>
            <w:noWrap/>
            <w:vAlign w:val="bottom"/>
            <w:hideMark/>
          </w:tcPr>
          <w:p w:rsidR="005C06C8" w:rsidRPr="00033185" w:rsidRDefault="005C06C8" w:rsidP="004D2B80">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Suburb: Large (outside principal city, in urbanized area with population of 250,000 or more)</w:t>
            </w:r>
          </w:p>
        </w:tc>
      </w:tr>
      <w:tr w:rsidR="005C06C8" w:rsidRPr="00033185" w:rsidTr="004D2B80">
        <w:trPr>
          <w:trHeight w:val="285"/>
        </w:trPr>
        <w:tc>
          <w:tcPr>
            <w:tcW w:w="1107" w:type="dxa"/>
            <w:tcBorders>
              <w:top w:val="nil"/>
              <w:left w:val="nil"/>
              <w:bottom w:val="nil"/>
              <w:right w:val="nil"/>
            </w:tcBorders>
            <w:noWrap/>
            <w:vAlign w:val="bottom"/>
            <w:hideMark/>
          </w:tcPr>
          <w:p w:rsidR="005C06C8" w:rsidRPr="00033185" w:rsidRDefault="005C06C8" w:rsidP="004D2B80">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22</w:t>
            </w:r>
          </w:p>
        </w:tc>
        <w:tc>
          <w:tcPr>
            <w:tcW w:w="8253" w:type="dxa"/>
            <w:tcBorders>
              <w:top w:val="nil"/>
              <w:left w:val="nil"/>
              <w:bottom w:val="nil"/>
              <w:right w:val="nil"/>
            </w:tcBorders>
            <w:noWrap/>
            <w:vAlign w:val="bottom"/>
            <w:hideMark/>
          </w:tcPr>
          <w:p w:rsidR="005C06C8" w:rsidRPr="00033185" w:rsidRDefault="005C06C8" w:rsidP="004D2B80">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Suburb: Midsize (outside principal city, in urbanized area with population of at least 100,000 but less than 250,000)</w:t>
            </w:r>
          </w:p>
        </w:tc>
      </w:tr>
      <w:tr w:rsidR="005C06C8" w:rsidRPr="00033185" w:rsidTr="004D2B80">
        <w:trPr>
          <w:trHeight w:val="285"/>
        </w:trPr>
        <w:tc>
          <w:tcPr>
            <w:tcW w:w="1107" w:type="dxa"/>
            <w:tcBorders>
              <w:top w:val="nil"/>
              <w:left w:val="nil"/>
              <w:bottom w:val="nil"/>
              <w:right w:val="nil"/>
            </w:tcBorders>
            <w:noWrap/>
            <w:vAlign w:val="bottom"/>
            <w:hideMark/>
          </w:tcPr>
          <w:p w:rsidR="005C06C8" w:rsidRPr="00033185" w:rsidRDefault="005C06C8" w:rsidP="004D2B80">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23</w:t>
            </w:r>
          </w:p>
        </w:tc>
        <w:tc>
          <w:tcPr>
            <w:tcW w:w="8253" w:type="dxa"/>
            <w:tcBorders>
              <w:top w:val="nil"/>
              <w:left w:val="nil"/>
              <w:bottom w:val="nil"/>
              <w:right w:val="nil"/>
            </w:tcBorders>
            <w:noWrap/>
            <w:vAlign w:val="bottom"/>
            <w:hideMark/>
          </w:tcPr>
          <w:p w:rsidR="005C06C8" w:rsidRPr="00033185" w:rsidRDefault="005C06C8" w:rsidP="004D2B80">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Suburb: Small (outside principal city, in urbanized area with population less than 100,000)</w:t>
            </w:r>
          </w:p>
        </w:tc>
      </w:tr>
      <w:tr w:rsidR="005C06C8" w:rsidRPr="00033185" w:rsidTr="004D2B80">
        <w:trPr>
          <w:trHeight w:val="285"/>
        </w:trPr>
        <w:tc>
          <w:tcPr>
            <w:tcW w:w="1107" w:type="dxa"/>
            <w:tcBorders>
              <w:top w:val="nil"/>
              <w:left w:val="nil"/>
              <w:bottom w:val="nil"/>
              <w:right w:val="nil"/>
            </w:tcBorders>
            <w:noWrap/>
            <w:vAlign w:val="bottom"/>
            <w:hideMark/>
          </w:tcPr>
          <w:p w:rsidR="005C06C8" w:rsidRPr="00033185" w:rsidRDefault="005C06C8" w:rsidP="004D2B80">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31</w:t>
            </w:r>
          </w:p>
        </w:tc>
        <w:tc>
          <w:tcPr>
            <w:tcW w:w="8253" w:type="dxa"/>
            <w:tcBorders>
              <w:top w:val="nil"/>
              <w:left w:val="nil"/>
              <w:bottom w:val="nil"/>
              <w:right w:val="nil"/>
            </w:tcBorders>
            <w:noWrap/>
            <w:vAlign w:val="bottom"/>
            <w:hideMark/>
          </w:tcPr>
          <w:p w:rsidR="005C06C8" w:rsidRPr="00033185" w:rsidRDefault="005C06C8" w:rsidP="004D2B80">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Town: Fringe (in urban cluster up to 10 miles from an urbanized area)</w:t>
            </w:r>
          </w:p>
        </w:tc>
      </w:tr>
      <w:tr w:rsidR="005C06C8" w:rsidRPr="00033185" w:rsidTr="004D2B80">
        <w:trPr>
          <w:trHeight w:val="285"/>
        </w:trPr>
        <w:tc>
          <w:tcPr>
            <w:tcW w:w="1107" w:type="dxa"/>
            <w:tcBorders>
              <w:top w:val="nil"/>
              <w:left w:val="nil"/>
              <w:bottom w:val="nil"/>
              <w:right w:val="nil"/>
            </w:tcBorders>
            <w:noWrap/>
            <w:vAlign w:val="bottom"/>
            <w:hideMark/>
          </w:tcPr>
          <w:p w:rsidR="005C06C8" w:rsidRPr="00033185" w:rsidRDefault="005C06C8" w:rsidP="004D2B80">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32</w:t>
            </w:r>
          </w:p>
        </w:tc>
        <w:tc>
          <w:tcPr>
            <w:tcW w:w="8253" w:type="dxa"/>
            <w:tcBorders>
              <w:top w:val="nil"/>
              <w:left w:val="nil"/>
              <w:bottom w:val="nil"/>
              <w:right w:val="nil"/>
            </w:tcBorders>
            <w:noWrap/>
            <w:vAlign w:val="bottom"/>
            <w:hideMark/>
          </w:tcPr>
          <w:p w:rsidR="005C06C8" w:rsidRPr="00033185" w:rsidRDefault="005C06C8" w:rsidP="004D2B80">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Town: Distant (in urban cluster more than 10 miles and up to 35 miles from an urbanized area)</w:t>
            </w:r>
          </w:p>
        </w:tc>
      </w:tr>
      <w:tr w:rsidR="005C06C8" w:rsidRPr="00033185" w:rsidTr="004D2B80">
        <w:trPr>
          <w:trHeight w:val="285"/>
        </w:trPr>
        <w:tc>
          <w:tcPr>
            <w:tcW w:w="1107" w:type="dxa"/>
            <w:tcBorders>
              <w:top w:val="nil"/>
              <w:left w:val="nil"/>
              <w:bottom w:val="nil"/>
              <w:right w:val="nil"/>
            </w:tcBorders>
            <w:noWrap/>
            <w:vAlign w:val="bottom"/>
            <w:hideMark/>
          </w:tcPr>
          <w:p w:rsidR="005C06C8" w:rsidRPr="00033185" w:rsidRDefault="005C06C8" w:rsidP="004D2B80">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33</w:t>
            </w:r>
          </w:p>
        </w:tc>
        <w:tc>
          <w:tcPr>
            <w:tcW w:w="8253" w:type="dxa"/>
            <w:tcBorders>
              <w:top w:val="nil"/>
              <w:left w:val="nil"/>
              <w:bottom w:val="nil"/>
              <w:right w:val="nil"/>
            </w:tcBorders>
            <w:noWrap/>
            <w:vAlign w:val="bottom"/>
            <w:hideMark/>
          </w:tcPr>
          <w:p w:rsidR="005C06C8" w:rsidRPr="00033185" w:rsidRDefault="005C06C8" w:rsidP="004D2B80">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Town: Remote (in urban cluster more than 35 miles from an urbanized area)</w:t>
            </w:r>
          </w:p>
        </w:tc>
      </w:tr>
      <w:tr w:rsidR="005C06C8" w:rsidRPr="00033185" w:rsidTr="004D2B80">
        <w:trPr>
          <w:trHeight w:val="285"/>
        </w:trPr>
        <w:tc>
          <w:tcPr>
            <w:tcW w:w="1107" w:type="dxa"/>
            <w:tcBorders>
              <w:top w:val="nil"/>
              <w:left w:val="nil"/>
              <w:bottom w:val="nil"/>
              <w:right w:val="nil"/>
            </w:tcBorders>
            <w:noWrap/>
            <w:vAlign w:val="bottom"/>
            <w:hideMark/>
          </w:tcPr>
          <w:p w:rsidR="005C06C8" w:rsidRPr="00033185" w:rsidRDefault="005C06C8" w:rsidP="004D2B80">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41</w:t>
            </w:r>
          </w:p>
        </w:tc>
        <w:tc>
          <w:tcPr>
            <w:tcW w:w="8253" w:type="dxa"/>
            <w:tcBorders>
              <w:top w:val="nil"/>
              <w:left w:val="nil"/>
              <w:bottom w:val="nil"/>
              <w:right w:val="nil"/>
            </w:tcBorders>
            <w:noWrap/>
            <w:vAlign w:val="bottom"/>
            <w:hideMark/>
          </w:tcPr>
          <w:p w:rsidR="005C06C8" w:rsidRPr="00033185" w:rsidRDefault="005C06C8" w:rsidP="004D2B80">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Rural: Fringe (rural territory up to 5 miles from an urbanized area or up to 2.5 miles from an urban cluster)</w:t>
            </w:r>
          </w:p>
        </w:tc>
      </w:tr>
      <w:tr w:rsidR="005C06C8" w:rsidRPr="00033185" w:rsidTr="004D2B80">
        <w:trPr>
          <w:trHeight w:val="285"/>
        </w:trPr>
        <w:tc>
          <w:tcPr>
            <w:tcW w:w="1107" w:type="dxa"/>
            <w:tcBorders>
              <w:top w:val="nil"/>
              <w:left w:val="nil"/>
              <w:bottom w:val="nil"/>
              <w:right w:val="nil"/>
            </w:tcBorders>
            <w:noWrap/>
            <w:vAlign w:val="bottom"/>
            <w:hideMark/>
          </w:tcPr>
          <w:p w:rsidR="005C06C8" w:rsidRPr="00033185" w:rsidRDefault="005C06C8" w:rsidP="004D2B80">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42</w:t>
            </w:r>
          </w:p>
        </w:tc>
        <w:tc>
          <w:tcPr>
            <w:tcW w:w="8253" w:type="dxa"/>
            <w:tcBorders>
              <w:top w:val="nil"/>
              <w:left w:val="nil"/>
              <w:bottom w:val="nil"/>
              <w:right w:val="nil"/>
            </w:tcBorders>
            <w:noWrap/>
            <w:vAlign w:val="bottom"/>
            <w:hideMark/>
          </w:tcPr>
          <w:p w:rsidR="005C06C8" w:rsidRPr="00033185" w:rsidRDefault="005C06C8" w:rsidP="004D2B80">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Rural: Distant (rural territory more than 5 miles but up to 25 miles from an urbanized area or more than 2.5 and up to 10 miles from an urban cluster)</w:t>
            </w:r>
          </w:p>
        </w:tc>
      </w:tr>
      <w:tr w:rsidR="005C06C8" w:rsidRPr="00033185" w:rsidTr="004D2B80">
        <w:trPr>
          <w:trHeight w:val="285"/>
        </w:trPr>
        <w:tc>
          <w:tcPr>
            <w:tcW w:w="1107" w:type="dxa"/>
            <w:tcBorders>
              <w:top w:val="nil"/>
              <w:left w:val="nil"/>
              <w:bottom w:val="nil"/>
              <w:right w:val="nil"/>
            </w:tcBorders>
            <w:noWrap/>
            <w:vAlign w:val="bottom"/>
            <w:hideMark/>
          </w:tcPr>
          <w:p w:rsidR="005C06C8" w:rsidRPr="00033185" w:rsidRDefault="005C06C8" w:rsidP="004D2B80">
            <w:pPr>
              <w:spacing w:after="0" w:line="240" w:lineRule="auto"/>
              <w:jc w:val="right"/>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43</w:t>
            </w:r>
          </w:p>
        </w:tc>
        <w:tc>
          <w:tcPr>
            <w:tcW w:w="8253" w:type="dxa"/>
            <w:tcBorders>
              <w:top w:val="nil"/>
              <w:left w:val="nil"/>
              <w:bottom w:val="nil"/>
              <w:right w:val="nil"/>
            </w:tcBorders>
            <w:noWrap/>
            <w:vAlign w:val="bottom"/>
            <w:hideMark/>
          </w:tcPr>
          <w:p w:rsidR="005C06C8" w:rsidRPr="00033185" w:rsidRDefault="005C06C8" w:rsidP="004D2B80">
            <w:pPr>
              <w:spacing w:after="0" w:line="240" w:lineRule="auto"/>
              <w:rPr>
                <w:rFonts w:ascii="Calibri" w:eastAsia="Times New Roman" w:hAnsi="Calibri" w:cs="Calibri"/>
                <w:color w:val="000000"/>
                <w:kern w:val="0"/>
                <w:lang w:eastAsia="en-IN"/>
                <w14:ligatures w14:val="none"/>
              </w:rPr>
            </w:pPr>
            <w:r w:rsidRPr="00033185">
              <w:rPr>
                <w:rFonts w:ascii="Calibri" w:eastAsia="Times New Roman" w:hAnsi="Calibri" w:cs="Calibri"/>
                <w:color w:val="000000"/>
                <w:kern w:val="0"/>
                <w:lang w:eastAsia="en-IN"/>
                <w14:ligatures w14:val="none"/>
              </w:rPr>
              <w:t>Rural: Remote (rural territory more than 25 miles from an urbanized area and more than 10 miles from an urban cluster)</w:t>
            </w:r>
          </w:p>
        </w:tc>
      </w:tr>
    </w:tbl>
    <w:p w:rsidR="005C06C8" w:rsidRDefault="005C06C8" w:rsidP="00D558AF">
      <w:pPr>
        <w:rPr>
          <w:rFonts w:cstheme="minorHAnsi"/>
          <w:sz w:val="24"/>
          <w:szCs w:val="24"/>
          <w:lang w:val="en-US"/>
        </w:rPr>
      </w:pPr>
    </w:p>
    <w:p w:rsidR="00C45611" w:rsidRDefault="00C45611">
      <w:pPr>
        <w:rPr>
          <w:rFonts w:cstheme="minorHAnsi"/>
          <w:sz w:val="24"/>
          <w:szCs w:val="24"/>
          <w:lang w:val="en-US"/>
        </w:rPr>
      </w:pPr>
      <w:r>
        <w:rPr>
          <w:rFonts w:cstheme="minorHAnsi"/>
          <w:sz w:val="24"/>
          <w:szCs w:val="24"/>
          <w:lang w:val="en-US"/>
        </w:rPr>
        <w:br w:type="page"/>
      </w:r>
    </w:p>
    <w:p w:rsidR="00CF11F9" w:rsidRDefault="005C06C8" w:rsidP="00D558AF">
      <w:pPr>
        <w:rPr>
          <w:rFonts w:cstheme="minorHAnsi"/>
          <w:sz w:val="24"/>
          <w:szCs w:val="24"/>
          <w:lang w:val="en-US"/>
        </w:rPr>
      </w:pPr>
      <w:r>
        <w:rPr>
          <w:rFonts w:cstheme="minorHAnsi"/>
          <w:sz w:val="24"/>
          <w:szCs w:val="24"/>
          <w:lang w:val="en-US"/>
        </w:rPr>
        <w:lastRenderedPageBreak/>
        <w:t>New columns:</w:t>
      </w:r>
    </w:p>
    <w:p w:rsidR="005C06C8" w:rsidRDefault="00F64CC8" w:rsidP="00D558AF">
      <w:pPr>
        <w:rPr>
          <w:rFonts w:cstheme="minorHAnsi"/>
          <w:sz w:val="24"/>
          <w:szCs w:val="24"/>
          <w:lang w:val="en-US"/>
        </w:rPr>
      </w:pPr>
      <w:r>
        <w:rPr>
          <w:rFonts w:cstheme="minorHAnsi"/>
          <w:sz w:val="24"/>
          <w:szCs w:val="24"/>
          <w:lang w:val="en-US"/>
        </w:rPr>
        <w:t>PLACE, TYPE</w:t>
      </w:r>
    </w:p>
    <w:p w:rsidR="00F64CC8" w:rsidRDefault="00F64CC8" w:rsidP="00D558AF">
      <w:pPr>
        <w:rPr>
          <w:rFonts w:cstheme="minorHAnsi"/>
          <w:sz w:val="24"/>
          <w:szCs w:val="24"/>
          <w:lang w:val="en-US"/>
        </w:rPr>
      </w:pPr>
      <w:r>
        <w:rPr>
          <w:rFonts w:cstheme="minorHAnsi"/>
          <w:sz w:val="24"/>
          <w:szCs w:val="24"/>
          <w:lang w:val="en-US"/>
        </w:rPr>
        <w:t xml:space="preserve">PLACE - </w:t>
      </w:r>
      <w:r w:rsidRPr="00F64CC8">
        <w:rPr>
          <w:rFonts w:cstheme="minorHAnsi"/>
          <w:sz w:val="24"/>
          <w:szCs w:val="24"/>
          <w:lang w:val="en-US"/>
        </w:rPr>
        <w:t>'City',</w:t>
      </w:r>
      <w:r>
        <w:rPr>
          <w:rFonts w:cstheme="minorHAnsi"/>
          <w:sz w:val="24"/>
          <w:szCs w:val="24"/>
          <w:lang w:val="en-US"/>
        </w:rPr>
        <w:t xml:space="preserve"> </w:t>
      </w:r>
      <w:r w:rsidRPr="00F64CC8">
        <w:rPr>
          <w:rFonts w:cstheme="minorHAnsi"/>
          <w:sz w:val="24"/>
          <w:szCs w:val="24"/>
          <w:lang w:val="en-US"/>
        </w:rPr>
        <w:t>'Suburb',</w:t>
      </w:r>
      <w:r>
        <w:rPr>
          <w:rFonts w:cstheme="minorHAnsi"/>
          <w:sz w:val="24"/>
          <w:szCs w:val="24"/>
          <w:lang w:val="en-US"/>
        </w:rPr>
        <w:t xml:space="preserve"> </w:t>
      </w:r>
      <w:r w:rsidRPr="00F64CC8">
        <w:rPr>
          <w:rFonts w:cstheme="minorHAnsi"/>
          <w:sz w:val="24"/>
          <w:szCs w:val="24"/>
          <w:lang w:val="en-US"/>
        </w:rPr>
        <w:t>'Town',</w:t>
      </w:r>
      <w:r>
        <w:rPr>
          <w:rFonts w:cstheme="minorHAnsi"/>
          <w:sz w:val="24"/>
          <w:szCs w:val="24"/>
          <w:lang w:val="en-US"/>
        </w:rPr>
        <w:t xml:space="preserve"> </w:t>
      </w:r>
      <w:r w:rsidRPr="00F64CC8">
        <w:rPr>
          <w:rFonts w:cstheme="minorHAnsi"/>
          <w:sz w:val="24"/>
          <w:szCs w:val="24"/>
          <w:lang w:val="en-US"/>
        </w:rPr>
        <w:t>'Rural'</w:t>
      </w:r>
    </w:p>
    <w:p w:rsidR="00F64CC8" w:rsidRDefault="00F64CC8" w:rsidP="00D558AF">
      <w:pPr>
        <w:rPr>
          <w:rFonts w:cstheme="minorHAnsi"/>
          <w:sz w:val="24"/>
          <w:szCs w:val="24"/>
          <w:lang w:val="en-US"/>
        </w:rPr>
      </w:pPr>
      <w:r>
        <w:rPr>
          <w:rFonts w:cstheme="minorHAnsi"/>
          <w:sz w:val="24"/>
          <w:szCs w:val="24"/>
          <w:lang w:val="en-US"/>
        </w:rPr>
        <w:t xml:space="preserve">TYPE - </w:t>
      </w:r>
      <w:r w:rsidRPr="00F64CC8">
        <w:rPr>
          <w:rFonts w:cstheme="minorHAnsi"/>
          <w:sz w:val="24"/>
          <w:szCs w:val="24"/>
          <w:lang w:val="en-US"/>
        </w:rPr>
        <w:t>'Fringe',</w:t>
      </w:r>
      <w:r>
        <w:rPr>
          <w:rFonts w:cstheme="minorHAnsi"/>
          <w:sz w:val="24"/>
          <w:szCs w:val="24"/>
          <w:lang w:val="en-US"/>
        </w:rPr>
        <w:t xml:space="preserve"> </w:t>
      </w:r>
      <w:r w:rsidRPr="00F64CC8">
        <w:rPr>
          <w:rFonts w:cstheme="minorHAnsi"/>
          <w:sz w:val="24"/>
          <w:szCs w:val="24"/>
          <w:lang w:val="en-US"/>
        </w:rPr>
        <w:t>'Distant',</w:t>
      </w:r>
      <w:r>
        <w:rPr>
          <w:rFonts w:cstheme="minorHAnsi"/>
          <w:sz w:val="24"/>
          <w:szCs w:val="24"/>
          <w:lang w:val="en-US"/>
        </w:rPr>
        <w:t xml:space="preserve"> </w:t>
      </w:r>
      <w:r w:rsidRPr="00F64CC8">
        <w:rPr>
          <w:rFonts w:cstheme="minorHAnsi"/>
          <w:sz w:val="24"/>
          <w:szCs w:val="24"/>
          <w:lang w:val="en-US"/>
        </w:rPr>
        <w:t>'Remote</w:t>
      </w:r>
      <w:proofErr w:type="gramStart"/>
      <w:r w:rsidRPr="00F64CC8">
        <w:rPr>
          <w:rFonts w:cstheme="minorHAnsi"/>
          <w:sz w:val="24"/>
          <w:szCs w:val="24"/>
          <w:lang w:val="en-US"/>
        </w:rPr>
        <w:t>'</w:t>
      </w:r>
      <w:r>
        <w:rPr>
          <w:rFonts w:cstheme="minorHAnsi"/>
          <w:sz w:val="24"/>
          <w:szCs w:val="24"/>
          <w:lang w:val="en-US"/>
        </w:rPr>
        <w:t xml:space="preserve">, </w:t>
      </w:r>
      <w:r w:rsidRPr="00F64CC8">
        <w:t xml:space="preserve"> </w:t>
      </w:r>
      <w:r w:rsidRPr="00F64CC8">
        <w:rPr>
          <w:rFonts w:cstheme="minorHAnsi"/>
          <w:sz w:val="24"/>
          <w:szCs w:val="24"/>
          <w:lang w:val="en-US"/>
        </w:rPr>
        <w:t>'</w:t>
      </w:r>
      <w:proofErr w:type="gramEnd"/>
      <w:r w:rsidRPr="00F64CC8">
        <w:rPr>
          <w:rFonts w:cstheme="minorHAnsi"/>
          <w:sz w:val="24"/>
          <w:szCs w:val="24"/>
          <w:lang w:val="en-US"/>
        </w:rPr>
        <w:t>Large',</w:t>
      </w:r>
      <w:r>
        <w:rPr>
          <w:rFonts w:cstheme="minorHAnsi"/>
          <w:sz w:val="24"/>
          <w:szCs w:val="24"/>
          <w:lang w:val="en-US"/>
        </w:rPr>
        <w:t xml:space="preserve"> </w:t>
      </w:r>
      <w:r w:rsidRPr="00F64CC8">
        <w:rPr>
          <w:rFonts w:cstheme="minorHAnsi"/>
          <w:sz w:val="24"/>
          <w:szCs w:val="24"/>
          <w:lang w:val="en-US"/>
        </w:rPr>
        <w:t>'Midsize',</w:t>
      </w:r>
      <w:r>
        <w:rPr>
          <w:rFonts w:cstheme="minorHAnsi"/>
          <w:sz w:val="24"/>
          <w:szCs w:val="24"/>
          <w:lang w:val="en-US"/>
        </w:rPr>
        <w:t xml:space="preserve"> </w:t>
      </w:r>
      <w:r w:rsidRPr="00F64CC8">
        <w:rPr>
          <w:rFonts w:cstheme="minorHAnsi"/>
          <w:sz w:val="24"/>
          <w:szCs w:val="24"/>
          <w:lang w:val="en-US"/>
        </w:rPr>
        <w:t>'Small'</w:t>
      </w:r>
    </w:p>
    <w:p w:rsidR="00F64CC8" w:rsidRDefault="00F64CC8" w:rsidP="00D558AF">
      <w:pPr>
        <w:rPr>
          <w:rFonts w:cstheme="minorHAnsi"/>
          <w:sz w:val="24"/>
          <w:szCs w:val="24"/>
          <w:lang w:val="en-US"/>
        </w:rPr>
      </w:pPr>
      <w:r>
        <w:rPr>
          <w:noProof/>
        </w:rPr>
        <w:drawing>
          <wp:inline distT="0" distB="0" distL="0" distR="0" wp14:anchorId="1221F1C9" wp14:editId="063E987E">
            <wp:extent cx="2066925" cy="4486275"/>
            <wp:effectExtent l="0" t="0" r="9525" b="9525"/>
            <wp:docPr id="172748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80130" name=""/>
                    <pic:cNvPicPr/>
                  </pic:nvPicPr>
                  <pic:blipFill>
                    <a:blip r:embed="rId9"/>
                    <a:stretch>
                      <a:fillRect/>
                    </a:stretch>
                  </pic:blipFill>
                  <pic:spPr>
                    <a:xfrm>
                      <a:off x="0" y="0"/>
                      <a:ext cx="2066925" cy="4486275"/>
                    </a:xfrm>
                    <a:prstGeom prst="rect">
                      <a:avLst/>
                    </a:prstGeom>
                  </pic:spPr>
                </pic:pic>
              </a:graphicData>
            </a:graphic>
          </wp:inline>
        </w:drawing>
      </w:r>
    </w:p>
    <w:p w:rsidR="006F4CBE" w:rsidRDefault="00C45611">
      <w:pPr>
        <w:rPr>
          <w:rFonts w:cstheme="minorHAnsi"/>
          <w:sz w:val="24"/>
          <w:szCs w:val="24"/>
          <w:lang w:val="en-US"/>
        </w:rPr>
      </w:pPr>
      <w:r>
        <w:rPr>
          <w:rFonts w:cstheme="minorHAnsi"/>
          <w:sz w:val="24"/>
          <w:szCs w:val="24"/>
          <w:lang w:val="en-US"/>
        </w:rPr>
        <w:t>In the Data Visualization part, the Type and Place will be converted into Hire</w:t>
      </w:r>
      <w:r w:rsidR="006F4CBE">
        <w:rPr>
          <w:rFonts w:cstheme="minorHAnsi"/>
          <w:sz w:val="24"/>
          <w:szCs w:val="24"/>
          <w:lang w:val="en-US"/>
        </w:rPr>
        <w:br w:type="page"/>
      </w:r>
    </w:p>
    <w:p w:rsidR="006F4CBE" w:rsidRPr="006F4CBE" w:rsidRDefault="006F4CBE" w:rsidP="00D558AF">
      <w:pPr>
        <w:rPr>
          <w:rFonts w:cstheme="minorHAnsi"/>
          <w:b/>
          <w:bCs/>
          <w:sz w:val="24"/>
          <w:szCs w:val="24"/>
          <w:lang w:val="en-US"/>
        </w:rPr>
      </w:pPr>
      <w:r w:rsidRPr="006F4CBE">
        <w:rPr>
          <w:rFonts w:cstheme="minorHAnsi"/>
          <w:b/>
          <w:bCs/>
          <w:sz w:val="24"/>
          <w:szCs w:val="24"/>
          <w:lang w:val="en-US"/>
        </w:rPr>
        <w:lastRenderedPageBreak/>
        <w:t>Finally Converting the Data Frame back to a new .csv file.</w:t>
      </w:r>
    </w:p>
    <w:p w:rsidR="00F64CC8" w:rsidRDefault="006F4CBE" w:rsidP="00D558AF">
      <w:pPr>
        <w:rPr>
          <w:rFonts w:cstheme="minorHAnsi"/>
          <w:sz w:val="24"/>
          <w:szCs w:val="24"/>
          <w:lang w:val="en-US"/>
        </w:rPr>
      </w:pPr>
      <w:proofErr w:type="spellStart"/>
      <w:r w:rsidRPr="006F4CBE">
        <w:rPr>
          <w:rFonts w:cstheme="minorHAnsi"/>
          <w:sz w:val="24"/>
          <w:szCs w:val="24"/>
          <w:lang w:val="en-US"/>
        </w:rPr>
        <w:t>df.to_csv</w:t>
      </w:r>
      <w:proofErr w:type="spellEnd"/>
      <w:r w:rsidRPr="006F4CBE">
        <w:rPr>
          <w:rFonts w:cstheme="minorHAnsi"/>
          <w:sz w:val="24"/>
          <w:szCs w:val="24"/>
          <w:lang w:val="en-US"/>
        </w:rPr>
        <w:t>('result_College.csv', index=False)</w:t>
      </w:r>
    </w:p>
    <w:p w:rsidR="009453BA" w:rsidRDefault="006F4CBE" w:rsidP="00D558AF">
      <w:pPr>
        <w:rPr>
          <w:rFonts w:cstheme="minorHAnsi"/>
          <w:sz w:val="24"/>
          <w:szCs w:val="24"/>
          <w:lang w:val="en-US"/>
        </w:rPr>
      </w:pPr>
      <w:r>
        <w:rPr>
          <w:noProof/>
        </w:rPr>
        <w:drawing>
          <wp:inline distT="0" distB="0" distL="0" distR="0" wp14:anchorId="7D6B2E3C" wp14:editId="4C08604D">
            <wp:extent cx="5727700" cy="3221990"/>
            <wp:effectExtent l="0" t="0" r="6350" b="0"/>
            <wp:docPr id="113440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06608" name=""/>
                    <pic:cNvPicPr/>
                  </pic:nvPicPr>
                  <pic:blipFill>
                    <a:blip r:embed="rId10"/>
                    <a:stretch>
                      <a:fillRect/>
                    </a:stretch>
                  </pic:blipFill>
                  <pic:spPr>
                    <a:xfrm>
                      <a:off x="0" y="0"/>
                      <a:ext cx="5727700" cy="3221990"/>
                    </a:xfrm>
                    <a:prstGeom prst="rect">
                      <a:avLst/>
                    </a:prstGeom>
                  </pic:spPr>
                </pic:pic>
              </a:graphicData>
            </a:graphic>
          </wp:inline>
        </w:drawing>
      </w:r>
    </w:p>
    <w:p w:rsidR="009453BA" w:rsidRDefault="009453BA">
      <w:pPr>
        <w:rPr>
          <w:rFonts w:cstheme="minorHAnsi"/>
          <w:sz w:val="24"/>
          <w:szCs w:val="24"/>
          <w:lang w:val="en-US"/>
        </w:rPr>
      </w:pPr>
      <w:r>
        <w:rPr>
          <w:rFonts w:cstheme="minorHAnsi"/>
          <w:sz w:val="24"/>
          <w:szCs w:val="24"/>
          <w:lang w:val="en-US"/>
        </w:rPr>
        <w:br w:type="page"/>
      </w:r>
    </w:p>
    <w:p w:rsidR="00604585" w:rsidRDefault="00604585" w:rsidP="00D558AF">
      <w:pPr>
        <w:rPr>
          <w:rFonts w:cstheme="minorHAnsi"/>
          <w:b/>
          <w:bCs/>
          <w:sz w:val="24"/>
          <w:szCs w:val="24"/>
          <w:u w:val="single"/>
          <w:lang w:val="en-US"/>
        </w:rPr>
      </w:pPr>
      <w:r>
        <w:rPr>
          <w:rFonts w:cstheme="minorHAnsi"/>
          <w:b/>
          <w:bCs/>
          <w:sz w:val="24"/>
          <w:szCs w:val="24"/>
          <w:u w:val="single"/>
          <w:lang w:val="en-US"/>
        </w:rPr>
        <w:lastRenderedPageBreak/>
        <w:t>Hypothesis:</w:t>
      </w:r>
    </w:p>
    <w:p w:rsidR="00604585" w:rsidRPr="00604585" w:rsidRDefault="00604585" w:rsidP="00604585">
      <w:pPr>
        <w:pStyle w:val="ListParagraph"/>
        <w:numPr>
          <w:ilvl w:val="0"/>
          <w:numId w:val="2"/>
        </w:numPr>
        <w:rPr>
          <w:rFonts w:cstheme="minorHAnsi"/>
          <w:sz w:val="24"/>
          <w:szCs w:val="24"/>
          <w:lang w:val="en-US"/>
        </w:rPr>
      </w:pPr>
      <w:r w:rsidRPr="00604585">
        <w:rPr>
          <w:rFonts w:cstheme="minorHAnsi"/>
          <w:sz w:val="24"/>
          <w:szCs w:val="24"/>
          <w:lang w:val="en-US"/>
        </w:rPr>
        <w:t xml:space="preserve">Identifying the college with a high Admission rate </w:t>
      </w:r>
      <w:r>
        <w:rPr>
          <w:rFonts w:cstheme="minorHAnsi"/>
          <w:sz w:val="24"/>
          <w:szCs w:val="24"/>
          <w:lang w:val="en-US"/>
        </w:rPr>
        <w:t xml:space="preserve">compared to other colleges </w:t>
      </w:r>
      <w:r w:rsidRPr="00604585">
        <w:rPr>
          <w:rFonts w:cstheme="minorHAnsi"/>
          <w:sz w:val="24"/>
          <w:szCs w:val="24"/>
          <w:lang w:val="en-US"/>
        </w:rPr>
        <w:t xml:space="preserve">and in which state the </w:t>
      </w:r>
      <w:proofErr w:type="gramStart"/>
      <w:r w:rsidRPr="00604585">
        <w:rPr>
          <w:rFonts w:cstheme="minorHAnsi"/>
          <w:sz w:val="24"/>
          <w:szCs w:val="24"/>
          <w:lang w:val="en-US"/>
        </w:rPr>
        <w:t>Admission</w:t>
      </w:r>
      <w:proofErr w:type="gramEnd"/>
      <w:r w:rsidRPr="00604585">
        <w:rPr>
          <w:rFonts w:cstheme="minorHAnsi"/>
          <w:sz w:val="24"/>
          <w:szCs w:val="24"/>
          <w:lang w:val="en-US"/>
        </w:rPr>
        <w:t xml:space="preserve"> rate is high</w:t>
      </w:r>
      <w:r>
        <w:rPr>
          <w:rFonts w:cstheme="minorHAnsi"/>
          <w:sz w:val="24"/>
          <w:szCs w:val="24"/>
          <w:lang w:val="en-US"/>
        </w:rPr>
        <w:t xml:space="preserve"> compared to other states in United States.</w:t>
      </w:r>
    </w:p>
    <w:p w:rsidR="00604585" w:rsidRDefault="00604585" w:rsidP="00604585">
      <w:pPr>
        <w:pStyle w:val="ListParagraph"/>
        <w:numPr>
          <w:ilvl w:val="0"/>
          <w:numId w:val="2"/>
        </w:numPr>
        <w:rPr>
          <w:rFonts w:cstheme="minorHAnsi"/>
          <w:sz w:val="24"/>
          <w:szCs w:val="24"/>
          <w:lang w:val="en-US"/>
        </w:rPr>
      </w:pPr>
      <w:r>
        <w:rPr>
          <w:rFonts w:cstheme="minorHAnsi"/>
          <w:sz w:val="24"/>
          <w:szCs w:val="24"/>
          <w:lang w:val="en-US"/>
        </w:rPr>
        <w:t>What kind of place is the University situated, and has a high Admission Rate?</w:t>
      </w:r>
    </w:p>
    <w:p w:rsidR="00604585" w:rsidRDefault="00604585" w:rsidP="00604585">
      <w:pPr>
        <w:pStyle w:val="ListParagraph"/>
        <w:numPr>
          <w:ilvl w:val="0"/>
          <w:numId w:val="2"/>
        </w:numPr>
        <w:rPr>
          <w:rFonts w:cstheme="minorHAnsi"/>
          <w:sz w:val="24"/>
          <w:szCs w:val="24"/>
          <w:lang w:val="en-US"/>
        </w:rPr>
      </w:pPr>
      <w:r>
        <w:rPr>
          <w:rFonts w:cstheme="minorHAnsi"/>
          <w:sz w:val="24"/>
          <w:szCs w:val="24"/>
          <w:lang w:val="en-US"/>
        </w:rPr>
        <w:t>Identifying the region for which the admission rate is high compared to other United States regions.</w:t>
      </w:r>
    </w:p>
    <w:p w:rsidR="00604585" w:rsidRPr="00604585" w:rsidRDefault="00604585" w:rsidP="00604585">
      <w:pPr>
        <w:pStyle w:val="ListParagraph"/>
        <w:numPr>
          <w:ilvl w:val="0"/>
          <w:numId w:val="2"/>
        </w:numPr>
        <w:rPr>
          <w:rFonts w:cstheme="minorHAnsi"/>
          <w:sz w:val="24"/>
          <w:szCs w:val="24"/>
          <w:lang w:val="en-US"/>
        </w:rPr>
      </w:pPr>
      <w:r>
        <w:rPr>
          <w:rFonts w:cstheme="minorHAnsi"/>
          <w:sz w:val="24"/>
          <w:szCs w:val="24"/>
          <w:lang w:val="en-US"/>
        </w:rPr>
        <w:t xml:space="preserve">Which </w:t>
      </w:r>
      <w:r w:rsidR="007B7C13">
        <w:rPr>
          <w:rFonts w:cstheme="minorHAnsi"/>
          <w:sz w:val="24"/>
          <w:szCs w:val="24"/>
          <w:lang w:val="en-US"/>
        </w:rPr>
        <w:t>University has the highest number of Branches compared to other Universities in the United States?</w:t>
      </w:r>
    </w:p>
    <w:p w:rsidR="006F4CBE" w:rsidRPr="009453BA" w:rsidRDefault="009453BA" w:rsidP="00D558AF">
      <w:pPr>
        <w:rPr>
          <w:rFonts w:cstheme="minorHAnsi"/>
          <w:b/>
          <w:bCs/>
          <w:sz w:val="24"/>
          <w:szCs w:val="24"/>
          <w:u w:val="single"/>
          <w:lang w:val="en-US"/>
        </w:rPr>
      </w:pPr>
      <w:r w:rsidRPr="009453BA">
        <w:rPr>
          <w:rFonts w:cstheme="minorHAnsi"/>
          <w:b/>
          <w:bCs/>
          <w:sz w:val="24"/>
          <w:szCs w:val="24"/>
          <w:u w:val="single"/>
          <w:lang w:val="en-US"/>
        </w:rPr>
        <w:t>Data Visualization:</w:t>
      </w:r>
    </w:p>
    <w:p w:rsidR="006F4CBE" w:rsidRDefault="009453BA" w:rsidP="00D558AF">
      <w:pPr>
        <w:rPr>
          <w:rFonts w:cstheme="minorHAnsi"/>
          <w:sz w:val="24"/>
          <w:szCs w:val="24"/>
          <w:lang w:val="en-US"/>
        </w:rPr>
      </w:pPr>
      <w:r w:rsidRPr="009453BA">
        <w:rPr>
          <w:rFonts w:cstheme="minorHAnsi"/>
          <w:sz w:val="24"/>
          <w:szCs w:val="24"/>
          <w:lang w:val="en-US"/>
        </w:rPr>
        <w:t>Which State has the Highest Admission Rate?</w:t>
      </w:r>
    </w:p>
    <w:p w:rsidR="00D31C0E" w:rsidRDefault="00D31C0E" w:rsidP="00D558AF">
      <w:pPr>
        <w:rPr>
          <w:rFonts w:cstheme="minorHAnsi"/>
          <w:sz w:val="24"/>
          <w:szCs w:val="24"/>
          <w:lang w:val="en-US"/>
        </w:rPr>
      </w:pPr>
      <w:r w:rsidRPr="00D31C0E">
        <w:rPr>
          <w:rFonts w:cstheme="minorHAnsi"/>
          <w:noProof/>
          <w:sz w:val="24"/>
          <w:szCs w:val="24"/>
        </w:rPr>
        <w:drawing>
          <wp:inline distT="0" distB="0" distL="0" distR="0" wp14:anchorId="5A401E52" wp14:editId="4620D2B1">
            <wp:extent cx="5283315" cy="3362694"/>
            <wp:effectExtent l="0" t="0" r="0" b="9525"/>
            <wp:docPr id="7" name="Picture 6">
              <a:extLst xmlns:a="http://schemas.openxmlformats.org/drawingml/2006/main">
                <a:ext uri="{FF2B5EF4-FFF2-40B4-BE49-F238E27FC236}">
                  <a16:creationId xmlns:a16="http://schemas.microsoft.com/office/drawing/2014/main" id="{89973B84-E03C-2D90-AB1E-677FA50270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9973B84-E03C-2D90-AB1E-677FA5027087}"/>
                        </a:ext>
                      </a:extLst>
                    </pic:cNvPr>
                    <pic:cNvPicPr>
                      <a:picLocks noChangeAspect="1"/>
                    </pic:cNvPicPr>
                  </pic:nvPicPr>
                  <pic:blipFill rotWithShape="1">
                    <a:blip r:embed="rId11"/>
                    <a:srcRect l="40408" t="50000" r="25918" b="11898"/>
                    <a:stretch/>
                  </pic:blipFill>
                  <pic:spPr>
                    <a:xfrm>
                      <a:off x="0" y="0"/>
                      <a:ext cx="5283315" cy="3362694"/>
                    </a:xfrm>
                    <a:prstGeom prst="rect">
                      <a:avLst/>
                    </a:prstGeom>
                  </pic:spPr>
                </pic:pic>
              </a:graphicData>
            </a:graphic>
          </wp:inline>
        </w:drawing>
      </w:r>
    </w:p>
    <w:p w:rsidR="00D31C0E" w:rsidRDefault="00D31C0E" w:rsidP="00D558AF">
      <w:pPr>
        <w:rPr>
          <w:rFonts w:cstheme="minorHAnsi"/>
          <w:sz w:val="24"/>
          <w:szCs w:val="24"/>
          <w:lang w:val="en-US"/>
        </w:rPr>
      </w:pPr>
      <w:r>
        <w:rPr>
          <w:rFonts w:cstheme="minorHAnsi"/>
          <w:sz w:val="24"/>
          <w:szCs w:val="24"/>
          <w:lang w:val="en-US"/>
        </w:rPr>
        <w:t>New York has the Highest Admission Rate.</w:t>
      </w:r>
    </w:p>
    <w:p w:rsidR="007B7C13" w:rsidRDefault="007B7C13" w:rsidP="00D558AF">
      <w:pPr>
        <w:rPr>
          <w:rFonts w:cstheme="minorHAnsi"/>
          <w:b/>
          <w:bCs/>
          <w:sz w:val="24"/>
          <w:szCs w:val="24"/>
          <w:lang w:val="en-US"/>
        </w:rPr>
      </w:pPr>
      <w:r w:rsidRPr="007B7C13">
        <w:rPr>
          <w:rFonts w:cstheme="minorHAnsi"/>
          <w:b/>
          <w:bCs/>
          <w:sz w:val="24"/>
          <w:szCs w:val="24"/>
          <w:lang w:val="en-US"/>
        </w:rPr>
        <w:t>Geographical Map:</w:t>
      </w:r>
    </w:p>
    <w:p w:rsidR="007B7C13" w:rsidRDefault="007B7C13" w:rsidP="00455993">
      <w:pPr>
        <w:jc w:val="both"/>
        <w:rPr>
          <w:rFonts w:ascii="Segoe UI" w:hAnsi="Segoe UI" w:cs="Segoe UI"/>
          <w:color w:val="0D0D0D"/>
          <w:shd w:val="clear" w:color="auto" w:fill="FFFFFF"/>
        </w:rPr>
      </w:pPr>
      <w:r>
        <w:rPr>
          <w:rFonts w:cstheme="minorHAnsi"/>
          <w:b/>
          <w:bCs/>
          <w:sz w:val="24"/>
          <w:szCs w:val="24"/>
          <w:lang w:val="en-US"/>
        </w:rPr>
        <w:tab/>
      </w:r>
      <w:r>
        <w:rPr>
          <w:rFonts w:ascii="Segoe UI" w:hAnsi="Segoe UI" w:cs="Segoe UI"/>
          <w:color w:val="0D0D0D"/>
          <w:shd w:val="clear" w:color="auto" w:fill="FFFFFF"/>
        </w:rPr>
        <w:t>A geographical map is a visual representation of the Earth's surface</w:t>
      </w:r>
      <w:r w:rsidR="000C3540">
        <w:rPr>
          <w:rFonts w:ascii="Segoe UI" w:hAnsi="Segoe UI" w:cs="Segoe UI"/>
          <w:color w:val="0D0D0D"/>
          <w:shd w:val="clear" w:color="auto" w:fill="FFFFFF"/>
        </w:rPr>
        <w:t xml:space="preserve"> in the form of a map. The geographical map </w:t>
      </w:r>
      <w:r>
        <w:rPr>
          <w:rFonts w:ascii="Segoe UI" w:hAnsi="Segoe UI" w:cs="Segoe UI"/>
          <w:color w:val="0D0D0D"/>
          <w:shd w:val="clear" w:color="auto" w:fill="FFFFFF"/>
        </w:rPr>
        <w:t>depict</w:t>
      </w:r>
      <w:r w:rsidR="000C3540">
        <w:rPr>
          <w:rFonts w:ascii="Segoe UI" w:hAnsi="Segoe UI" w:cs="Segoe UI"/>
          <w:color w:val="0D0D0D"/>
          <w:shd w:val="clear" w:color="auto" w:fill="FFFFFF"/>
        </w:rPr>
        <w:t>s</w:t>
      </w:r>
      <w:r>
        <w:rPr>
          <w:rFonts w:ascii="Segoe UI" w:hAnsi="Segoe UI" w:cs="Segoe UI"/>
          <w:color w:val="0D0D0D"/>
          <w:shd w:val="clear" w:color="auto" w:fill="FFFFFF"/>
        </w:rPr>
        <w:t xml:space="preserve"> various features such as land, water,</w:t>
      </w:r>
      <w:r w:rsidR="000C3540">
        <w:rPr>
          <w:rFonts w:ascii="Segoe UI" w:hAnsi="Segoe UI" w:cs="Segoe UI"/>
          <w:color w:val="0D0D0D"/>
          <w:shd w:val="clear" w:color="auto" w:fill="FFFFFF"/>
        </w:rPr>
        <w:t xml:space="preserve"> and </w:t>
      </w:r>
      <w:r>
        <w:rPr>
          <w:rFonts w:ascii="Segoe UI" w:hAnsi="Segoe UI" w:cs="Segoe UI"/>
          <w:color w:val="0D0D0D"/>
          <w:shd w:val="clear" w:color="auto" w:fill="FFFFFF"/>
        </w:rPr>
        <w:t>boundaries</w:t>
      </w:r>
      <w:r w:rsidR="000C3540">
        <w:rPr>
          <w:rFonts w:ascii="Segoe UI" w:hAnsi="Segoe UI" w:cs="Segoe UI"/>
          <w:color w:val="0D0D0D"/>
          <w:shd w:val="clear" w:color="auto" w:fill="FFFFFF"/>
        </w:rPr>
        <w:t>.</w:t>
      </w:r>
    </w:p>
    <w:p w:rsidR="007B7C13" w:rsidRDefault="007B7C13" w:rsidP="00455993">
      <w:pPr>
        <w:jc w:val="both"/>
        <w:rPr>
          <w:rFonts w:ascii="Segoe UI" w:hAnsi="Segoe UI" w:cs="Segoe UI"/>
          <w:color w:val="0D0D0D"/>
          <w:shd w:val="clear" w:color="auto" w:fill="FFFFFF"/>
        </w:rPr>
      </w:pPr>
      <w:r>
        <w:rPr>
          <w:rFonts w:ascii="Segoe UI" w:hAnsi="Segoe UI" w:cs="Segoe UI"/>
          <w:color w:val="0D0D0D"/>
          <w:shd w:val="clear" w:color="auto" w:fill="FFFFFF"/>
        </w:rPr>
        <w:tab/>
        <w:t xml:space="preserve">Geographical maps </w:t>
      </w:r>
      <w:r w:rsidR="00350BC3">
        <w:rPr>
          <w:rFonts w:ascii="Segoe UI" w:hAnsi="Segoe UI" w:cs="Segoe UI"/>
          <w:color w:val="0D0D0D"/>
          <w:shd w:val="clear" w:color="auto" w:fill="FFFFFF"/>
        </w:rPr>
        <w:t xml:space="preserve">are useful for many </w:t>
      </w:r>
      <w:r>
        <w:rPr>
          <w:rFonts w:ascii="Segoe UI" w:hAnsi="Segoe UI" w:cs="Segoe UI"/>
          <w:color w:val="0D0D0D"/>
          <w:shd w:val="clear" w:color="auto" w:fill="FFFFFF"/>
        </w:rPr>
        <w:t>purposes</w:t>
      </w:r>
      <w:r w:rsidR="00350BC3">
        <w:rPr>
          <w:rFonts w:ascii="Segoe UI" w:hAnsi="Segoe UI" w:cs="Segoe UI"/>
          <w:color w:val="0D0D0D"/>
          <w:shd w:val="clear" w:color="auto" w:fill="FFFFFF"/>
        </w:rPr>
        <w:t xml:space="preserve"> like n</w:t>
      </w:r>
      <w:r>
        <w:rPr>
          <w:rFonts w:ascii="Segoe UI" w:hAnsi="Segoe UI" w:cs="Segoe UI"/>
          <w:color w:val="0D0D0D"/>
          <w:shd w:val="clear" w:color="auto" w:fill="FFFFFF"/>
        </w:rPr>
        <w:t>avigation</w:t>
      </w:r>
      <w:r w:rsidR="00350BC3">
        <w:rPr>
          <w:rFonts w:ascii="Segoe UI" w:hAnsi="Segoe UI" w:cs="Segoe UI"/>
          <w:color w:val="0D0D0D"/>
          <w:shd w:val="clear" w:color="auto" w:fill="FFFFFF"/>
        </w:rPr>
        <w:t xml:space="preserve">, </w:t>
      </w:r>
      <w:r>
        <w:rPr>
          <w:rFonts w:ascii="Segoe UI" w:hAnsi="Segoe UI" w:cs="Segoe UI"/>
          <w:color w:val="0D0D0D"/>
          <w:shd w:val="clear" w:color="auto" w:fill="FFFFFF"/>
        </w:rPr>
        <w:t>exploration, urban planning, and environmental management. The</w:t>
      </w:r>
      <w:r w:rsidR="00350BC3">
        <w:rPr>
          <w:rFonts w:ascii="Segoe UI" w:hAnsi="Segoe UI" w:cs="Segoe UI"/>
          <w:color w:val="0D0D0D"/>
          <w:shd w:val="clear" w:color="auto" w:fill="FFFFFF"/>
        </w:rPr>
        <w:t>re</w:t>
      </w:r>
      <w:r>
        <w:rPr>
          <w:rFonts w:ascii="Segoe UI" w:hAnsi="Segoe UI" w:cs="Segoe UI"/>
          <w:color w:val="0D0D0D"/>
          <w:shd w:val="clear" w:color="auto" w:fill="FFFFFF"/>
        </w:rPr>
        <w:t xml:space="preserve"> </w:t>
      </w:r>
      <w:r w:rsidR="00350BC3">
        <w:rPr>
          <w:rFonts w:ascii="Segoe UI" w:hAnsi="Segoe UI" w:cs="Segoe UI"/>
          <w:color w:val="0D0D0D"/>
          <w:shd w:val="clear" w:color="auto" w:fill="FFFFFF"/>
        </w:rPr>
        <w:t xml:space="preserve">are different types of geographical maps. they are </w:t>
      </w:r>
      <w:r>
        <w:rPr>
          <w:rFonts w:ascii="Segoe UI" w:hAnsi="Segoe UI" w:cs="Segoe UI"/>
          <w:color w:val="0D0D0D"/>
          <w:shd w:val="clear" w:color="auto" w:fill="FFFFFF"/>
        </w:rPr>
        <w:t>topographic maps, political maps, thematic maps, and digital maps.</w:t>
      </w:r>
    </w:p>
    <w:p w:rsidR="00350BC3" w:rsidRDefault="007B7C13" w:rsidP="00455993">
      <w:pPr>
        <w:jc w:val="both"/>
        <w:rPr>
          <w:rFonts w:ascii="Segoe UI" w:hAnsi="Segoe UI" w:cs="Segoe UI"/>
          <w:color w:val="0D0D0D"/>
          <w:shd w:val="clear" w:color="auto" w:fill="FFFFFF"/>
        </w:rPr>
      </w:pPr>
      <w:r>
        <w:rPr>
          <w:rFonts w:ascii="Segoe UI" w:hAnsi="Segoe UI" w:cs="Segoe UI"/>
          <w:color w:val="0D0D0D"/>
          <w:shd w:val="clear" w:color="auto" w:fill="FFFFFF"/>
        </w:rPr>
        <w:tab/>
        <w:t xml:space="preserve">Overall, geographical maps are </w:t>
      </w:r>
      <w:r w:rsidR="00350BC3">
        <w:rPr>
          <w:rFonts w:ascii="Segoe UI" w:hAnsi="Segoe UI" w:cs="Segoe UI"/>
          <w:color w:val="0D0D0D"/>
          <w:shd w:val="clear" w:color="auto" w:fill="FFFFFF"/>
        </w:rPr>
        <w:t>very useful</w:t>
      </w:r>
      <w:r>
        <w:rPr>
          <w:rFonts w:ascii="Segoe UI" w:hAnsi="Segoe UI" w:cs="Segoe UI"/>
          <w:color w:val="0D0D0D"/>
          <w:shd w:val="clear" w:color="auto" w:fill="FFFFFF"/>
        </w:rPr>
        <w:t xml:space="preserve"> tools for understanding spatial relationships and patterns across the Earth's surface.</w:t>
      </w:r>
    </w:p>
    <w:p w:rsidR="00350BC3" w:rsidRDefault="00350BC3">
      <w:pPr>
        <w:rPr>
          <w:rFonts w:ascii="Segoe UI" w:hAnsi="Segoe UI" w:cs="Segoe UI"/>
          <w:color w:val="0D0D0D"/>
          <w:shd w:val="clear" w:color="auto" w:fill="FFFFFF"/>
        </w:rPr>
      </w:pPr>
      <w:r>
        <w:rPr>
          <w:rFonts w:ascii="Segoe UI" w:hAnsi="Segoe UI" w:cs="Segoe UI"/>
          <w:color w:val="0D0D0D"/>
          <w:shd w:val="clear" w:color="auto" w:fill="FFFFFF"/>
        </w:rPr>
        <w:br w:type="page"/>
      </w:r>
    </w:p>
    <w:p w:rsidR="009453BA" w:rsidRDefault="009453BA" w:rsidP="00455993">
      <w:pPr>
        <w:jc w:val="both"/>
        <w:rPr>
          <w:rFonts w:cstheme="minorHAnsi"/>
          <w:sz w:val="24"/>
          <w:szCs w:val="24"/>
          <w:lang w:val="en-US"/>
        </w:rPr>
      </w:pPr>
      <w:r w:rsidRPr="009453BA">
        <w:rPr>
          <w:rFonts w:cstheme="minorHAnsi"/>
          <w:sz w:val="24"/>
          <w:szCs w:val="24"/>
          <w:lang w:val="en-US"/>
        </w:rPr>
        <w:lastRenderedPageBreak/>
        <w:t>Which Places have the Highest Admission Rate?</w:t>
      </w:r>
    </w:p>
    <w:p w:rsidR="00D31C0E" w:rsidRDefault="00D31C0E" w:rsidP="00455993">
      <w:pPr>
        <w:jc w:val="both"/>
        <w:rPr>
          <w:rFonts w:cstheme="minorHAnsi"/>
          <w:sz w:val="24"/>
          <w:szCs w:val="24"/>
          <w:lang w:val="en-US"/>
        </w:rPr>
      </w:pPr>
      <w:r>
        <w:rPr>
          <w:noProof/>
        </w:rPr>
        <w:drawing>
          <wp:inline distT="0" distB="0" distL="0" distR="0" wp14:anchorId="2C621A95" wp14:editId="3E927223">
            <wp:extent cx="5727700" cy="1546225"/>
            <wp:effectExtent l="0" t="0" r="6350" b="0"/>
            <wp:docPr id="135715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59393" name=""/>
                    <pic:cNvPicPr/>
                  </pic:nvPicPr>
                  <pic:blipFill>
                    <a:blip r:embed="rId12"/>
                    <a:stretch>
                      <a:fillRect/>
                    </a:stretch>
                  </pic:blipFill>
                  <pic:spPr>
                    <a:xfrm>
                      <a:off x="0" y="0"/>
                      <a:ext cx="5727700" cy="1546225"/>
                    </a:xfrm>
                    <a:prstGeom prst="rect">
                      <a:avLst/>
                    </a:prstGeom>
                  </pic:spPr>
                </pic:pic>
              </a:graphicData>
            </a:graphic>
          </wp:inline>
        </w:drawing>
      </w:r>
    </w:p>
    <w:p w:rsidR="00D31C0E" w:rsidRDefault="00D31C0E" w:rsidP="00455993">
      <w:pPr>
        <w:jc w:val="both"/>
        <w:rPr>
          <w:rFonts w:cstheme="minorHAnsi"/>
          <w:sz w:val="24"/>
          <w:szCs w:val="24"/>
          <w:lang w:val="en-US"/>
        </w:rPr>
      </w:pPr>
      <w:r>
        <w:rPr>
          <w:rFonts w:cstheme="minorHAnsi"/>
          <w:sz w:val="24"/>
          <w:szCs w:val="24"/>
          <w:lang w:val="en-US"/>
        </w:rPr>
        <w:t>Large City places situated Universities have the Highest Admission Rates.</w:t>
      </w:r>
    </w:p>
    <w:p w:rsidR="007B7C13" w:rsidRPr="007B7C13" w:rsidRDefault="007B7C13" w:rsidP="00455993">
      <w:pPr>
        <w:jc w:val="both"/>
        <w:rPr>
          <w:rFonts w:cstheme="minorHAnsi"/>
          <w:b/>
          <w:bCs/>
          <w:sz w:val="24"/>
          <w:szCs w:val="24"/>
          <w:lang w:val="en-US"/>
        </w:rPr>
      </w:pPr>
      <w:r w:rsidRPr="007B7C13">
        <w:rPr>
          <w:rFonts w:ascii="Segoe UI" w:hAnsi="Segoe UI" w:cs="Segoe UI"/>
          <w:b/>
          <w:bCs/>
          <w:color w:val="0D0D0D"/>
          <w:shd w:val="clear" w:color="auto" w:fill="FFFFFF"/>
        </w:rPr>
        <w:t>Bar Graph:</w:t>
      </w:r>
    </w:p>
    <w:p w:rsidR="007B7C13" w:rsidRDefault="007B7C13" w:rsidP="00604D21">
      <w:pPr>
        <w:ind w:firstLine="720"/>
        <w:jc w:val="both"/>
        <w:rPr>
          <w:rFonts w:ascii="Segoe UI" w:hAnsi="Segoe UI" w:cs="Segoe UI"/>
          <w:color w:val="0D0D0D"/>
          <w:shd w:val="clear" w:color="auto" w:fill="FFFFFF"/>
        </w:rPr>
      </w:pPr>
      <w:r>
        <w:rPr>
          <w:rFonts w:ascii="Segoe UI" w:hAnsi="Segoe UI" w:cs="Segoe UI"/>
          <w:color w:val="0D0D0D"/>
          <w:shd w:val="clear" w:color="auto" w:fill="FFFFFF"/>
        </w:rPr>
        <w:t>A bar graph</w:t>
      </w:r>
      <w:r w:rsidR="00604D21">
        <w:rPr>
          <w:rFonts w:ascii="Segoe UI" w:hAnsi="Segoe UI" w:cs="Segoe UI"/>
          <w:color w:val="0D0D0D"/>
          <w:shd w:val="clear" w:color="auto" w:fill="FFFFFF"/>
        </w:rPr>
        <w:t xml:space="preserve"> is also called a</w:t>
      </w:r>
      <w:r>
        <w:rPr>
          <w:rFonts w:ascii="Segoe UI" w:hAnsi="Segoe UI" w:cs="Segoe UI"/>
          <w:color w:val="0D0D0D"/>
          <w:shd w:val="clear" w:color="auto" w:fill="FFFFFF"/>
        </w:rPr>
        <w:t xml:space="preserve"> bar chart</w:t>
      </w:r>
      <w:r w:rsidR="00604D21">
        <w:rPr>
          <w:rFonts w:ascii="Segoe UI" w:hAnsi="Segoe UI" w:cs="Segoe UI"/>
          <w:color w:val="0D0D0D"/>
          <w:shd w:val="clear" w:color="auto" w:fill="FFFFFF"/>
        </w:rPr>
        <w:t>. It</w:t>
      </w:r>
      <w:r>
        <w:rPr>
          <w:rFonts w:ascii="Segoe UI" w:hAnsi="Segoe UI" w:cs="Segoe UI"/>
          <w:color w:val="0D0D0D"/>
          <w:shd w:val="clear" w:color="auto" w:fill="FFFFFF"/>
        </w:rPr>
        <w:t xml:space="preserve"> is used to display categorical data. In a bar </w:t>
      </w:r>
      <w:r w:rsidR="00604D21">
        <w:rPr>
          <w:rFonts w:ascii="Segoe UI" w:hAnsi="Segoe UI" w:cs="Segoe UI"/>
          <w:color w:val="0D0D0D"/>
          <w:shd w:val="clear" w:color="auto" w:fill="FFFFFF"/>
        </w:rPr>
        <w:t>chart</w:t>
      </w:r>
      <w:r>
        <w:rPr>
          <w:rFonts w:ascii="Segoe UI" w:hAnsi="Segoe UI" w:cs="Segoe UI"/>
          <w:color w:val="0D0D0D"/>
          <w:shd w:val="clear" w:color="auto" w:fill="FFFFFF"/>
        </w:rPr>
        <w:t>, rectangular bars of equal width are drawn along a horizontal or vertical axis</w:t>
      </w:r>
      <w:r w:rsidR="00604D21">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604D21">
        <w:rPr>
          <w:rFonts w:ascii="Segoe UI" w:hAnsi="Segoe UI" w:cs="Segoe UI"/>
          <w:color w:val="0D0D0D"/>
          <w:shd w:val="clear" w:color="auto" w:fill="FFFFFF"/>
        </w:rPr>
        <w:t>The larger the value</w:t>
      </w:r>
      <w:r>
        <w:rPr>
          <w:rFonts w:ascii="Segoe UI" w:hAnsi="Segoe UI" w:cs="Segoe UI"/>
          <w:color w:val="0D0D0D"/>
          <w:shd w:val="clear" w:color="auto" w:fill="FFFFFF"/>
        </w:rPr>
        <w:t xml:space="preserve"> </w:t>
      </w:r>
      <w:r w:rsidR="00604D21">
        <w:rPr>
          <w:rFonts w:ascii="Segoe UI" w:hAnsi="Segoe UI" w:cs="Segoe UI"/>
          <w:color w:val="0D0D0D"/>
          <w:shd w:val="clear" w:color="auto" w:fill="FFFFFF"/>
        </w:rPr>
        <w:t xml:space="preserve">in the dataset </w:t>
      </w:r>
      <w:r>
        <w:rPr>
          <w:rFonts w:ascii="Segoe UI" w:hAnsi="Segoe UI" w:cs="Segoe UI"/>
          <w:color w:val="0D0D0D"/>
          <w:shd w:val="clear" w:color="auto" w:fill="FFFFFF"/>
        </w:rPr>
        <w:t>the</w:t>
      </w:r>
      <w:r w:rsidR="00604D21">
        <w:rPr>
          <w:rFonts w:ascii="Segoe UI" w:hAnsi="Segoe UI" w:cs="Segoe UI"/>
          <w:color w:val="0D0D0D"/>
          <w:shd w:val="clear" w:color="auto" w:fill="FFFFFF"/>
        </w:rPr>
        <w:t xml:space="preserve"> more the</w:t>
      </w:r>
      <w:r>
        <w:rPr>
          <w:rFonts w:ascii="Segoe UI" w:hAnsi="Segoe UI" w:cs="Segoe UI"/>
          <w:color w:val="0D0D0D"/>
          <w:shd w:val="clear" w:color="auto" w:fill="FFFFFF"/>
        </w:rPr>
        <w:t xml:space="preserve"> length or height of each bar</w:t>
      </w:r>
      <w:r w:rsidR="00604D21">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Bar graphs are </w:t>
      </w:r>
      <w:r w:rsidR="00604D21">
        <w:rPr>
          <w:rFonts w:ascii="Segoe UI" w:hAnsi="Segoe UI" w:cs="Segoe UI"/>
          <w:color w:val="0D0D0D"/>
          <w:shd w:val="clear" w:color="auto" w:fill="FFFFFF"/>
        </w:rPr>
        <w:t>very</w:t>
      </w:r>
      <w:r>
        <w:rPr>
          <w:rFonts w:ascii="Segoe UI" w:hAnsi="Segoe UI" w:cs="Segoe UI"/>
          <w:color w:val="0D0D0D"/>
          <w:shd w:val="clear" w:color="auto" w:fill="FFFFFF"/>
        </w:rPr>
        <w:t xml:space="preserve"> effective </w:t>
      </w:r>
      <w:r w:rsidR="00604D21">
        <w:rPr>
          <w:rFonts w:ascii="Segoe UI" w:hAnsi="Segoe UI" w:cs="Segoe UI"/>
          <w:color w:val="0D0D0D"/>
          <w:shd w:val="clear" w:color="auto" w:fill="FFFFFF"/>
        </w:rPr>
        <w:t>in</w:t>
      </w:r>
      <w:r>
        <w:rPr>
          <w:rFonts w:ascii="Segoe UI" w:hAnsi="Segoe UI" w:cs="Segoe UI"/>
          <w:color w:val="0D0D0D"/>
          <w:shd w:val="clear" w:color="auto" w:fill="FFFFFF"/>
        </w:rPr>
        <w:t xml:space="preserve"> comparing discrete categories.</w:t>
      </w:r>
      <w:r w:rsidR="00604D21">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Bar </w:t>
      </w:r>
      <w:r w:rsidR="00604D21">
        <w:rPr>
          <w:rFonts w:ascii="Segoe UI" w:hAnsi="Segoe UI" w:cs="Segoe UI"/>
          <w:color w:val="0D0D0D"/>
          <w:shd w:val="clear" w:color="auto" w:fill="FFFFFF"/>
        </w:rPr>
        <w:t>charts are</w:t>
      </w:r>
      <w:r>
        <w:rPr>
          <w:rFonts w:ascii="Segoe UI" w:hAnsi="Segoe UI" w:cs="Segoe UI"/>
          <w:color w:val="0D0D0D"/>
          <w:shd w:val="clear" w:color="auto" w:fill="FFFFFF"/>
        </w:rPr>
        <w:t xml:space="preserve"> either vertical or horizontal</w:t>
      </w:r>
      <w:r w:rsidR="00604D21">
        <w:rPr>
          <w:rFonts w:ascii="Segoe UI" w:hAnsi="Segoe UI" w:cs="Segoe UI"/>
          <w:color w:val="0D0D0D"/>
          <w:shd w:val="clear" w:color="auto" w:fill="FFFFFF"/>
        </w:rPr>
        <w:t>.</w:t>
      </w:r>
      <w:r>
        <w:rPr>
          <w:rFonts w:ascii="Segoe UI" w:hAnsi="Segoe UI" w:cs="Segoe UI"/>
          <w:color w:val="0D0D0D"/>
          <w:shd w:val="clear" w:color="auto" w:fill="FFFFFF"/>
        </w:rPr>
        <w:t xml:space="preserve"> In a vertical bar graph</w:t>
      </w:r>
      <w:r w:rsidR="00604D21">
        <w:rPr>
          <w:rFonts w:ascii="Segoe UI" w:hAnsi="Segoe UI" w:cs="Segoe UI"/>
          <w:color w:val="0D0D0D"/>
          <w:shd w:val="clear" w:color="auto" w:fill="FFFFFF"/>
        </w:rPr>
        <w:t>, the</w:t>
      </w:r>
      <w:r>
        <w:rPr>
          <w:rFonts w:ascii="Segoe UI" w:hAnsi="Segoe UI" w:cs="Segoe UI"/>
          <w:color w:val="0D0D0D"/>
          <w:shd w:val="clear" w:color="auto" w:fill="FFFFFF"/>
        </w:rPr>
        <w:t xml:space="preserve"> categories are </w:t>
      </w:r>
      <w:r w:rsidR="00C7435B">
        <w:rPr>
          <w:rFonts w:ascii="Segoe UI" w:hAnsi="Segoe UI" w:cs="Segoe UI"/>
          <w:color w:val="0D0D0D"/>
          <w:shd w:val="clear" w:color="auto" w:fill="FFFFFF"/>
        </w:rPr>
        <w:t>shown</w:t>
      </w:r>
      <w:r>
        <w:rPr>
          <w:rFonts w:ascii="Segoe UI" w:hAnsi="Segoe UI" w:cs="Segoe UI"/>
          <w:color w:val="0D0D0D"/>
          <w:shd w:val="clear" w:color="auto" w:fill="FFFFFF"/>
        </w:rPr>
        <w:t xml:space="preserve"> along the</w:t>
      </w:r>
      <w:r w:rsidR="00C7435B">
        <w:rPr>
          <w:rFonts w:ascii="Segoe UI" w:hAnsi="Segoe UI" w:cs="Segoe UI"/>
          <w:color w:val="0D0D0D"/>
          <w:shd w:val="clear" w:color="auto" w:fill="FFFFFF"/>
        </w:rPr>
        <w:t xml:space="preserve"> </w:t>
      </w:r>
      <w:r>
        <w:rPr>
          <w:rFonts w:ascii="Segoe UI" w:hAnsi="Segoe UI" w:cs="Segoe UI"/>
          <w:color w:val="0D0D0D"/>
          <w:shd w:val="clear" w:color="auto" w:fill="FFFFFF"/>
        </w:rPr>
        <w:t>x-axis</w:t>
      </w:r>
      <w:r w:rsidR="00C7435B">
        <w:rPr>
          <w:rFonts w:ascii="Segoe UI" w:hAnsi="Segoe UI" w:cs="Segoe UI"/>
          <w:color w:val="0D0D0D"/>
          <w:shd w:val="clear" w:color="auto" w:fill="FFFFFF"/>
        </w:rPr>
        <w:t xml:space="preserve"> (horizontally)</w:t>
      </w:r>
      <w:r>
        <w:rPr>
          <w:rFonts w:ascii="Segoe UI" w:hAnsi="Segoe UI" w:cs="Segoe UI"/>
          <w:color w:val="0D0D0D"/>
          <w:shd w:val="clear" w:color="auto" w:fill="FFFFFF"/>
        </w:rPr>
        <w:t xml:space="preserve">, while the numerical values are </w:t>
      </w:r>
      <w:r w:rsidR="00C7435B">
        <w:rPr>
          <w:rFonts w:ascii="Segoe UI" w:hAnsi="Segoe UI" w:cs="Segoe UI"/>
          <w:color w:val="0D0D0D"/>
          <w:shd w:val="clear" w:color="auto" w:fill="FFFFFF"/>
        </w:rPr>
        <w:t xml:space="preserve">shown along the </w:t>
      </w:r>
      <w:r>
        <w:rPr>
          <w:rFonts w:ascii="Segoe UI" w:hAnsi="Segoe UI" w:cs="Segoe UI"/>
          <w:color w:val="0D0D0D"/>
          <w:shd w:val="clear" w:color="auto" w:fill="FFFFFF"/>
        </w:rPr>
        <w:t>y-axis</w:t>
      </w:r>
      <w:r w:rsidR="00C7435B">
        <w:rPr>
          <w:rFonts w:ascii="Segoe UI" w:hAnsi="Segoe UI" w:cs="Segoe UI"/>
          <w:color w:val="0D0D0D"/>
          <w:shd w:val="clear" w:color="auto" w:fill="FFFFFF"/>
        </w:rPr>
        <w:t xml:space="preserve"> (vertically)</w:t>
      </w:r>
      <w:r>
        <w:rPr>
          <w:rFonts w:ascii="Segoe UI" w:hAnsi="Segoe UI" w:cs="Segoe UI"/>
          <w:color w:val="0D0D0D"/>
          <w:shd w:val="clear" w:color="auto" w:fill="FFFFFF"/>
        </w:rPr>
        <w:t xml:space="preserve">. </w:t>
      </w:r>
      <w:r w:rsidR="00C7435B">
        <w:rPr>
          <w:rFonts w:ascii="Segoe UI" w:hAnsi="Segoe UI" w:cs="Segoe UI"/>
          <w:color w:val="0D0D0D"/>
          <w:shd w:val="clear" w:color="auto" w:fill="FFFFFF"/>
        </w:rPr>
        <w:t>I</w:t>
      </w:r>
      <w:r>
        <w:rPr>
          <w:rFonts w:ascii="Segoe UI" w:hAnsi="Segoe UI" w:cs="Segoe UI"/>
          <w:color w:val="0D0D0D"/>
          <w:shd w:val="clear" w:color="auto" w:fill="FFFFFF"/>
        </w:rPr>
        <w:t xml:space="preserve">n a horizontal bar graph, categories are </w:t>
      </w:r>
      <w:r w:rsidR="00C7435B">
        <w:rPr>
          <w:rFonts w:ascii="Segoe UI" w:hAnsi="Segoe UI" w:cs="Segoe UI"/>
          <w:color w:val="0D0D0D"/>
          <w:shd w:val="clear" w:color="auto" w:fill="FFFFFF"/>
        </w:rPr>
        <w:t>drawn</w:t>
      </w:r>
      <w:r>
        <w:rPr>
          <w:rFonts w:ascii="Segoe UI" w:hAnsi="Segoe UI" w:cs="Segoe UI"/>
          <w:color w:val="0D0D0D"/>
          <w:shd w:val="clear" w:color="auto" w:fill="FFFFFF"/>
        </w:rPr>
        <w:t xml:space="preserve"> on the vertical axis, and the values are </w:t>
      </w:r>
      <w:r w:rsidR="00C7435B">
        <w:rPr>
          <w:rFonts w:ascii="Segoe UI" w:hAnsi="Segoe UI" w:cs="Segoe UI"/>
          <w:color w:val="0D0D0D"/>
          <w:shd w:val="clear" w:color="auto" w:fill="FFFFFF"/>
        </w:rPr>
        <w:t>drawn</w:t>
      </w:r>
      <w:r>
        <w:rPr>
          <w:rFonts w:ascii="Segoe UI" w:hAnsi="Segoe UI" w:cs="Segoe UI"/>
          <w:color w:val="0D0D0D"/>
          <w:shd w:val="clear" w:color="auto" w:fill="FFFFFF"/>
        </w:rPr>
        <w:t xml:space="preserve"> along the horizontal axis.</w:t>
      </w:r>
    </w:p>
    <w:p w:rsidR="00D57E8E" w:rsidRDefault="00D57E8E" w:rsidP="00455993">
      <w:pPr>
        <w:jc w:val="both"/>
        <w:rPr>
          <w:rFonts w:cstheme="minorHAnsi"/>
          <w:sz w:val="24"/>
          <w:szCs w:val="24"/>
          <w:lang w:val="en-US"/>
        </w:rPr>
      </w:pPr>
    </w:p>
    <w:p w:rsidR="009453BA" w:rsidRDefault="009453BA" w:rsidP="00D558AF">
      <w:pPr>
        <w:rPr>
          <w:rFonts w:cstheme="minorHAnsi"/>
          <w:sz w:val="24"/>
          <w:szCs w:val="24"/>
          <w:lang w:val="en-US"/>
        </w:rPr>
      </w:pPr>
      <w:r w:rsidRPr="009453BA">
        <w:rPr>
          <w:rFonts w:cstheme="minorHAnsi"/>
          <w:sz w:val="24"/>
          <w:szCs w:val="24"/>
          <w:lang w:val="en-US"/>
        </w:rPr>
        <w:t>Which Region has the Highest Admission Rate?</w:t>
      </w:r>
    </w:p>
    <w:p w:rsidR="00D31C0E" w:rsidRDefault="00D31C0E" w:rsidP="00D558AF">
      <w:pPr>
        <w:rPr>
          <w:rFonts w:cstheme="minorHAnsi"/>
          <w:sz w:val="24"/>
          <w:szCs w:val="24"/>
          <w:lang w:val="en-US"/>
        </w:rPr>
      </w:pPr>
      <w:r>
        <w:rPr>
          <w:noProof/>
        </w:rPr>
        <w:drawing>
          <wp:inline distT="0" distB="0" distL="0" distR="0" wp14:anchorId="419666AE" wp14:editId="000DA24E">
            <wp:extent cx="5727700" cy="3313430"/>
            <wp:effectExtent l="0" t="0" r="6350" b="1270"/>
            <wp:docPr id="121636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66619" name=""/>
                    <pic:cNvPicPr/>
                  </pic:nvPicPr>
                  <pic:blipFill>
                    <a:blip r:embed="rId13"/>
                    <a:stretch>
                      <a:fillRect/>
                    </a:stretch>
                  </pic:blipFill>
                  <pic:spPr>
                    <a:xfrm>
                      <a:off x="0" y="0"/>
                      <a:ext cx="5727700" cy="3313430"/>
                    </a:xfrm>
                    <a:prstGeom prst="rect">
                      <a:avLst/>
                    </a:prstGeom>
                  </pic:spPr>
                </pic:pic>
              </a:graphicData>
            </a:graphic>
          </wp:inline>
        </w:drawing>
      </w:r>
    </w:p>
    <w:p w:rsidR="00D31C0E" w:rsidRDefault="00D31C0E" w:rsidP="00D558AF">
      <w:pPr>
        <w:rPr>
          <w:rFonts w:cstheme="minorHAnsi"/>
          <w:sz w:val="24"/>
          <w:szCs w:val="24"/>
          <w:lang w:val="en-US"/>
        </w:rPr>
      </w:pPr>
      <w:proofErr w:type="spellStart"/>
      <w:r>
        <w:rPr>
          <w:rFonts w:cstheme="minorHAnsi"/>
          <w:sz w:val="24"/>
          <w:szCs w:val="24"/>
          <w:lang w:val="en-US"/>
        </w:rPr>
        <w:t>Mid East</w:t>
      </w:r>
      <w:proofErr w:type="spellEnd"/>
      <w:r>
        <w:rPr>
          <w:rFonts w:cstheme="minorHAnsi"/>
          <w:sz w:val="24"/>
          <w:szCs w:val="24"/>
          <w:lang w:val="en-US"/>
        </w:rPr>
        <w:t xml:space="preserve"> Region has the highest Admission Rate.</w:t>
      </w:r>
    </w:p>
    <w:p w:rsidR="00C7435B" w:rsidRDefault="00C7435B" w:rsidP="00455993">
      <w:pPr>
        <w:jc w:val="both"/>
        <w:rPr>
          <w:rFonts w:ascii="Segoe UI" w:hAnsi="Segoe UI" w:cs="Segoe UI"/>
          <w:b/>
          <w:bCs/>
          <w:color w:val="0D0D0D"/>
          <w:shd w:val="clear" w:color="auto" w:fill="FFFFFF"/>
        </w:rPr>
      </w:pPr>
    </w:p>
    <w:p w:rsidR="00455993" w:rsidRDefault="00455993" w:rsidP="00455993">
      <w:pPr>
        <w:jc w:val="both"/>
        <w:rPr>
          <w:rFonts w:ascii="Segoe UI" w:hAnsi="Segoe UI" w:cs="Segoe UI"/>
          <w:b/>
          <w:bCs/>
          <w:color w:val="0D0D0D"/>
          <w:shd w:val="clear" w:color="auto" w:fill="FFFFFF"/>
        </w:rPr>
      </w:pPr>
      <w:r>
        <w:rPr>
          <w:rFonts w:ascii="Segoe UI" w:hAnsi="Segoe UI" w:cs="Segoe UI"/>
          <w:b/>
          <w:bCs/>
          <w:color w:val="0D0D0D"/>
          <w:shd w:val="clear" w:color="auto" w:fill="FFFFFF"/>
        </w:rPr>
        <w:lastRenderedPageBreak/>
        <w:t>Tree map:</w:t>
      </w:r>
    </w:p>
    <w:p w:rsidR="00455993" w:rsidRPr="00604D21" w:rsidRDefault="00455993" w:rsidP="00604D21">
      <w:pPr>
        <w:pStyle w:val="NormalWeb"/>
        <w:shd w:val="clear" w:color="auto" w:fill="FFFFFF"/>
        <w:spacing w:before="0" w:beforeAutospacing="0" w:after="300" w:afterAutospacing="0"/>
        <w:jc w:val="both"/>
        <w:rPr>
          <w:rFonts w:ascii="Segoe UI" w:hAnsi="Segoe UI" w:cs="Segoe UI"/>
          <w:color w:val="0D0D0D"/>
        </w:rPr>
      </w:pPr>
      <w:r>
        <w:rPr>
          <w:rFonts w:ascii="Segoe UI" w:hAnsi="Segoe UI" w:cs="Segoe UI"/>
          <w:color w:val="0D0D0D"/>
          <w:shd w:val="clear" w:color="auto" w:fill="FFFFFF"/>
        </w:rPr>
        <w:tab/>
      </w:r>
      <w:r>
        <w:rPr>
          <w:rFonts w:ascii="Segoe UI" w:hAnsi="Segoe UI" w:cs="Segoe UI"/>
          <w:color w:val="0D0D0D"/>
        </w:rPr>
        <w:t>A tree map is a data visualization technique to display hierarchical data in a rectangular layout. In a tree map, the hierarchical structure of the data is represented by nested rectangles</w:t>
      </w:r>
      <w:r w:rsidR="00604D21">
        <w:rPr>
          <w:rFonts w:ascii="Segoe UI" w:hAnsi="Segoe UI" w:cs="Segoe UI"/>
          <w:color w:val="0D0D0D"/>
        </w:rPr>
        <w:t>. The tree map is</w:t>
      </w:r>
      <w:r>
        <w:rPr>
          <w:rFonts w:ascii="Segoe UI" w:hAnsi="Segoe UI" w:cs="Segoe UI"/>
          <w:color w:val="0D0D0D"/>
        </w:rPr>
        <w:t xml:space="preserve"> with each rectangle representing a specific data element or category. </w:t>
      </w:r>
      <w:r w:rsidR="00604D21">
        <w:rPr>
          <w:rFonts w:ascii="Segoe UI" w:hAnsi="Segoe UI" w:cs="Segoe UI"/>
          <w:color w:val="0D0D0D"/>
        </w:rPr>
        <w:t>T</w:t>
      </w:r>
      <w:r w:rsidR="00604D21">
        <w:rPr>
          <w:rFonts w:ascii="Segoe UI" w:hAnsi="Segoe UI" w:cs="Segoe UI"/>
          <w:color w:val="0D0D0D"/>
        </w:rPr>
        <w:t>he more t</w:t>
      </w:r>
      <w:r w:rsidR="00604D21">
        <w:rPr>
          <w:rFonts w:ascii="Segoe UI" w:hAnsi="Segoe UI" w:cs="Segoe UI"/>
          <w:color w:val="0D0D0D"/>
        </w:rPr>
        <w:t>he category</w:t>
      </w:r>
      <w:r w:rsidR="00604D21">
        <w:rPr>
          <w:rFonts w:ascii="Segoe UI" w:hAnsi="Segoe UI" w:cs="Segoe UI"/>
          <w:color w:val="0D0D0D"/>
        </w:rPr>
        <w:t xml:space="preserve"> appears in the </w:t>
      </w:r>
      <w:r w:rsidR="00604D21">
        <w:rPr>
          <w:rFonts w:ascii="Segoe UI" w:hAnsi="Segoe UI" w:cs="Segoe UI"/>
          <w:color w:val="0D0D0D"/>
        </w:rPr>
        <w:t>dataset</w:t>
      </w:r>
      <w:r w:rsidR="00604D21">
        <w:rPr>
          <w:rFonts w:ascii="Segoe UI" w:hAnsi="Segoe UI" w:cs="Segoe UI"/>
          <w:color w:val="0D0D0D"/>
        </w:rPr>
        <w:t xml:space="preserve">, the larger the </w:t>
      </w:r>
      <w:r w:rsidR="00604D21">
        <w:rPr>
          <w:rFonts w:ascii="Segoe UI" w:hAnsi="Segoe UI" w:cs="Segoe UI"/>
          <w:color w:val="0D0D0D"/>
        </w:rPr>
        <w:t xml:space="preserve">rectangle </w:t>
      </w:r>
      <w:r w:rsidR="00604D21">
        <w:rPr>
          <w:rFonts w:ascii="Segoe UI" w:hAnsi="Segoe UI" w:cs="Segoe UI"/>
          <w:color w:val="0D0D0D"/>
        </w:rPr>
        <w:t>appears in the graph.</w:t>
      </w:r>
      <w:r w:rsidR="00604D21">
        <w:rPr>
          <w:rFonts w:ascii="Segoe UI" w:hAnsi="Segoe UI" w:cs="Segoe UI"/>
          <w:color w:val="0D0D0D"/>
        </w:rPr>
        <w:t xml:space="preserve"> </w:t>
      </w:r>
      <w:proofErr w:type="gramStart"/>
      <w:r w:rsidR="00604D21">
        <w:rPr>
          <w:rFonts w:ascii="Segoe UI" w:hAnsi="Segoe UI" w:cs="Segoe UI"/>
          <w:color w:val="0D0D0D"/>
        </w:rPr>
        <w:t>The less</w:t>
      </w:r>
      <w:proofErr w:type="gramEnd"/>
      <w:r w:rsidR="00604D21">
        <w:rPr>
          <w:rFonts w:ascii="Segoe UI" w:hAnsi="Segoe UI" w:cs="Segoe UI"/>
          <w:color w:val="0D0D0D"/>
        </w:rPr>
        <w:t xml:space="preserve"> number of times the </w:t>
      </w:r>
      <w:r w:rsidR="00604D21">
        <w:rPr>
          <w:rFonts w:ascii="Segoe UI" w:hAnsi="Segoe UI" w:cs="Segoe UI"/>
          <w:color w:val="0D0D0D"/>
        </w:rPr>
        <w:t>category</w:t>
      </w:r>
      <w:r w:rsidR="00604D21">
        <w:rPr>
          <w:rFonts w:ascii="Segoe UI" w:hAnsi="Segoe UI" w:cs="Segoe UI"/>
          <w:color w:val="0D0D0D"/>
        </w:rPr>
        <w:t xml:space="preserve"> appears the smaller the </w:t>
      </w:r>
      <w:r w:rsidR="00604D21">
        <w:rPr>
          <w:rFonts w:ascii="Segoe UI" w:hAnsi="Segoe UI" w:cs="Segoe UI"/>
          <w:color w:val="0D0D0D"/>
        </w:rPr>
        <w:t>rectangle</w:t>
      </w:r>
      <w:r w:rsidR="00604D21">
        <w:rPr>
          <w:rFonts w:ascii="Segoe UI" w:hAnsi="Segoe UI" w:cs="Segoe UI"/>
          <w:color w:val="0D0D0D"/>
        </w:rPr>
        <w:t xml:space="preserve"> size.</w:t>
      </w:r>
    </w:p>
    <w:p w:rsidR="00455993" w:rsidRDefault="00455993">
      <w:pPr>
        <w:rPr>
          <w:rFonts w:cstheme="minorHAnsi"/>
          <w:sz w:val="24"/>
          <w:szCs w:val="24"/>
          <w:lang w:val="en-US"/>
        </w:rPr>
      </w:pPr>
      <w:r>
        <w:rPr>
          <w:rFonts w:cstheme="minorHAnsi"/>
          <w:sz w:val="24"/>
          <w:szCs w:val="24"/>
          <w:lang w:val="en-US"/>
        </w:rPr>
        <w:br w:type="page"/>
      </w:r>
    </w:p>
    <w:p w:rsidR="00D31C0E" w:rsidRDefault="00D31C0E" w:rsidP="00D558AF">
      <w:pPr>
        <w:rPr>
          <w:rFonts w:cstheme="minorHAnsi"/>
          <w:sz w:val="24"/>
          <w:szCs w:val="24"/>
          <w:lang w:val="en-US"/>
        </w:rPr>
      </w:pPr>
      <w:r w:rsidRPr="00D31C0E">
        <w:rPr>
          <w:rFonts w:cstheme="minorHAnsi"/>
          <w:sz w:val="24"/>
          <w:szCs w:val="24"/>
          <w:lang w:val="en-US"/>
        </w:rPr>
        <w:lastRenderedPageBreak/>
        <w:t>Which University has the Highest number of Branches?</w:t>
      </w:r>
    </w:p>
    <w:p w:rsidR="00F64CC8" w:rsidRDefault="00D31C0E" w:rsidP="00D558AF">
      <w:pPr>
        <w:rPr>
          <w:rFonts w:cstheme="minorHAnsi"/>
          <w:sz w:val="24"/>
          <w:szCs w:val="24"/>
          <w:lang w:val="en-US"/>
        </w:rPr>
      </w:pPr>
      <w:r w:rsidRPr="00D31C0E">
        <w:rPr>
          <w:rFonts w:cstheme="minorHAnsi"/>
          <w:noProof/>
          <w:sz w:val="24"/>
          <w:szCs w:val="24"/>
        </w:rPr>
        <w:drawing>
          <wp:inline distT="0" distB="0" distL="0" distR="0" wp14:anchorId="3C942B62" wp14:editId="20BCA484">
            <wp:extent cx="5727700" cy="2635885"/>
            <wp:effectExtent l="0" t="0" r="6350" b="0"/>
            <wp:docPr id="9" name="Content Placeholder 8">
              <a:extLst xmlns:a="http://schemas.openxmlformats.org/drawingml/2006/main">
                <a:ext uri="{FF2B5EF4-FFF2-40B4-BE49-F238E27FC236}">
                  <a16:creationId xmlns:a16="http://schemas.microsoft.com/office/drawing/2014/main" id="{220DC6A3-AC85-C701-FE51-B27EE71CE0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220DC6A3-AC85-C701-FE51-B27EE71CE0A0}"/>
                        </a:ext>
                      </a:extLst>
                    </pic:cNvPr>
                    <pic:cNvPicPr>
                      <a:picLocks noGrp="1" noChangeAspect="1"/>
                    </pic:cNvPicPr>
                  </pic:nvPicPr>
                  <pic:blipFill>
                    <a:blip r:embed="rId14"/>
                    <a:stretch>
                      <a:fillRect/>
                    </a:stretch>
                  </pic:blipFill>
                  <pic:spPr>
                    <a:xfrm>
                      <a:off x="0" y="0"/>
                      <a:ext cx="5727700" cy="2635885"/>
                    </a:xfrm>
                    <a:prstGeom prst="rect">
                      <a:avLst/>
                    </a:prstGeom>
                  </pic:spPr>
                </pic:pic>
              </a:graphicData>
            </a:graphic>
          </wp:inline>
        </w:drawing>
      </w:r>
    </w:p>
    <w:p w:rsidR="00D31C0E" w:rsidRDefault="00D31C0E" w:rsidP="00D558AF">
      <w:pPr>
        <w:rPr>
          <w:rFonts w:cstheme="minorHAnsi"/>
          <w:sz w:val="24"/>
          <w:szCs w:val="24"/>
          <w:lang w:val="en-US"/>
        </w:rPr>
      </w:pPr>
      <w:r>
        <w:rPr>
          <w:rFonts w:cstheme="minorHAnsi"/>
          <w:sz w:val="24"/>
          <w:szCs w:val="24"/>
          <w:lang w:val="en-US"/>
        </w:rPr>
        <w:t>Bethel University has the highest number of Branches.</w:t>
      </w:r>
    </w:p>
    <w:p w:rsidR="00FF5474" w:rsidRDefault="00455993" w:rsidP="00D558AF">
      <w:pPr>
        <w:rPr>
          <w:rFonts w:ascii="Segoe UI" w:hAnsi="Segoe UI" w:cs="Segoe UI"/>
          <w:b/>
          <w:bCs/>
          <w:color w:val="0D0D0D"/>
          <w:shd w:val="clear" w:color="auto" w:fill="FFFFFF"/>
        </w:rPr>
      </w:pPr>
      <w:r w:rsidRPr="00455993">
        <w:rPr>
          <w:rFonts w:ascii="Segoe UI" w:hAnsi="Segoe UI" w:cs="Segoe UI"/>
          <w:b/>
          <w:bCs/>
          <w:color w:val="0D0D0D"/>
          <w:shd w:val="clear" w:color="auto" w:fill="FFFFFF"/>
        </w:rPr>
        <w:t>word map</w:t>
      </w:r>
      <w:r>
        <w:rPr>
          <w:rFonts w:ascii="Segoe UI" w:hAnsi="Segoe UI" w:cs="Segoe UI"/>
          <w:b/>
          <w:bCs/>
          <w:color w:val="0D0D0D"/>
          <w:shd w:val="clear" w:color="auto" w:fill="FFFFFF"/>
        </w:rPr>
        <w:t>:</w:t>
      </w:r>
    </w:p>
    <w:p w:rsidR="00455993" w:rsidRDefault="00455993" w:rsidP="005121B3">
      <w:pPr>
        <w:pStyle w:val="NormalWeb"/>
        <w:shd w:val="clear" w:color="auto" w:fill="FFFFFF"/>
        <w:spacing w:before="0" w:beforeAutospacing="0" w:after="300" w:afterAutospacing="0"/>
        <w:jc w:val="both"/>
        <w:rPr>
          <w:rFonts w:ascii="Segoe UI" w:hAnsi="Segoe UI" w:cs="Segoe UI"/>
          <w:color w:val="0D0D0D"/>
        </w:rPr>
      </w:pPr>
      <w:r>
        <w:rPr>
          <w:rFonts w:ascii="Segoe UI" w:hAnsi="Segoe UI" w:cs="Segoe UI"/>
          <w:b/>
          <w:bCs/>
          <w:color w:val="0D0D0D"/>
          <w:shd w:val="clear" w:color="auto" w:fill="FFFFFF"/>
        </w:rPr>
        <w:tab/>
      </w:r>
      <w:r>
        <w:rPr>
          <w:rFonts w:ascii="Segoe UI" w:hAnsi="Segoe UI" w:cs="Segoe UI"/>
          <w:color w:val="0D0D0D"/>
        </w:rPr>
        <w:t>A word map</w:t>
      </w:r>
      <w:r w:rsidR="00350BC3">
        <w:rPr>
          <w:rFonts w:ascii="Segoe UI" w:hAnsi="Segoe UI" w:cs="Segoe UI"/>
          <w:color w:val="0D0D0D"/>
        </w:rPr>
        <w:t xml:space="preserve"> is also called a</w:t>
      </w:r>
      <w:r>
        <w:rPr>
          <w:rFonts w:ascii="Segoe UI" w:hAnsi="Segoe UI" w:cs="Segoe UI"/>
          <w:color w:val="0D0D0D"/>
        </w:rPr>
        <w:t xml:space="preserve"> word cloud or tag cloud</w:t>
      </w:r>
      <w:r w:rsidR="00350BC3">
        <w:rPr>
          <w:rFonts w:ascii="Segoe UI" w:hAnsi="Segoe UI" w:cs="Segoe UI"/>
          <w:color w:val="0D0D0D"/>
        </w:rPr>
        <w:t>. It</w:t>
      </w:r>
      <w:r>
        <w:rPr>
          <w:rFonts w:ascii="Segoe UI" w:hAnsi="Segoe UI" w:cs="Segoe UI"/>
          <w:color w:val="0D0D0D"/>
        </w:rPr>
        <w:t xml:space="preserve"> is a visual representation of text data </w:t>
      </w:r>
      <w:r w:rsidR="00350BC3">
        <w:rPr>
          <w:rFonts w:ascii="Segoe UI" w:hAnsi="Segoe UI" w:cs="Segoe UI"/>
          <w:color w:val="0D0D0D"/>
        </w:rPr>
        <w:t>where</w:t>
      </w:r>
      <w:r>
        <w:rPr>
          <w:rFonts w:ascii="Segoe UI" w:hAnsi="Segoe UI" w:cs="Segoe UI"/>
          <w:color w:val="0D0D0D"/>
        </w:rPr>
        <w:t xml:space="preserve"> words are displayed in var</w:t>
      </w:r>
      <w:r w:rsidR="00350BC3">
        <w:rPr>
          <w:rFonts w:ascii="Segoe UI" w:hAnsi="Segoe UI" w:cs="Segoe UI"/>
          <w:color w:val="0D0D0D"/>
        </w:rPr>
        <w:t>ious</w:t>
      </w:r>
      <w:r>
        <w:rPr>
          <w:rFonts w:ascii="Segoe UI" w:hAnsi="Segoe UI" w:cs="Segoe UI"/>
          <w:color w:val="0D0D0D"/>
        </w:rPr>
        <w:t xml:space="preserve"> sizes and </w:t>
      </w:r>
      <w:r w:rsidR="00350BC3">
        <w:rPr>
          <w:rFonts w:ascii="Segoe UI" w:hAnsi="Segoe UI" w:cs="Segoe UI"/>
          <w:color w:val="0D0D0D"/>
        </w:rPr>
        <w:t>colours</w:t>
      </w:r>
      <w:r>
        <w:rPr>
          <w:rFonts w:ascii="Segoe UI" w:hAnsi="Segoe UI" w:cs="Segoe UI"/>
          <w:color w:val="0D0D0D"/>
        </w:rPr>
        <w:t xml:space="preserve"> according to their</w:t>
      </w:r>
      <w:r w:rsidR="00350BC3">
        <w:rPr>
          <w:rFonts w:ascii="Segoe UI" w:hAnsi="Segoe UI" w:cs="Segoe UI"/>
          <w:color w:val="0D0D0D"/>
        </w:rPr>
        <w:t xml:space="preserve"> count number</w:t>
      </w:r>
      <w:r>
        <w:rPr>
          <w:rFonts w:ascii="Segoe UI" w:hAnsi="Segoe UI" w:cs="Segoe UI"/>
          <w:color w:val="0D0D0D"/>
        </w:rPr>
        <w:t>.</w:t>
      </w:r>
      <w:r w:rsidR="005121B3">
        <w:rPr>
          <w:rFonts w:ascii="Segoe UI" w:hAnsi="Segoe UI" w:cs="Segoe UI"/>
          <w:color w:val="0D0D0D"/>
        </w:rPr>
        <w:t xml:space="preserve"> </w:t>
      </w:r>
      <w:r>
        <w:rPr>
          <w:rFonts w:ascii="Segoe UI" w:hAnsi="Segoe UI" w:cs="Segoe UI"/>
          <w:color w:val="0D0D0D"/>
        </w:rPr>
        <w:t xml:space="preserve">In a word map, the more </w:t>
      </w:r>
      <w:r w:rsidR="00350BC3">
        <w:rPr>
          <w:rFonts w:ascii="Segoe UI" w:hAnsi="Segoe UI" w:cs="Segoe UI"/>
          <w:color w:val="0D0D0D"/>
        </w:rPr>
        <w:t xml:space="preserve">times </w:t>
      </w:r>
      <w:r>
        <w:rPr>
          <w:rFonts w:ascii="Segoe UI" w:hAnsi="Segoe UI" w:cs="Segoe UI"/>
          <w:color w:val="0D0D0D"/>
        </w:rPr>
        <w:t xml:space="preserve">a word appears in the text, the larger </w:t>
      </w:r>
      <w:r w:rsidR="00350BC3">
        <w:rPr>
          <w:rFonts w:ascii="Segoe UI" w:hAnsi="Segoe UI" w:cs="Segoe UI"/>
          <w:color w:val="0D0D0D"/>
        </w:rPr>
        <w:t>the word</w:t>
      </w:r>
      <w:r>
        <w:rPr>
          <w:rFonts w:ascii="Segoe UI" w:hAnsi="Segoe UI" w:cs="Segoe UI"/>
          <w:color w:val="0D0D0D"/>
        </w:rPr>
        <w:t xml:space="preserve"> appears in the </w:t>
      </w:r>
      <w:r w:rsidR="00350BC3">
        <w:rPr>
          <w:rFonts w:ascii="Segoe UI" w:hAnsi="Segoe UI" w:cs="Segoe UI"/>
          <w:color w:val="0D0D0D"/>
        </w:rPr>
        <w:t>graph</w:t>
      </w:r>
      <w:r>
        <w:rPr>
          <w:rFonts w:ascii="Segoe UI" w:hAnsi="Segoe UI" w:cs="Segoe UI"/>
          <w:color w:val="0D0D0D"/>
        </w:rPr>
        <w:t xml:space="preserve">. </w:t>
      </w:r>
      <w:proofErr w:type="gramStart"/>
      <w:r w:rsidR="00350BC3">
        <w:rPr>
          <w:rFonts w:ascii="Segoe UI" w:hAnsi="Segoe UI" w:cs="Segoe UI"/>
          <w:color w:val="0D0D0D"/>
        </w:rPr>
        <w:t>The less</w:t>
      </w:r>
      <w:proofErr w:type="gramEnd"/>
      <w:r w:rsidR="00350BC3">
        <w:rPr>
          <w:rFonts w:ascii="Segoe UI" w:hAnsi="Segoe UI" w:cs="Segoe UI"/>
          <w:color w:val="0D0D0D"/>
        </w:rPr>
        <w:t xml:space="preserve"> number of times the </w:t>
      </w:r>
      <w:r>
        <w:rPr>
          <w:rFonts w:ascii="Segoe UI" w:hAnsi="Segoe UI" w:cs="Segoe UI"/>
          <w:color w:val="0D0D0D"/>
        </w:rPr>
        <w:t>word</w:t>
      </w:r>
      <w:r w:rsidR="00350BC3">
        <w:rPr>
          <w:rFonts w:ascii="Segoe UI" w:hAnsi="Segoe UI" w:cs="Segoe UI"/>
          <w:color w:val="0D0D0D"/>
        </w:rPr>
        <w:t xml:space="preserve"> appears the</w:t>
      </w:r>
      <w:r>
        <w:rPr>
          <w:rFonts w:ascii="Segoe UI" w:hAnsi="Segoe UI" w:cs="Segoe UI"/>
          <w:color w:val="0D0D0D"/>
        </w:rPr>
        <w:t xml:space="preserve"> smaller </w:t>
      </w:r>
      <w:r w:rsidR="00350BC3">
        <w:rPr>
          <w:rFonts w:ascii="Segoe UI" w:hAnsi="Segoe UI" w:cs="Segoe UI"/>
          <w:color w:val="0D0D0D"/>
        </w:rPr>
        <w:t xml:space="preserve">the </w:t>
      </w:r>
      <w:r>
        <w:rPr>
          <w:rFonts w:ascii="Segoe UI" w:hAnsi="Segoe UI" w:cs="Segoe UI"/>
          <w:color w:val="0D0D0D"/>
        </w:rPr>
        <w:t xml:space="preserve">font size. Word maps are </w:t>
      </w:r>
      <w:r w:rsidR="00350BC3">
        <w:rPr>
          <w:rFonts w:ascii="Segoe UI" w:hAnsi="Segoe UI" w:cs="Segoe UI"/>
          <w:color w:val="0D0D0D"/>
        </w:rPr>
        <w:t>mostly</w:t>
      </w:r>
      <w:r>
        <w:rPr>
          <w:rFonts w:ascii="Segoe UI" w:hAnsi="Segoe UI" w:cs="Segoe UI"/>
          <w:color w:val="0D0D0D"/>
        </w:rPr>
        <w:t xml:space="preserve"> used to identify </w:t>
      </w:r>
      <w:r w:rsidR="00350BC3">
        <w:rPr>
          <w:rFonts w:ascii="Segoe UI" w:hAnsi="Segoe UI" w:cs="Segoe UI"/>
          <w:color w:val="0D0D0D"/>
        </w:rPr>
        <w:t xml:space="preserve">the </w:t>
      </w:r>
      <w:r>
        <w:rPr>
          <w:rFonts w:ascii="Segoe UI" w:hAnsi="Segoe UI" w:cs="Segoe UI"/>
          <w:color w:val="0D0D0D"/>
        </w:rPr>
        <w:t>key themes or keywords within a body of text.</w:t>
      </w:r>
    </w:p>
    <w:p w:rsidR="00455993" w:rsidRDefault="00455993" w:rsidP="00455993">
      <w:pPr>
        <w:pStyle w:val="NormalWeb"/>
        <w:shd w:val="clear" w:color="auto" w:fill="FFFFFF"/>
        <w:spacing w:before="300" w:beforeAutospacing="0" w:after="0" w:afterAutospacing="0"/>
        <w:ind w:firstLine="720"/>
        <w:jc w:val="both"/>
        <w:rPr>
          <w:rFonts w:ascii="Segoe UI" w:hAnsi="Segoe UI" w:cs="Segoe UI"/>
          <w:color w:val="0D0D0D"/>
        </w:rPr>
      </w:pPr>
      <w:r>
        <w:rPr>
          <w:rFonts w:ascii="Segoe UI" w:hAnsi="Segoe UI" w:cs="Segoe UI"/>
          <w:color w:val="0D0D0D"/>
        </w:rPr>
        <w:t>Overall, word maps offer a concise and intuitive way to visualize textual information, allowing viewers to gain insights into the underlying patterns and trends present in the data.</w:t>
      </w:r>
    </w:p>
    <w:p w:rsidR="00455993" w:rsidRPr="00455993" w:rsidRDefault="00455993" w:rsidP="00D558AF">
      <w:pPr>
        <w:rPr>
          <w:rFonts w:cstheme="minorHAnsi"/>
          <w:b/>
          <w:bCs/>
          <w:sz w:val="24"/>
          <w:szCs w:val="24"/>
          <w:lang w:val="en-US"/>
        </w:rPr>
      </w:pPr>
    </w:p>
    <w:p w:rsidR="00FF5474" w:rsidRDefault="00FF5474" w:rsidP="00D558AF">
      <w:pPr>
        <w:rPr>
          <w:rFonts w:cstheme="minorHAnsi"/>
          <w:b/>
          <w:bCs/>
          <w:sz w:val="24"/>
          <w:szCs w:val="24"/>
          <w:lang w:val="en-US"/>
        </w:rPr>
      </w:pPr>
      <w:r w:rsidRPr="00FF5474">
        <w:rPr>
          <w:rFonts w:cstheme="minorHAnsi"/>
          <w:b/>
          <w:bCs/>
          <w:sz w:val="24"/>
          <w:szCs w:val="24"/>
          <w:lang w:val="en-US"/>
        </w:rPr>
        <w:t>Conclusion:</w:t>
      </w:r>
    </w:p>
    <w:p w:rsidR="00D57E8E" w:rsidRPr="00D57E8E" w:rsidRDefault="00D57E8E" w:rsidP="006A4823">
      <w:pPr>
        <w:jc w:val="both"/>
        <w:rPr>
          <w:rFonts w:ascii="Segoe UI" w:hAnsi="Segoe UI" w:cs="Segoe UI"/>
          <w:color w:val="0D0D0D"/>
          <w:shd w:val="clear" w:color="auto" w:fill="FFFFFF"/>
        </w:rPr>
      </w:pPr>
      <w:r>
        <w:rPr>
          <w:rFonts w:ascii="Segoe UI" w:hAnsi="Segoe UI" w:cs="Segoe UI"/>
          <w:color w:val="0D0D0D"/>
          <w:shd w:val="clear" w:color="auto" w:fill="FFFFFF"/>
        </w:rPr>
        <w:t>The examination of college admission rates unveils a complex interplay of factors that shape the educational landscape for countless aspiring students. Through this exploration, we've witnessed how admission rates reflect institutional selectivity. The data shows that college admission rates are not merely numerical representations but indicators of accessibility, equity, and opportunity within higher education.</w:t>
      </w:r>
    </w:p>
    <w:sectPr w:rsidR="00D57E8E" w:rsidRPr="00D57E8E" w:rsidSect="008D4486">
      <w:pgSz w:w="11900"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gerian">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2E30F7"/>
    <w:multiLevelType w:val="hybridMultilevel"/>
    <w:tmpl w:val="7D689642"/>
    <w:lvl w:ilvl="0" w:tplc="12F21D40">
      <w:numFmt w:val="bullet"/>
      <w:lvlText w:val="-"/>
      <w:lvlJc w:val="left"/>
      <w:pPr>
        <w:ind w:left="720" w:hanging="360"/>
      </w:pPr>
      <w:rPr>
        <w:rFonts w:ascii="Calibri" w:eastAsiaTheme="minorHAnsi" w:hAnsi="Calibri" w:cs="Calibri" w:hint="default"/>
        <w:color w:val="00000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F0D717A"/>
    <w:multiLevelType w:val="hybridMultilevel"/>
    <w:tmpl w:val="A28C43CA"/>
    <w:lvl w:ilvl="0" w:tplc="1E5861B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7563133">
    <w:abstractNumId w:val="0"/>
  </w:num>
  <w:num w:numId="2" w16cid:durableId="2020229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bAwsDA3Nje1tDQwsbRU0lEKTi0uzszPAykwrgUAVfB4SiwAAAA="/>
  </w:docVars>
  <w:rsids>
    <w:rsidRoot w:val="00D558AF"/>
    <w:rsid w:val="00033185"/>
    <w:rsid w:val="000C3540"/>
    <w:rsid w:val="001352C5"/>
    <w:rsid w:val="00193FE0"/>
    <w:rsid w:val="002F69AA"/>
    <w:rsid w:val="00350BC3"/>
    <w:rsid w:val="00354886"/>
    <w:rsid w:val="003A1A18"/>
    <w:rsid w:val="0042479B"/>
    <w:rsid w:val="00455993"/>
    <w:rsid w:val="004A7C7A"/>
    <w:rsid w:val="005121B3"/>
    <w:rsid w:val="00550C7A"/>
    <w:rsid w:val="0058566A"/>
    <w:rsid w:val="005C06C8"/>
    <w:rsid w:val="005F0EF6"/>
    <w:rsid w:val="0060123B"/>
    <w:rsid w:val="00604585"/>
    <w:rsid w:val="00604D21"/>
    <w:rsid w:val="006A4823"/>
    <w:rsid w:val="006F4CBE"/>
    <w:rsid w:val="00716DB7"/>
    <w:rsid w:val="0076347F"/>
    <w:rsid w:val="007B33C3"/>
    <w:rsid w:val="007B7C13"/>
    <w:rsid w:val="00874DF2"/>
    <w:rsid w:val="008D4486"/>
    <w:rsid w:val="008F41EE"/>
    <w:rsid w:val="009453BA"/>
    <w:rsid w:val="009770B3"/>
    <w:rsid w:val="00997885"/>
    <w:rsid w:val="009E5373"/>
    <w:rsid w:val="00A41578"/>
    <w:rsid w:val="00B6739B"/>
    <w:rsid w:val="00B96E1E"/>
    <w:rsid w:val="00C01233"/>
    <w:rsid w:val="00C45611"/>
    <w:rsid w:val="00C7435B"/>
    <w:rsid w:val="00CF11F9"/>
    <w:rsid w:val="00D31C0E"/>
    <w:rsid w:val="00D558AF"/>
    <w:rsid w:val="00D57E8E"/>
    <w:rsid w:val="00F64CC8"/>
    <w:rsid w:val="00FA736D"/>
    <w:rsid w:val="00FF54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497A46"/>
  <w15:chartTrackingRefBased/>
  <w15:docId w15:val="{C5EB035A-2F1C-473D-ADA1-D4B58278C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2C5"/>
    <w:pPr>
      <w:ind w:left="720"/>
      <w:contextualSpacing/>
    </w:pPr>
  </w:style>
  <w:style w:type="paragraph" w:styleId="HTMLPreformatted">
    <w:name w:val="HTML Preformatted"/>
    <w:basedOn w:val="Normal"/>
    <w:link w:val="HTMLPreformattedChar"/>
    <w:uiPriority w:val="99"/>
    <w:semiHidden/>
    <w:unhideWhenUsed/>
    <w:rsid w:val="009E5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E5373"/>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8F41EE"/>
    <w:rPr>
      <w:b/>
      <w:bCs/>
    </w:rPr>
  </w:style>
  <w:style w:type="paragraph" w:styleId="NormalWeb">
    <w:name w:val="Normal (Web)"/>
    <w:basedOn w:val="Normal"/>
    <w:uiPriority w:val="99"/>
    <w:unhideWhenUsed/>
    <w:rsid w:val="00FF547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83447">
      <w:bodyDiv w:val="1"/>
      <w:marLeft w:val="0"/>
      <w:marRight w:val="0"/>
      <w:marTop w:val="0"/>
      <w:marBottom w:val="0"/>
      <w:divBdr>
        <w:top w:val="none" w:sz="0" w:space="0" w:color="auto"/>
        <w:left w:val="none" w:sz="0" w:space="0" w:color="auto"/>
        <w:bottom w:val="none" w:sz="0" w:space="0" w:color="auto"/>
        <w:right w:val="none" w:sz="0" w:space="0" w:color="auto"/>
      </w:divBdr>
    </w:div>
    <w:div w:id="242884296">
      <w:bodyDiv w:val="1"/>
      <w:marLeft w:val="0"/>
      <w:marRight w:val="0"/>
      <w:marTop w:val="0"/>
      <w:marBottom w:val="0"/>
      <w:divBdr>
        <w:top w:val="none" w:sz="0" w:space="0" w:color="auto"/>
        <w:left w:val="none" w:sz="0" w:space="0" w:color="auto"/>
        <w:bottom w:val="none" w:sz="0" w:space="0" w:color="auto"/>
        <w:right w:val="none" w:sz="0" w:space="0" w:color="auto"/>
      </w:divBdr>
    </w:div>
    <w:div w:id="386613882">
      <w:bodyDiv w:val="1"/>
      <w:marLeft w:val="0"/>
      <w:marRight w:val="0"/>
      <w:marTop w:val="0"/>
      <w:marBottom w:val="0"/>
      <w:divBdr>
        <w:top w:val="none" w:sz="0" w:space="0" w:color="auto"/>
        <w:left w:val="none" w:sz="0" w:space="0" w:color="auto"/>
        <w:bottom w:val="none" w:sz="0" w:space="0" w:color="auto"/>
        <w:right w:val="none" w:sz="0" w:space="0" w:color="auto"/>
      </w:divBdr>
      <w:divsChild>
        <w:div w:id="798763759">
          <w:marLeft w:val="0"/>
          <w:marRight w:val="0"/>
          <w:marTop w:val="0"/>
          <w:marBottom w:val="0"/>
          <w:divBdr>
            <w:top w:val="none" w:sz="0" w:space="0" w:color="auto"/>
            <w:left w:val="none" w:sz="0" w:space="0" w:color="auto"/>
            <w:bottom w:val="none" w:sz="0" w:space="0" w:color="auto"/>
            <w:right w:val="none" w:sz="0" w:space="0" w:color="auto"/>
          </w:divBdr>
        </w:div>
      </w:divsChild>
    </w:div>
    <w:div w:id="402682319">
      <w:bodyDiv w:val="1"/>
      <w:marLeft w:val="0"/>
      <w:marRight w:val="0"/>
      <w:marTop w:val="0"/>
      <w:marBottom w:val="0"/>
      <w:divBdr>
        <w:top w:val="none" w:sz="0" w:space="0" w:color="auto"/>
        <w:left w:val="none" w:sz="0" w:space="0" w:color="auto"/>
        <w:bottom w:val="none" w:sz="0" w:space="0" w:color="auto"/>
        <w:right w:val="none" w:sz="0" w:space="0" w:color="auto"/>
      </w:divBdr>
    </w:div>
    <w:div w:id="450517720">
      <w:bodyDiv w:val="1"/>
      <w:marLeft w:val="0"/>
      <w:marRight w:val="0"/>
      <w:marTop w:val="0"/>
      <w:marBottom w:val="0"/>
      <w:divBdr>
        <w:top w:val="none" w:sz="0" w:space="0" w:color="auto"/>
        <w:left w:val="none" w:sz="0" w:space="0" w:color="auto"/>
        <w:bottom w:val="none" w:sz="0" w:space="0" w:color="auto"/>
        <w:right w:val="none" w:sz="0" w:space="0" w:color="auto"/>
      </w:divBdr>
      <w:divsChild>
        <w:div w:id="1449617349">
          <w:marLeft w:val="0"/>
          <w:marRight w:val="0"/>
          <w:marTop w:val="0"/>
          <w:marBottom w:val="0"/>
          <w:divBdr>
            <w:top w:val="none" w:sz="0" w:space="0" w:color="auto"/>
            <w:left w:val="none" w:sz="0" w:space="0" w:color="auto"/>
            <w:bottom w:val="none" w:sz="0" w:space="0" w:color="auto"/>
            <w:right w:val="none" w:sz="0" w:space="0" w:color="auto"/>
          </w:divBdr>
        </w:div>
      </w:divsChild>
    </w:div>
    <w:div w:id="512917044">
      <w:bodyDiv w:val="1"/>
      <w:marLeft w:val="0"/>
      <w:marRight w:val="0"/>
      <w:marTop w:val="0"/>
      <w:marBottom w:val="0"/>
      <w:divBdr>
        <w:top w:val="none" w:sz="0" w:space="0" w:color="auto"/>
        <w:left w:val="none" w:sz="0" w:space="0" w:color="auto"/>
        <w:bottom w:val="none" w:sz="0" w:space="0" w:color="auto"/>
        <w:right w:val="none" w:sz="0" w:space="0" w:color="auto"/>
      </w:divBdr>
    </w:div>
    <w:div w:id="601106741">
      <w:bodyDiv w:val="1"/>
      <w:marLeft w:val="0"/>
      <w:marRight w:val="0"/>
      <w:marTop w:val="0"/>
      <w:marBottom w:val="0"/>
      <w:divBdr>
        <w:top w:val="none" w:sz="0" w:space="0" w:color="auto"/>
        <w:left w:val="none" w:sz="0" w:space="0" w:color="auto"/>
        <w:bottom w:val="none" w:sz="0" w:space="0" w:color="auto"/>
        <w:right w:val="none" w:sz="0" w:space="0" w:color="auto"/>
      </w:divBdr>
    </w:div>
    <w:div w:id="633800493">
      <w:bodyDiv w:val="1"/>
      <w:marLeft w:val="0"/>
      <w:marRight w:val="0"/>
      <w:marTop w:val="0"/>
      <w:marBottom w:val="0"/>
      <w:divBdr>
        <w:top w:val="none" w:sz="0" w:space="0" w:color="auto"/>
        <w:left w:val="none" w:sz="0" w:space="0" w:color="auto"/>
        <w:bottom w:val="none" w:sz="0" w:space="0" w:color="auto"/>
        <w:right w:val="none" w:sz="0" w:space="0" w:color="auto"/>
      </w:divBdr>
      <w:divsChild>
        <w:div w:id="517701258">
          <w:marLeft w:val="0"/>
          <w:marRight w:val="0"/>
          <w:marTop w:val="0"/>
          <w:marBottom w:val="0"/>
          <w:divBdr>
            <w:top w:val="single" w:sz="2" w:space="0" w:color="E3E3E3"/>
            <w:left w:val="single" w:sz="2" w:space="0" w:color="E3E3E3"/>
            <w:bottom w:val="single" w:sz="2" w:space="0" w:color="E3E3E3"/>
            <w:right w:val="single" w:sz="2" w:space="0" w:color="E3E3E3"/>
          </w:divBdr>
          <w:divsChild>
            <w:div w:id="667098171">
              <w:marLeft w:val="0"/>
              <w:marRight w:val="0"/>
              <w:marTop w:val="0"/>
              <w:marBottom w:val="0"/>
              <w:divBdr>
                <w:top w:val="single" w:sz="2" w:space="0" w:color="E3E3E3"/>
                <w:left w:val="single" w:sz="2" w:space="0" w:color="E3E3E3"/>
                <w:bottom w:val="single" w:sz="2" w:space="0" w:color="E3E3E3"/>
                <w:right w:val="single" w:sz="2" w:space="0" w:color="E3E3E3"/>
              </w:divBdr>
              <w:divsChild>
                <w:div w:id="511801937">
                  <w:marLeft w:val="0"/>
                  <w:marRight w:val="0"/>
                  <w:marTop w:val="0"/>
                  <w:marBottom w:val="0"/>
                  <w:divBdr>
                    <w:top w:val="single" w:sz="2" w:space="0" w:color="E3E3E3"/>
                    <w:left w:val="single" w:sz="2" w:space="0" w:color="E3E3E3"/>
                    <w:bottom w:val="single" w:sz="2" w:space="0" w:color="E3E3E3"/>
                    <w:right w:val="single" w:sz="2" w:space="0" w:color="E3E3E3"/>
                  </w:divBdr>
                  <w:divsChild>
                    <w:div w:id="299307373">
                      <w:marLeft w:val="0"/>
                      <w:marRight w:val="0"/>
                      <w:marTop w:val="0"/>
                      <w:marBottom w:val="0"/>
                      <w:divBdr>
                        <w:top w:val="single" w:sz="2" w:space="0" w:color="E3E3E3"/>
                        <w:left w:val="single" w:sz="2" w:space="0" w:color="E3E3E3"/>
                        <w:bottom w:val="single" w:sz="2" w:space="0" w:color="E3E3E3"/>
                        <w:right w:val="single" w:sz="2" w:space="0" w:color="E3E3E3"/>
                      </w:divBdr>
                      <w:divsChild>
                        <w:div w:id="906919478">
                          <w:marLeft w:val="0"/>
                          <w:marRight w:val="0"/>
                          <w:marTop w:val="0"/>
                          <w:marBottom w:val="0"/>
                          <w:divBdr>
                            <w:top w:val="single" w:sz="2" w:space="0" w:color="E3E3E3"/>
                            <w:left w:val="single" w:sz="2" w:space="0" w:color="E3E3E3"/>
                            <w:bottom w:val="single" w:sz="2" w:space="0" w:color="E3E3E3"/>
                            <w:right w:val="single" w:sz="2" w:space="0" w:color="E3E3E3"/>
                          </w:divBdr>
                          <w:divsChild>
                            <w:div w:id="1582911211">
                              <w:marLeft w:val="0"/>
                              <w:marRight w:val="0"/>
                              <w:marTop w:val="0"/>
                              <w:marBottom w:val="0"/>
                              <w:divBdr>
                                <w:top w:val="single" w:sz="2" w:space="0" w:color="E3E3E3"/>
                                <w:left w:val="single" w:sz="2" w:space="0" w:color="E3E3E3"/>
                                <w:bottom w:val="single" w:sz="2" w:space="0" w:color="E3E3E3"/>
                                <w:right w:val="single" w:sz="2" w:space="0" w:color="E3E3E3"/>
                              </w:divBdr>
                              <w:divsChild>
                                <w:div w:id="2023703406">
                                  <w:marLeft w:val="0"/>
                                  <w:marRight w:val="0"/>
                                  <w:marTop w:val="100"/>
                                  <w:marBottom w:val="100"/>
                                  <w:divBdr>
                                    <w:top w:val="single" w:sz="2" w:space="0" w:color="E3E3E3"/>
                                    <w:left w:val="single" w:sz="2" w:space="0" w:color="E3E3E3"/>
                                    <w:bottom w:val="single" w:sz="2" w:space="0" w:color="E3E3E3"/>
                                    <w:right w:val="single" w:sz="2" w:space="0" w:color="E3E3E3"/>
                                  </w:divBdr>
                                  <w:divsChild>
                                    <w:div w:id="1238635114">
                                      <w:marLeft w:val="0"/>
                                      <w:marRight w:val="0"/>
                                      <w:marTop w:val="0"/>
                                      <w:marBottom w:val="0"/>
                                      <w:divBdr>
                                        <w:top w:val="single" w:sz="2" w:space="0" w:color="E3E3E3"/>
                                        <w:left w:val="single" w:sz="2" w:space="0" w:color="E3E3E3"/>
                                        <w:bottom w:val="single" w:sz="2" w:space="0" w:color="E3E3E3"/>
                                        <w:right w:val="single" w:sz="2" w:space="0" w:color="E3E3E3"/>
                                      </w:divBdr>
                                      <w:divsChild>
                                        <w:div w:id="1108233964">
                                          <w:marLeft w:val="0"/>
                                          <w:marRight w:val="0"/>
                                          <w:marTop w:val="0"/>
                                          <w:marBottom w:val="0"/>
                                          <w:divBdr>
                                            <w:top w:val="single" w:sz="2" w:space="0" w:color="E3E3E3"/>
                                            <w:left w:val="single" w:sz="2" w:space="0" w:color="E3E3E3"/>
                                            <w:bottom w:val="single" w:sz="2" w:space="0" w:color="E3E3E3"/>
                                            <w:right w:val="single" w:sz="2" w:space="0" w:color="E3E3E3"/>
                                          </w:divBdr>
                                          <w:divsChild>
                                            <w:div w:id="845360723">
                                              <w:marLeft w:val="0"/>
                                              <w:marRight w:val="0"/>
                                              <w:marTop w:val="0"/>
                                              <w:marBottom w:val="0"/>
                                              <w:divBdr>
                                                <w:top w:val="single" w:sz="2" w:space="0" w:color="E3E3E3"/>
                                                <w:left w:val="single" w:sz="2" w:space="0" w:color="E3E3E3"/>
                                                <w:bottom w:val="single" w:sz="2" w:space="0" w:color="E3E3E3"/>
                                                <w:right w:val="single" w:sz="2" w:space="0" w:color="E3E3E3"/>
                                              </w:divBdr>
                                              <w:divsChild>
                                                <w:div w:id="1168448532">
                                                  <w:marLeft w:val="0"/>
                                                  <w:marRight w:val="0"/>
                                                  <w:marTop w:val="0"/>
                                                  <w:marBottom w:val="0"/>
                                                  <w:divBdr>
                                                    <w:top w:val="single" w:sz="2" w:space="0" w:color="E3E3E3"/>
                                                    <w:left w:val="single" w:sz="2" w:space="0" w:color="E3E3E3"/>
                                                    <w:bottom w:val="single" w:sz="2" w:space="0" w:color="E3E3E3"/>
                                                    <w:right w:val="single" w:sz="2" w:space="0" w:color="E3E3E3"/>
                                                  </w:divBdr>
                                                  <w:divsChild>
                                                    <w:div w:id="1950966265">
                                                      <w:marLeft w:val="0"/>
                                                      <w:marRight w:val="0"/>
                                                      <w:marTop w:val="0"/>
                                                      <w:marBottom w:val="0"/>
                                                      <w:divBdr>
                                                        <w:top w:val="single" w:sz="2" w:space="0" w:color="E3E3E3"/>
                                                        <w:left w:val="single" w:sz="2" w:space="0" w:color="E3E3E3"/>
                                                        <w:bottom w:val="single" w:sz="2" w:space="0" w:color="E3E3E3"/>
                                                        <w:right w:val="single" w:sz="2" w:space="0" w:color="E3E3E3"/>
                                                      </w:divBdr>
                                                      <w:divsChild>
                                                        <w:div w:id="1336810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82837524">
          <w:marLeft w:val="0"/>
          <w:marRight w:val="0"/>
          <w:marTop w:val="0"/>
          <w:marBottom w:val="0"/>
          <w:divBdr>
            <w:top w:val="none" w:sz="0" w:space="0" w:color="auto"/>
            <w:left w:val="none" w:sz="0" w:space="0" w:color="auto"/>
            <w:bottom w:val="none" w:sz="0" w:space="0" w:color="auto"/>
            <w:right w:val="none" w:sz="0" w:space="0" w:color="auto"/>
          </w:divBdr>
          <w:divsChild>
            <w:div w:id="1703749360">
              <w:marLeft w:val="0"/>
              <w:marRight w:val="0"/>
              <w:marTop w:val="100"/>
              <w:marBottom w:val="100"/>
              <w:divBdr>
                <w:top w:val="single" w:sz="2" w:space="0" w:color="E3E3E3"/>
                <w:left w:val="single" w:sz="2" w:space="0" w:color="E3E3E3"/>
                <w:bottom w:val="single" w:sz="2" w:space="0" w:color="E3E3E3"/>
                <w:right w:val="single" w:sz="2" w:space="0" w:color="E3E3E3"/>
              </w:divBdr>
              <w:divsChild>
                <w:div w:id="810289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80687181">
      <w:bodyDiv w:val="1"/>
      <w:marLeft w:val="0"/>
      <w:marRight w:val="0"/>
      <w:marTop w:val="0"/>
      <w:marBottom w:val="0"/>
      <w:divBdr>
        <w:top w:val="none" w:sz="0" w:space="0" w:color="auto"/>
        <w:left w:val="none" w:sz="0" w:space="0" w:color="auto"/>
        <w:bottom w:val="none" w:sz="0" w:space="0" w:color="auto"/>
        <w:right w:val="none" w:sz="0" w:space="0" w:color="auto"/>
      </w:divBdr>
      <w:divsChild>
        <w:div w:id="1719084870">
          <w:marLeft w:val="0"/>
          <w:marRight w:val="0"/>
          <w:marTop w:val="0"/>
          <w:marBottom w:val="0"/>
          <w:divBdr>
            <w:top w:val="none" w:sz="0" w:space="0" w:color="auto"/>
            <w:left w:val="none" w:sz="0" w:space="0" w:color="auto"/>
            <w:bottom w:val="none" w:sz="0" w:space="0" w:color="auto"/>
            <w:right w:val="none" w:sz="0" w:space="0" w:color="auto"/>
          </w:divBdr>
        </w:div>
      </w:divsChild>
    </w:div>
    <w:div w:id="808593826">
      <w:bodyDiv w:val="1"/>
      <w:marLeft w:val="0"/>
      <w:marRight w:val="0"/>
      <w:marTop w:val="0"/>
      <w:marBottom w:val="0"/>
      <w:divBdr>
        <w:top w:val="none" w:sz="0" w:space="0" w:color="auto"/>
        <w:left w:val="none" w:sz="0" w:space="0" w:color="auto"/>
        <w:bottom w:val="none" w:sz="0" w:space="0" w:color="auto"/>
        <w:right w:val="none" w:sz="0" w:space="0" w:color="auto"/>
      </w:divBdr>
      <w:divsChild>
        <w:div w:id="1533378487">
          <w:marLeft w:val="0"/>
          <w:marRight w:val="0"/>
          <w:marTop w:val="0"/>
          <w:marBottom w:val="0"/>
          <w:divBdr>
            <w:top w:val="none" w:sz="0" w:space="0" w:color="auto"/>
            <w:left w:val="none" w:sz="0" w:space="0" w:color="auto"/>
            <w:bottom w:val="none" w:sz="0" w:space="0" w:color="auto"/>
            <w:right w:val="none" w:sz="0" w:space="0" w:color="auto"/>
          </w:divBdr>
        </w:div>
      </w:divsChild>
    </w:div>
    <w:div w:id="816264457">
      <w:bodyDiv w:val="1"/>
      <w:marLeft w:val="0"/>
      <w:marRight w:val="0"/>
      <w:marTop w:val="0"/>
      <w:marBottom w:val="0"/>
      <w:divBdr>
        <w:top w:val="none" w:sz="0" w:space="0" w:color="auto"/>
        <w:left w:val="none" w:sz="0" w:space="0" w:color="auto"/>
        <w:bottom w:val="none" w:sz="0" w:space="0" w:color="auto"/>
        <w:right w:val="none" w:sz="0" w:space="0" w:color="auto"/>
      </w:divBdr>
      <w:divsChild>
        <w:div w:id="1235431879">
          <w:marLeft w:val="0"/>
          <w:marRight w:val="0"/>
          <w:marTop w:val="0"/>
          <w:marBottom w:val="0"/>
          <w:divBdr>
            <w:top w:val="none" w:sz="0" w:space="0" w:color="auto"/>
            <w:left w:val="none" w:sz="0" w:space="0" w:color="auto"/>
            <w:bottom w:val="none" w:sz="0" w:space="0" w:color="auto"/>
            <w:right w:val="none" w:sz="0" w:space="0" w:color="auto"/>
          </w:divBdr>
        </w:div>
      </w:divsChild>
    </w:div>
    <w:div w:id="884373916">
      <w:bodyDiv w:val="1"/>
      <w:marLeft w:val="0"/>
      <w:marRight w:val="0"/>
      <w:marTop w:val="0"/>
      <w:marBottom w:val="0"/>
      <w:divBdr>
        <w:top w:val="none" w:sz="0" w:space="0" w:color="auto"/>
        <w:left w:val="none" w:sz="0" w:space="0" w:color="auto"/>
        <w:bottom w:val="none" w:sz="0" w:space="0" w:color="auto"/>
        <w:right w:val="none" w:sz="0" w:space="0" w:color="auto"/>
      </w:divBdr>
      <w:divsChild>
        <w:div w:id="580330156">
          <w:marLeft w:val="0"/>
          <w:marRight w:val="0"/>
          <w:marTop w:val="0"/>
          <w:marBottom w:val="0"/>
          <w:divBdr>
            <w:top w:val="none" w:sz="0" w:space="0" w:color="auto"/>
            <w:left w:val="none" w:sz="0" w:space="0" w:color="auto"/>
            <w:bottom w:val="none" w:sz="0" w:space="0" w:color="auto"/>
            <w:right w:val="none" w:sz="0" w:space="0" w:color="auto"/>
          </w:divBdr>
        </w:div>
      </w:divsChild>
    </w:div>
    <w:div w:id="1019505788">
      <w:bodyDiv w:val="1"/>
      <w:marLeft w:val="0"/>
      <w:marRight w:val="0"/>
      <w:marTop w:val="0"/>
      <w:marBottom w:val="0"/>
      <w:divBdr>
        <w:top w:val="none" w:sz="0" w:space="0" w:color="auto"/>
        <w:left w:val="none" w:sz="0" w:space="0" w:color="auto"/>
        <w:bottom w:val="none" w:sz="0" w:space="0" w:color="auto"/>
        <w:right w:val="none" w:sz="0" w:space="0" w:color="auto"/>
      </w:divBdr>
    </w:div>
    <w:div w:id="1060521581">
      <w:bodyDiv w:val="1"/>
      <w:marLeft w:val="0"/>
      <w:marRight w:val="0"/>
      <w:marTop w:val="0"/>
      <w:marBottom w:val="0"/>
      <w:divBdr>
        <w:top w:val="none" w:sz="0" w:space="0" w:color="auto"/>
        <w:left w:val="none" w:sz="0" w:space="0" w:color="auto"/>
        <w:bottom w:val="none" w:sz="0" w:space="0" w:color="auto"/>
        <w:right w:val="none" w:sz="0" w:space="0" w:color="auto"/>
      </w:divBdr>
      <w:divsChild>
        <w:div w:id="1373270429">
          <w:marLeft w:val="0"/>
          <w:marRight w:val="0"/>
          <w:marTop w:val="0"/>
          <w:marBottom w:val="0"/>
          <w:divBdr>
            <w:top w:val="none" w:sz="0" w:space="0" w:color="auto"/>
            <w:left w:val="none" w:sz="0" w:space="0" w:color="auto"/>
            <w:bottom w:val="none" w:sz="0" w:space="0" w:color="auto"/>
            <w:right w:val="none" w:sz="0" w:space="0" w:color="auto"/>
          </w:divBdr>
        </w:div>
      </w:divsChild>
    </w:div>
    <w:div w:id="1125542774">
      <w:bodyDiv w:val="1"/>
      <w:marLeft w:val="0"/>
      <w:marRight w:val="0"/>
      <w:marTop w:val="0"/>
      <w:marBottom w:val="0"/>
      <w:divBdr>
        <w:top w:val="none" w:sz="0" w:space="0" w:color="auto"/>
        <w:left w:val="none" w:sz="0" w:space="0" w:color="auto"/>
        <w:bottom w:val="none" w:sz="0" w:space="0" w:color="auto"/>
        <w:right w:val="none" w:sz="0" w:space="0" w:color="auto"/>
      </w:divBdr>
      <w:divsChild>
        <w:div w:id="38436511">
          <w:marLeft w:val="0"/>
          <w:marRight w:val="0"/>
          <w:marTop w:val="0"/>
          <w:marBottom w:val="0"/>
          <w:divBdr>
            <w:top w:val="none" w:sz="0" w:space="0" w:color="auto"/>
            <w:left w:val="none" w:sz="0" w:space="0" w:color="auto"/>
            <w:bottom w:val="none" w:sz="0" w:space="0" w:color="auto"/>
            <w:right w:val="none" w:sz="0" w:space="0" w:color="auto"/>
          </w:divBdr>
        </w:div>
      </w:divsChild>
    </w:div>
    <w:div w:id="1171094288">
      <w:bodyDiv w:val="1"/>
      <w:marLeft w:val="0"/>
      <w:marRight w:val="0"/>
      <w:marTop w:val="0"/>
      <w:marBottom w:val="0"/>
      <w:divBdr>
        <w:top w:val="none" w:sz="0" w:space="0" w:color="auto"/>
        <w:left w:val="none" w:sz="0" w:space="0" w:color="auto"/>
        <w:bottom w:val="none" w:sz="0" w:space="0" w:color="auto"/>
        <w:right w:val="none" w:sz="0" w:space="0" w:color="auto"/>
      </w:divBdr>
      <w:divsChild>
        <w:div w:id="619071154">
          <w:marLeft w:val="0"/>
          <w:marRight w:val="0"/>
          <w:marTop w:val="0"/>
          <w:marBottom w:val="0"/>
          <w:divBdr>
            <w:top w:val="none" w:sz="0" w:space="0" w:color="auto"/>
            <w:left w:val="none" w:sz="0" w:space="0" w:color="auto"/>
            <w:bottom w:val="none" w:sz="0" w:space="0" w:color="auto"/>
            <w:right w:val="none" w:sz="0" w:space="0" w:color="auto"/>
          </w:divBdr>
        </w:div>
      </w:divsChild>
    </w:div>
    <w:div w:id="1198541460">
      <w:bodyDiv w:val="1"/>
      <w:marLeft w:val="0"/>
      <w:marRight w:val="0"/>
      <w:marTop w:val="0"/>
      <w:marBottom w:val="0"/>
      <w:divBdr>
        <w:top w:val="none" w:sz="0" w:space="0" w:color="auto"/>
        <w:left w:val="none" w:sz="0" w:space="0" w:color="auto"/>
        <w:bottom w:val="none" w:sz="0" w:space="0" w:color="auto"/>
        <w:right w:val="none" w:sz="0" w:space="0" w:color="auto"/>
      </w:divBdr>
      <w:divsChild>
        <w:div w:id="1115490536">
          <w:marLeft w:val="0"/>
          <w:marRight w:val="0"/>
          <w:marTop w:val="0"/>
          <w:marBottom w:val="0"/>
          <w:divBdr>
            <w:top w:val="none" w:sz="0" w:space="0" w:color="auto"/>
            <w:left w:val="none" w:sz="0" w:space="0" w:color="auto"/>
            <w:bottom w:val="none" w:sz="0" w:space="0" w:color="auto"/>
            <w:right w:val="none" w:sz="0" w:space="0" w:color="auto"/>
          </w:divBdr>
        </w:div>
      </w:divsChild>
    </w:div>
    <w:div w:id="1257252672">
      <w:bodyDiv w:val="1"/>
      <w:marLeft w:val="0"/>
      <w:marRight w:val="0"/>
      <w:marTop w:val="0"/>
      <w:marBottom w:val="0"/>
      <w:divBdr>
        <w:top w:val="none" w:sz="0" w:space="0" w:color="auto"/>
        <w:left w:val="none" w:sz="0" w:space="0" w:color="auto"/>
        <w:bottom w:val="none" w:sz="0" w:space="0" w:color="auto"/>
        <w:right w:val="none" w:sz="0" w:space="0" w:color="auto"/>
      </w:divBdr>
      <w:divsChild>
        <w:div w:id="1140342253">
          <w:marLeft w:val="0"/>
          <w:marRight w:val="0"/>
          <w:marTop w:val="0"/>
          <w:marBottom w:val="0"/>
          <w:divBdr>
            <w:top w:val="none" w:sz="0" w:space="0" w:color="auto"/>
            <w:left w:val="none" w:sz="0" w:space="0" w:color="auto"/>
            <w:bottom w:val="none" w:sz="0" w:space="0" w:color="auto"/>
            <w:right w:val="none" w:sz="0" w:space="0" w:color="auto"/>
          </w:divBdr>
        </w:div>
      </w:divsChild>
    </w:div>
    <w:div w:id="1295520096">
      <w:bodyDiv w:val="1"/>
      <w:marLeft w:val="0"/>
      <w:marRight w:val="0"/>
      <w:marTop w:val="0"/>
      <w:marBottom w:val="0"/>
      <w:divBdr>
        <w:top w:val="none" w:sz="0" w:space="0" w:color="auto"/>
        <w:left w:val="none" w:sz="0" w:space="0" w:color="auto"/>
        <w:bottom w:val="none" w:sz="0" w:space="0" w:color="auto"/>
        <w:right w:val="none" w:sz="0" w:space="0" w:color="auto"/>
      </w:divBdr>
    </w:div>
    <w:div w:id="1309239793">
      <w:bodyDiv w:val="1"/>
      <w:marLeft w:val="0"/>
      <w:marRight w:val="0"/>
      <w:marTop w:val="0"/>
      <w:marBottom w:val="0"/>
      <w:divBdr>
        <w:top w:val="none" w:sz="0" w:space="0" w:color="auto"/>
        <w:left w:val="none" w:sz="0" w:space="0" w:color="auto"/>
        <w:bottom w:val="none" w:sz="0" w:space="0" w:color="auto"/>
        <w:right w:val="none" w:sz="0" w:space="0" w:color="auto"/>
      </w:divBdr>
    </w:div>
    <w:div w:id="1353652416">
      <w:bodyDiv w:val="1"/>
      <w:marLeft w:val="0"/>
      <w:marRight w:val="0"/>
      <w:marTop w:val="0"/>
      <w:marBottom w:val="0"/>
      <w:divBdr>
        <w:top w:val="none" w:sz="0" w:space="0" w:color="auto"/>
        <w:left w:val="none" w:sz="0" w:space="0" w:color="auto"/>
        <w:bottom w:val="none" w:sz="0" w:space="0" w:color="auto"/>
        <w:right w:val="none" w:sz="0" w:space="0" w:color="auto"/>
      </w:divBdr>
      <w:divsChild>
        <w:div w:id="1779713041">
          <w:marLeft w:val="0"/>
          <w:marRight w:val="0"/>
          <w:marTop w:val="0"/>
          <w:marBottom w:val="0"/>
          <w:divBdr>
            <w:top w:val="none" w:sz="0" w:space="0" w:color="auto"/>
            <w:left w:val="none" w:sz="0" w:space="0" w:color="auto"/>
            <w:bottom w:val="none" w:sz="0" w:space="0" w:color="auto"/>
            <w:right w:val="none" w:sz="0" w:space="0" w:color="auto"/>
          </w:divBdr>
        </w:div>
      </w:divsChild>
    </w:div>
    <w:div w:id="1388263728">
      <w:bodyDiv w:val="1"/>
      <w:marLeft w:val="0"/>
      <w:marRight w:val="0"/>
      <w:marTop w:val="0"/>
      <w:marBottom w:val="0"/>
      <w:divBdr>
        <w:top w:val="none" w:sz="0" w:space="0" w:color="auto"/>
        <w:left w:val="none" w:sz="0" w:space="0" w:color="auto"/>
        <w:bottom w:val="none" w:sz="0" w:space="0" w:color="auto"/>
        <w:right w:val="none" w:sz="0" w:space="0" w:color="auto"/>
      </w:divBdr>
      <w:divsChild>
        <w:div w:id="604653325">
          <w:marLeft w:val="0"/>
          <w:marRight w:val="0"/>
          <w:marTop w:val="0"/>
          <w:marBottom w:val="0"/>
          <w:divBdr>
            <w:top w:val="none" w:sz="0" w:space="0" w:color="auto"/>
            <w:left w:val="none" w:sz="0" w:space="0" w:color="auto"/>
            <w:bottom w:val="none" w:sz="0" w:space="0" w:color="auto"/>
            <w:right w:val="none" w:sz="0" w:space="0" w:color="auto"/>
          </w:divBdr>
        </w:div>
      </w:divsChild>
    </w:div>
    <w:div w:id="1442988421">
      <w:bodyDiv w:val="1"/>
      <w:marLeft w:val="0"/>
      <w:marRight w:val="0"/>
      <w:marTop w:val="0"/>
      <w:marBottom w:val="0"/>
      <w:divBdr>
        <w:top w:val="none" w:sz="0" w:space="0" w:color="auto"/>
        <w:left w:val="none" w:sz="0" w:space="0" w:color="auto"/>
        <w:bottom w:val="none" w:sz="0" w:space="0" w:color="auto"/>
        <w:right w:val="none" w:sz="0" w:space="0" w:color="auto"/>
      </w:divBdr>
      <w:divsChild>
        <w:div w:id="368379480">
          <w:marLeft w:val="0"/>
          <w:marRight w:val="0"/>
          <w:marTop w:val="0"/>
          <w:marBottom w:val="0"/>
          <w:divBdr>
            <w:top w:val="none" w:sz="0" w:space="0" w:color="auto"/>
            <w:left w:val="none" w:sz="0" w:space="0" w:color="auto"/>
            <w:bottom w:val="none" w:sz="0" w:space="0" w:color="auto"/>
            <w:right w:val="none" w:sz="0" w:space="0" w:color="auto"/>
          </w:divBdr>
        </w:div>
      </w:divsChild>
    </w:div>
    <w:div w:id="1534608144">
      <w:bodyDiv w:val="1"/>
      <w:marLeft w:val="0"/>
      <w:marRight w:val="0"/>
      <w:marTop w:val="0"/>
      <w:marBottom w:val="0"/>
      <w:divBdr>
        <w:top w:val="none" w:sz="0" w:space="0" w:color="auto"/>
        <w:left w:val="none" w:sz="0" w:space="0" w:color="auto"/>
        <w:bottom w:val="none" w:sz="0" w:space="0" w:color="auto"/>
        <w:right w:val="none" w:sz="0" w:space="0" w:color="auto"/>
      </w:divBdr>
      <w:divsChild>
        <w:div w:id="149180407">
          <w:marLeft w:val="0"/>
          <w:marRight w:val="0"/>
          <w:marTop w:val="0"/>
          <w:marBottom w:val="0"/>
          <w:divBdr>
            <w:top w:val="none" w:sz="0" w:space="0" w:color="auto"/>
            <w:left w:val="none" w:sz="0" w:space="0" w:color="auto"/>
            <w:bottom w:val="none" w:sz="0" w:space="0" w:color="auto"/>
            <w:right w:val="none" w:sz="0" w:space="0" w:color="auto"/>
          </w:divBdr>
        </w:div>
      </w:divsChild>
    </w:div>
    <w:div w:id="1657567724">
      <w:bodyDiv w:val="1"/>
      <w:marLeft w:val="0"/>
      <w:marRight w:val="0"/>
      <w:marTop w:val="0"/>
      <w:marBottom w:val="0"/>
      <w:divBdr>
        <w:top w:val="none" w:sz="0" w:space="0" w:color="auto"/>
        <w:left w:val="none" w:sz="0" w:space="0" w:color="auto"/>
        <w:bottom w:val="none" w:sz="0" w:space="0" w:color="auto"/>
        <w:right w:val="none" w:sz="0" w:space="0" w:color="auto"/>
      </w:divBdr>
    </w:div>
    <w:div w:id="1748650297">
      <w:bodyDiv w:val="1"/>
      <w:marLeft w:val="0"/>
      <w:marRight w:val="0"/>
      <w:marTop w:val="0"/>
      <w:marBottom w:val="0"/>
      <w:divBdr>
        <w:top w:val="none" w:sz="0" w:space="0" w:color="auto"/>
        <w:left w:val="none" w:sz="0" w:space="0" w:color="auto"/>
        <w:bottom w:val="none" w:sz="0" w:space="0" w:color="auto"/>
        <w:right w:val="none" w:sz="0" w:space="0" w:color="auto"/>
      </w:divBdr>
    </w:div>
    <w:div w:id="1877813666">
      <w:bodyDiv w:val="1"/>
      <w:marLeft w:val="0"/>
      <w:marRight w:val="0"/>
      <w:marTop w:val="0"/>
      <w:marBottom w:val="0"/>
      <w:divBdr>
        <w:top w:val="none" w:sz="0" w:space="0" w:color="auto"/>
        <w:left w:val="none" w:sz="0" w:space="0" w:color="auto"/>
        <w:bottom w:val="none" w:sz="0" w:space="0" w:color="auto"/>
        <w:right w:val="none" w:sz="0" w:space="0" w:color="auto"/>
      </w:divBdr>
      <w:divsChild>
        <w:div w:id="951324185">
          <w:marLeft w:val="0"/>
          <w:marRight w:val="0"/>
          <w:marTop w:val="0"/>
          <w:marBottom w:val="0"/>
          <w:divBdr>
            <w:top w:val="none" w:sz="0" w:space="0" w:color="auto"/>
            <w:left w:val="none" w:sz="0" w:space="0" w:color="auto"/>
            <w:bottom w:val="none" w:sz="0" w:space="0" w:color="auto"/>
            <w:right w:val="none" w:sz="0" w:space="0" w:color="auto"/>
          </w:divBdr>
        </w:div>
      </w:divsChild>
    </w:div>
    <w:div w:id="1920365131">
      <w:bodyDiv w:val="1"/>
      <w:marLeft w:val="0"/>
      <w:marRight w:val="0"/>
      <w:marTop w:val="0"/>
      <w:marBottom w:val="0"/>
      <w:divBdr>
        <w:top w:val="none" w:sz="0" w:space="0" w:color="auto"/>
        <w:left w:val="none" w:sz="0" w:space="0" w:color="auto"/>
        <w:bottom w:val="none" w:sz="0" w:space="0" w:color="auto"/>
        <w:right w:val="none" w:sz="0" w:space="0" w:color="auto"/>
      </w:divBdr>
      <w:divsChild>
        <w:div w:id="1688629843">
          <w:marLeft w:val="0"/>
          <w:marRight w:val="0"/>
          <w:marTop w:val="0"/>
          <w:marBottom w:val="0"/>
          <w:divBdr>
            <w:top w:val="none" w:sz="0" w:space="0" w:color="auto"/>
            <w:left w:val="none" w:sz="0" w:space="0" w:color="auto"/>
            <w:bottom w:val="none" w:sz="0" w:space="0" w:color="auto"/>
            <w:right w:val="none" w:sz="0" w:space="0" w:color="auto"/>
          </w:divBdr>
        </w:div>
      </w:divsChild>
    </w:div>
    <w:div w:id="1955481455">
      <w:bodyDiv w:val="1"/>
      <w:marLeft w:val="0"/>
      <w:marRight w:val="0"/>
      <w:marTop w:val="0"/>
      <w:marBottom w:val="0"/>
      <w:divBdr>
        <w:top w:val="none" w:sz="0" w:space="0" w:color="auto"/>
        <w:left w:val="none" w:sz="0" w:space="0" w:color="auto"/>
        <w:bottom w:val="none" w:sz="0" w:space="0" w:color="auto"/>
        <w:right w:val="none" w:sz="0" w:space="0" w:color="auto"/>
      </w:divBdr>
    </w:div>
    <w:div w:id="2042245174">
      <w:bodyDiv w:val="1"/>
      <w:marLeft w:val="0"/>
      <w:marRight w:val="0"/>
      <w:marTop w:val="0"/>
      <w:marBottom w:val="0"/>
      <w:divBdr>
        <w:top w:val="none" w:sz="0" w:space="0" w:color="auto"/>
        <w:left w:val="none" w:sz="0" w:space="0" w:color="auto"/>
        <w:bottom w:val="none" w:sz="0" w:space="0" w:color="auto"/>
        <w:right w:val="none" w:sz="0" w:space="0" w:color="auto"/>
      </w:divBdr>
      <w:divsChild>
        <w:div w:id="321586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3540</TotalTime>
  <Pages>14</Pages>
  <Words>1823</Words>
  <Characters>9705</Characters>
  <Application>Microsoft Office Word</Application>
  <DocSecurity>0</DocSecurity>
  <Lines>274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Sai Desaboina</dc:creator>
  <cp:keywords/>
  <dc:description/>
  <cp:lastModifiedBy>Krishna Sai Desaboina</cp:lastModifiedBy>
  <cp:revision>7</cp:revision>
  <dcterms:created xsi:type="dcterms:W3CDTF">2024-04-28T20:12:00Z</dcterms:created>
  <dcterms:modified xsi:type="dcterms:W3CDTF">2024-05-09T00:55:00Z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1480145d-12fd-43eb-8b1b-63d7ca3e9b2f</vt:lpwstr>
  </property>
</Properties>
</file>