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8"/>
      </w:tblGrid>
      <w:tr w:rsidR="008974A6" w:rsidRPr="008974A6" w:rsidTr="008974A6">
        <w:trPr>
          <w:tblCellSpacing w:w="15" w:type="dxa"/>
        </w:trPr>
        <w:tc>
          <w:tcPr>
            <w:tcW w:w="0" w:type="auto"/>
            <w:vAlign w:val="center"/>
            <w:hideMark/>
          </w:tcPr>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b/>
                <w:bCs/>
                <w:color w:val="808080"/>
                <w:sz w:val="28"/>
                <w:szCs w:val="28"/>
                <w:lang w:eastAsia="es-CO"/>
              </w:rPr>
              <w:t>LEY 1014 DE 2006</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(enero 26)</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Diario Oficial No. 46.164 de 27 de enero de 2006</w:t>
            </w:r>
          </w:p>
          <w:p w:rsidR="008974A6" w:rsidRPr="008974A6" w:rsidRDefault="008974A6" w:rsidP="008974A6">
            <w:pPr>
              <w:spacing w:after="0" w:line="240" w:lineRule="auto"/>
              <w:jc w:val="center"/>
              <w:rPr>
                <w:rFonts w:ascii="Georgia" w:eastAsia="Times New Roman" w:hAnsi="Georgia" w:cs="Times New Roman"/>
                <w:color w:val="808080"/>
                <w:sz w:val="24"/>
                <w:szCs w:val="24"/>
                <w:lang w:eastAsia="es-CO"/>
              </w:rPr>
            </w:pPr>
            <w:r w:rsidRPr="008974A6">
              <w:rPr>
                <w:rFonts w:ascii="Georgia" w:eastAsia="Times New Roman" w:hAnsi="Georgia" w:cs="Times New Roman"/>
                <w:color w:val="808080"/>
                <w:sz w:val="24"/>
                <w:szCs w:val="24"/>
                <w:lang w:eastAsia="es-CO"/>
              </w:rPr>
              <w:t>CONGRESO DE COLOMBIA</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De fomento a la cultura del emprendimiento.</w:t>
            </w:r>
          </w:p>
          <w:p w:rsidR="008974A6" w:rsidRPr="008974A6" w:rsidRDefault="008974A6" w:rsidP="008974A6">
            <w:pPr>
              <w:spacing w:after="0" w:line="240" w:lineRule="auto"/>
              <w:jc w:val="center"/>
              <w:rPr>
                <w:rFonts w:ascii="Georgia" w:eastAsia="Times New Roman" w:hAnsi="Georgia" w:cs="Times New Roman"/>
                <w:color w:val="0000FF"/>
                <w:sz w:val="20"/>
                <w:szCs w:val="20"/>
                <w:lang w:eastAsia="es-CO"/>
              </w:rPr>
            </w:pPr>
            <w:hyperlink r:id="rId5" w:history="1">
              <w:r w:rsidRPr="008974A6">
                <w:rPr>
                  <w:rFonts w:ascii="Georgia" w:eastAsia="Times New Roman" w:hAnsi="Georgia" w:cs="Times New Roman"/>
                  <w:color w:val="0000FF"/>
                  <w:sz w:val="20"/>
                  <w:szCs w:val="20"/>
                  <w:u w:val="single"/>
                  <w:lang w:eastAsia="es-CO"/>
                </w:rPr>
                <w:t>&lt;Resumen de Notas de Vigencia&gt;</w:t>
              </w:r>
            </w:hyperlink>
          </w:p>
          <w:p w:rsidR="008974A6" w:rsidRDefault="008974A6" w:rsidP="008974A6">
            <w:pPr>
              <w:spacing w:after="0" w:line="240" w:lineRule="auto"/>
              <w:jc w:val="center"/>
              <w:rPr>
                <w:rFonts w:ascii="Georgia" w:eastAsia="Times New Roman" w:hAnsi="Georgia" w:cs="Times New Roman"/>
                <w:color w:val="808080"/>
                <w:sz w:val="24"/>
                <w:szCs w:val="24"/>
                <w:lang w:eastAsia="es-CO"/>
              </w:rPr>
            </w:pPr>
          </w:p>
          <w:p w:rsidR="008974A6" w:rsidRPr="008974A6" w:rsidRDefault="008974A6" w:rsidP="008974A6">
            <w:pPr>
              <w:spacing w:after="0" w:line="240" w:lineRule="auto"/>
              <w:jc w:val="center"/>
              <w:rPr>
                <w:rFonts w:ascii="Georgia" w:eastAsia="Times New Roman" w:hAnsi="Georgia" w:cs="Times New Roman"/>
                <w:color w:val="808080"/>
                <w:sz w:val="24"/>
                <w:szCs w:val="24"/>
                <w:lang w:eastAsia="es-CO"/>
              </w:rPr>
            </w:pPr>
            <w:r w:rsidRPr="008974A6">
              <w:rPr>
                <w:rFonts w:ascii="Georgia" w:eastAsia="Times New Roman" w:hAnsi="Georgia" w:cs="Times New Roman"/>
                <w:color w:val="808080"/>
                <w:sz w:val="24"/>
                <w:szCs w:val="24"/>
                <w:lang w:eastAsia="es-CO"/>
              </w:rPr>
              <w:t>EL CONGRESO DE COLOMBIA</w:t>
            </w:r>
          </w:p>
          <w:p w:rsidR="008974A6" w:rsidRPr="008974A6" w:rsidRDefault="008974A6" w:rsidP="008974A6">
            <w:pPr>
              <w:spacing w:after="0" w:line="240" w:lineRule="auto"/>
              <w:jc w:val="center"/>
              <w:rPr>
                <w:rFonts w:ascii="Georgia" w:eastAsia="Times New Roman" w:hAnsi="Georgia" w:cs="Times New Roman"/>
                <w:color w:val="808080"/>
                <w:sz w:val="24"/>
                <w:szCs w:val="24"/>
                <w:lang w:eastAsia="es-CO"/>
              </w:rPr>
            </w:pPr>
            <w:r w:rsidRPr="008974A6">
              <w:rPr>
                <w:rFonts w:ascii="Georgia" w:eastAsia="Times New Roman" w:hAnsi="Georgia" w:cs="Times New Roman"/>
                <w:color w:val="808080"/>
                <w:sz w:val="24"/>
                <w:szCs w:val="24"/>
                <w:lang w:eastAsia="es-CO"/>
              </w:rPr>
              <w:t>DECRETA:</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bookmarkStart w:id="0" w:name="CAPITULO_I"/>
            <w:bookmarkEnd w:id="0"/>
            <w:r w:rsidRPr="008974A6">
              <w:rPr>
                <w:rFonts w:ascii="Georgia" w:eastAsia="Times New Roman" w:hAnsi="Georgia" w:cs="Times New Roman"/>
                <w:color w:val="000080"/>
                <w:sz w:val="24"/>
                <w:szCs w:val="24"/>
                <w:lang w:eastAsia="es-CO"/>
              </w:rPr>
              <w:t>CAPITULO I.</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DISPOSICIONES GENERALES.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1" w:name="1"/>
            <w:bookmarkEnd w:id="1"/>
            <w:r w:rsidRPr="008974A6">
              <w:rPr>
                <w:rFonts w:ascii="Georgia" w:eastAsia="Times New Roman" w:hAnsi="Georgia" w:cs="Times New Roman"/>
                <w:color w:val="000080"/>
                <w:sz w:val="24"/>
                <w:szCs w:val="24"/>
                <w:lang w:eastAsia="es-CO"/>
              </w:rPr>
              <w:t>ARTÍCULO 1o. </w:t>
            </w:r>
            <w:r w:rsidRPr="008974A6">
              <w:rPr>
                <w:rFonts w:ascii="Georgia" w:eastAsia="Times New Roman" w:hAnsi="Georgia" w:cs="Times New Roman"/>
                <w:i/>
                <w:iCs/>
                <w:color w:val="000080"/>
                <w:sz w:val="24"/>
                <w:szCs w:val="24"/>
                <w:lang w:eastAsia="es-CO"/>
              </w:rPr>
              <w:t>DEFINICIONES.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a) </w:t>
            </w:r>
            <w:r w:rsidRPr="008974A6">
              <w:rPr>
                <w:rFonts w:ascii="Georgia" w:eastAsia="Times New Roman" w:hAnsi="Georgia" w:cs="Times New Roman"/>
                <w:b/>
                <w:bCs/>
                <w:color w:val="000000"/>
                <w:sz w:val="24"/>
                <w:szCs w:val="24"/>
                <w:lang w:eastAsia="es-CO"/>
              </w:rPr>
              <w:t>Cultura:</w:t>
            </w:r>
            <w:r w:rsidRPr="008974A6">
              <w:rPr>
                <w:rFonts w:ascii="Georgia" w:eastAsia="Times New Roman" w:hAnsi="Georgia" w:cs="Times New Roman"/>
                <w:color w:val="000000"/>
                <w:sz w:val="24"/>
                <w:szCs w:val="24"/>
                <w:lang w:eastAsia="es-CO"/>
              </w:rPr>
              <w:t> Conjunto de valores, creencias, ideologías, hábitos, costumbres y normas, que comparten los individuos en la organización y que surgen de la interrelación social, los cuales generan patrones de comportamiento colectivos que establece una identidad entre sus miembros y los identifica de otra organización;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b) </w:t>
            </w:r>
            <w:r w:rsidRPr="008974A6">
              <w:rPr>
                <w:rFonts w:ascii="Georgia" w:eastAsia="Times New Roman" w:hAnsi="Georgia" w:cs="Times New Roman"/>
                <w:b/>
                <w:bCs/>
                <w:color w:val="000000"/>
                <w:sz w:val="24"/>
                <w:szCs w:val="24"/>
                <w:lang w:eastAsia="es-CO"/>
              </w:rPr>
              <w:t>Emprendedor:</w:t>
            </w:r>
            <w:r w:rsidRPr="008974A6">
              <w:rPr>
                <w:rFonts w:ascii="Georgia" w:eastAsia="Times New Roman" w:hAnsi="Georgia" w:cs="Times New Roman"/>
                <w:color w:val="000000"/>
                <w:sz w:val="24"/>
                <w:szCs w:val="24"/>
                <w:lang w:eastAsia="es-CO"/>
              </w:rPr>
              <w:t> Es una persona con capacidad de innovar; entendida esta como la capacidad de generar bienes y servicios de una forma creativa, metódica, ética, responsable y efectiva;</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c) </w:t>
            </w:r>
            <w:r w:rsidRPr="008974A6">
              <w:rPr>
                <w:rFonts w:ascii="Georgia" w:eastAsia="Times New Roman" w:hAnsi="Georgia" w:cs="Times New Roman"/>
                <w:b/>
                <w:bCs/>
                <w:color w:val="000000"/>
                <w:sz w:val="24"/>
                <w:szCs w:val="24"/>
                <w:lang w:eastAsia="es-CO"/>
              </w:rPr>
              <w:t>Emprendimiento: </w:t>
            </w:r>
            <w:r w:rsidRPr="008974A6">
              <w:rPr>
                <w:rFonts w:ascii="Georgia" w:eastAsia="Times New Roman" w:hAnsi="Georgia" w:cs="Times New Roman"/>
                <w:color w:val="000000"/>
                <w:sz w:val="24"/>
                <w:szCs w:val="24"/>
                <w:lang w:eastAsia="es-CO"/>
              </w:rPr>
              <w:t xml:space="preserve">Una manera de pensar y actuar orientada hacia la creación de riqueza. Es una forma de pensar, razonar y actuar centrada en las oportunidades, planteada con visión global y llevada a </w:t>
            </w:r>
            <w:proofErr w:type="spellStart"/>
            <w:r w:rsidRPr="008974A6">
              <w:rPr>
                <w:rFonts w:ascii="Georgia" w:eastAsia="Times New Roman" w:hAnsi="Georgia" w:cs="Times New Roman"/>
                <w:color w:val="000000"/>
                <w:sz w:val="24"/>
                <w:szCs w:val="24"/>
                <w:lang w:eastAsia="es-CO"/>
              </w:rPr>
              <w:t>acabo</w:t>
            </w:r>
            <w:proofErr w:type="spellEnd"/>
            <w:r w:rsidRPr="008974A6">
              <w:rPr>
                <w:rFonts w:ascii="Georgia" w:eastAsia="Times New Roman" w:hAnsi="Georgia" w:cs="Times New Roman"/>
                <w:color w:val="000000"/>
                <w:sz w:val="24"/>
                <w:szCs w:val="24"/>
                <w:lang w:eastAsia="es-CO"/>
              </w:rPr>
              <w:t xml:space="preserve"> mediante un liderazgo equilibrado y la gestión de un riesgo calculado, su resultado es la creación de valor que beneficia a la empresa, la economía y la sociedad;</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d) </w:t>
            </w:r>
            <w:proofErr w:type="spellStart"/>
            <w:r w:rsidRPr="008974A6">
              <w:rPr>
                <w:rFonts w:ascii="Georgia" w:eastAsia="Times New Roman" w:hAnsi="Georgia" w:cs="Times New Roman"/>
                <w:b/>
                <w:bCs/>
                <w:color w:val="000000"/>
                <w:sz w:val="24"/>
                <w:szCs w:val="24"/>
                <w:lang w:eastAsia="es-CO"/>
              </w:rPr>
              <w:t>Empresarialidad</w:t>
            </w:r>
            <w:proofErr w:type="spellEnd"/>
            <w:r w:rsidRPr="008974A6">
              <w:rPr>
                <w:rFonts w:ascii="Georgia" w:eastAsia="Times New Roman" w:hAnsi="Georgia" w:cs="Times New Roman"/>
                <w:b/>
                <w:bCs/>
                <w:color w:val="000000"/>
                <w:sz w:val="24"/>
                <w:szCs w:val="24"/>
                <w:lang w:eastAsia="es-CO"/>
              </w:rPr>
              <w:t>:</w:t>
            </w:r>
            <w:r w:rsidRPr="008974A6">
              <w:rPr>
                <w:rFonts w:ascii="Georgia" w:eastAsia="Times New Roman" w:hAnsi="Georgia" w:cs="Times New Roman"/>
                <w:color w:val="000000"/>
                <w:sz w:val="24"/>
                <w:szCs w:val="24"/>
                <w:lang w:eastAsia="es-CO"/>
              </w:rPr>
              <w:t> Despliegue de la capacidad creativa de la persona sobre la realidad que le rodea. Es la capacidad que posee todo ser humano para percibir e interrelacionarse con su entorno, mediando para ello las competencias empresariales;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e) </w:t>
            </w:r>
            <w:r w:rsidRPr="008974A6">
              <w:rPr>
                <w:rFonts w:ascii="Georgia" w:eastAsia="Times New Roman" w:hAnsi="Georgia" w:cs="Times New Roman"/>
                <w:b/>
                <w:bCs/>
                <w:color w:val="000000"/>
                <w:sz w:val="24"/>
                <w:szCs w:val="24"/>
                <w:lang w:eastAsia="es-CO"/>
              </w:rPr>
              <w:t>Formación para el emprendimiento.</w:t>
            </w:r>
            <w:r w:rsidRPr="008974A6">
              <w:rPr>
                <w:rFonts w:ascii="Georgia" w:eastAsia="Times New Roman" w:hAnsi="Georgia" w:cs="Times New Roman"/>
                <w:color w:val="000000"/>
                <w:sz w:val="24"/>
                <w:szCs w:val="24"/>
                <w:lang w:eastAsia="es-CO"/>
              </w:rPr>
              <w:t> La formación para el emprendimiento busca el desarrollo de la cultura del emprendimiento con acciones que buscan entre otros la formación en competencias básicas, competencias laborales, competencias ciudadanas y competencias empresariales dentro del sistema educativo formal y no formal y su articulación con el sector productivo;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f) </w:t>
            </w:r>
            <w:r w:rsidRPr="008974A6">
              <w:rPr>
                <w:rFonts w:ascii="Georgia" w:eastAsia="Times New Roman" w:hAnsi="Georgia" w:cs="Times New Roman"/>
                <w:b/>
                <w:bCs/>
                <w:color w:val="000000"/>
                <w:sz w:val="24"/>
                <w:szCs w:val="24"/>
                <w:lang w:eastAsia="es-CO"/>
              </w:rPr>
              <w:t>Planes de Negocios.</w:t>
            </w:r>
            <w:r w:rsidRPr="008974A6">
              <w:rPr>
                <w:rFonts w:ascii="Georgia" w:eastAsia="Times New Roman" w:hAnsi="Georgia" w:cs="Times New Roman"/>
                <w:color w:val="000000"/>
                <w:sz w:val="24"/>
                <w:szCs w:val="24"/>
                <w:lang w:eastAsia="es-CO"/>
              </w:rPr>
              <w:t> Es un documento escrito que define claramente los objetivos de un negocio y describe los métodos que van a emplearse para alcanzar los objetivos.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La educación debe incorporar, en su formación teórica y práctica, lo más avanzado de la ciencia y de la técnica, para que el estudiante esté en capacidad de crear su propia empresa, adaptarse a las nuevas tecnologías y al avance de la ciencia, de igual manera debe actuar como emprendedor desde su puesto de trabajo.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2" w:name="2"/>
            <w:bookmarkEnd w:id="2"/>
            <w:r w:rsidRPr="008974A6">
              <w:rPr>
                <w:rFonts w:ascii="Georgia" w:eastAsia="Times New Roman" w:hAnsi="Georgia" w:cs="Times New Roman"/>
                <w:color w:val="000080"/>
                <w:sz w:val="24"/>
                <w:szCs w:val="24"/>
                <w:lang w:eastAsia="es-CO"/>
              </w:rPr>
              <w:t>ARTÍCULO 2o. </w:t>
            </w:r>
            <w:r w:rsidRPr="008974A6">
              <w:rPr>
                <w:rFonts w:ascii="Georgia" w:eastAsia="Times New Roman" w:hAnsi="Georgia" w:cs="Times New Roman"/>
                <w:i/>
                <w:iCs/>
                <w:color w:val="000080"/>
                <w:sz w:val="24"/>
                <w:szCs w:val="24"/>
                <w:lang w:eastAsia="es-CO"/>
              </w:rPr>
              <w:t>OBJETO DE LA LEY.</w:t>
            </w:r>
            <w:r w:rsidRPr="008974A6">
              <w:rPr>
                <w:rFonts w:ascii="Georgia" w:eastAsia="Times New Roman" w:hAnsi="Georgia" w:cs="Times New Roman"/>
                <w:color w:val="000000"/>
                <w:sz w:val="24"/>
                <w:szCs w:val="24"/>
                <w:lang w:eastAsia="es-CO"/>
              </w:rPr>
              <w:t> La presente ley tiene por objeto: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a) Promover el espíritu emprendedor en todos los estamentos educativos del país, en el cual se propenda y trabaje conjuntamente sobre los principios y valores que establece la Constitución y los establecidos en la presente ley;</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b) Disponer de un conjunto de principios normativos que sienten las bases para una política de Estado y un marco jurídico e institucional, que promuevan el emprendimiento y la creación de empresas;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lastRenderedPageBreak/>
              <w:t>c) Crear un marco interinstitucional que permita fomentar y desarrollar la cultura del emprendimiento y la creación de empresas;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d) Establecer mecanismos para el desarrollo de la cultura empresarial y el emprendimiento a través del fortalecimiento de un sistema público y la creación de una red de instrumentos de fomento productivo;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e) Crear un vínculo del sistema educativo y sistema productivo nacional mediante la formación en competencias básicas, competencias laborales, competencias ciudadanas y competencias empresariales a través de una cátedra transversal de emprendimiento; entendiéndose como tal, la acción formativa desarrollada en la totalidad de los programas de una institución educativa en los niveles de educación preescolar, educación básica, educación básica primaria, educación básica secundaria, y la educación media, a fin de desarrollar la cultura de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f) Inducir el establecimiento de mejores condiciones de entorno institucional para la creación y operación de nuevas empresas;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g) Propender por el desarrollo productivo de las micro y pequeñas empresas innovadoras, generando para ellas condiciones de competencia en igualdad de oportunidades, expandiendo la base productiva y su capacidad emprendedora, para así liberar las potencialidades creativas de generar trabajo de mejor calidad, de aportar al sostenimiento de las fuentes productivas y a un desarrollo territorial más equilibrado y autónomo;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xml:space="preserve">h) Promover y direccionar el desarrollo económico del país impulsando la actividad productiva a través de procesos de creación de empresas competentes, articuladas con las cadenas y </w:t>
            </w:r>
            <w:proofErr w:type="spellStart"/>
            <w:r w:rsidRPr="008974A6">
              <w:rPr>
                <w:rFonts w:ascii="Georgia" w:eastAsia="Times New Roman" w:hAnsi="Georgia" w:cs="Times New Roman"/>
                <w:color w:val="000000"/>
                <w:sz w:val="24"/>
                <w:szCs w:val="24"/>
                <w:lang w:eastAsia="es-CO"/>
              </w:rPr>
              <w:t>clusters</w:t>
            </w:r>
            <w:proofErr w:type="spellEnd"/>
            <w:r w:rsidRPr="008974A6">
              <w:rPr>
                <w:rFonts w:ascii="Georgia" w:eastAsia="Times New Roman" w:hAnsi="Georgia" w:cs="Times New Roman"/>
                <w:color w:val="000000"/>
                <w:sz w:val="24"/>
                <w:szCs w:val="24"/>
                <w:lang w:eastAsia="es-CO"/>
              </w:rPr>
              <w:t xml:space="preserve"> productivos reales relevantes para la región y con un alto nivel de planeación y visión a largo plazo;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i) Fortalecer los procesos empresariales que contribuyan al desarrollo local, regional y territorial;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j) Buscar a través de las redes para el emprendimiento, el acompañamiento y sostenibilidad de las nuevas empresas en un ambiente seguro, controlado e innovador.</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3" w:name="3"/>
            <w:bookmarkEnd w:id="3"/>
            <w:r w:rsidRPr="008974A6">
              <w:rPr>
                <w:rFonts w:ascii="Georgia" w:eastAsia="Times New Roman" w:hAnsi="Georgia" w:cs="Times New Roman"/>
                <w:color w:val="000080"/>
                <w:sz w:val="24"/>
                <w:szCs w:val="24"/>
                <w:lang w:eastAsia="es-CO"/>
              </w:rPr>
              <w:t>ARTÍCULO 3o. </w:t>
            </w:r>
            <w:r w:rsidRPr="008974A6">
              <w:rPr>
                <w:rFonts w:ascii="Georgia" w:eastAsia="Times New Roman" w:hAnsi="Georgia" w:cs="Times New Roman"/>
                <w:i/>
                <w:iCs/>
                <w:color w:val="000080"/>
                <w:sz w:val="24"/>
                <w:szCs w:val="24"/>
                <w:lang w:eastAsia="es-CO"/>
              </w:rPr>
              <w:t>PRINCIPIOS GENERALES.</w:t>
            </w:r>
            <w:r w:rsidRPr="008974A6">
              <w:rPr>
                <w:rFonts w:ascii="Georgia" w:eastAsia="Times New Roman" w:hAnsi="Georgia" w:cs="Times New Roman"/>
                <w:color w:val="000000"/>
                <w:sz w:val="24"/>
                <w:szCs w:val="24"/>
                <w:lang w:eastAsia="es-CO"/>
              </w:rPr>
              <w:t> Los principios por los cuales se regirá toda actividad de emprendimiento son los siguientes: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xml:space="preserve">a) Formación integral en aspectos y valores como desarrollo del ser humano y su comunidad, autoestima, autonomía, sentido de pertenencia a la comunidad, trabajo en equipo, solidaridad, </w:t>
            </w:r>
            <w:proofErr w:type="spellStart"/>
            <w:r w:rsidRPr="008974A6">
              <w:rPr>
                <w:rFonts w:ascii="Georgia" w:eastAsia="Times New Roman" w:hAnsi="Georgia" w:cs="Times New Roman"/>
                <w:color w:val="000000"/>
                <w:sz w:val="24"/>
                <w:szCs w:val="24"/>
                <w:lang w:eastAsia="es-CO"/>
              </w:rPr>
              <w:t>asociatividad</w:t>
            </w:r>
            <w:proofErr w:type="spellEnd"/>
            <w:r w:rsidRPr="008974A6">
              <w:rPr>
                <w:rFonts w:ascii="Georgia" w:eastAsia="Times New Roman" w:hAnsi="Georgia" w:cs="Times New Roman"/>
                <w:color w:val="000000"/>
                <w:sz w:val="24"/>
                <w:szCs w:val="24"/>
                <w:lang w:eastAsia="es-CO"/>
              </w:rPr>
              <w:t xml:space="preserve"> y desarrollo del gusto por la innovación y estímulo a la investigación y aprendizaje permanente;</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b) Fortalecimiento de procesos de trabajo asociativo y en equipo en torno a proyectos productivos con responsabilidad social;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c) Reconocimiento de la conciencia, el derecho y la responsabilidad del desarrollo de las personas como individuos y como integrantes de una comunidad;</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d) Apoyo a procesos de emprendimiento sostenibles desde la perspectiva social, cultural, ambiental y regional.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4" w:name="4"/>
            <w:bookmarkEnd w:id="4"/>
            <w:r w:rsidRPr="008974A6">
              <w:rPr>
                <w:rFonts w:ascii="Georgia" w:eastAsia="Times New Roman" w:hAnsi="Georgia" w:cs="Times New Roman"/>
                <w:color w:val="000080"/>
                <w:sz w:val="24"/>
                <w:szCs w:val="24"/>
                <w:lang w:eastAsia="es-CO"/>
              </w:rPr>
              <w:t>ARTÍCULO 4o. </w:t>
            </w:r>
            <w:r w:rsidRPr="008974A6">
              <w:rPr>
                <w:rFonts w:ascii="Georgia" w:eastAsia="Times New Roman" w:hAnsi="Georgia" w:cs="Times New Roman"/>
                <w:i/>
                <w:iCs/>
                <w:color w:val="000080"/>
                <w:sz w:val="24"/>
                <w:szCs w:val="24"/>
                <w:lang w:eastAsia="es-CO"/>
              </w:rPr>
              <w:t>OBLIGACIONES DEL ESTADO.</w:t>
            </w:r>
            <w:r w:rsidRPr="008974A6">
              <w:rPr>
                <w:rFonts w:ascii="Georgia" w:eastAsia="Times New Roman" w:hAnsi="Georgia" w:cs="Times New Roman"/>
                <w:color w:val="000000"/>
                <w:sz w:val="24"/>
                <w:szCs w:val="24"/>
                <w:lang w:eastAsia="es-CO"/>
              </w:rPr>
              <w:t> Son obligaciones del Estado para garantizar la eficacia y desarrollo de esta ley, las siguientes: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 Promover en todas las entidades educativas formales y no formales, el vínculo entre el sistema educativo y el sistema productivo para estimular la eficiencia y la calidad de los servicios de capacitación.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lastRenderedPageBreak/>
              <w:t>2. Buscar la asignación de recursos públicos para el apoyo a redes de emprendimiento debidamente registradas en el Ministerio de Comercio, Industria y Turismo.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3. Buscar la asignación de recursos públicos periódicos para el apoyo y sostenibilidad de las redes de emprendimiento debidamente registradas en el Ministerio de Comercio, Industria y Turismo.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4. Buscar acuerdos con las entidades financieras para hacer que los planes de negocios de los nuevos empresarios sirvan como garantía para el otorgamiento de créditos.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5. Establecer acuerdos con las entidades financieras para hacer que los planes de negocios de los nuevos empresarios sirvan como garantía para el otorgamiento de crédito, con el aval, respaldo y compromiso de seguimiento de cualquiera de los miembros que conforman la Red Nacional para el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6. Generar condiciones para que en las regiones surjan fondos de inversionistas ángeles, fondos de capital semilla y fondos de capital de riesgo para el apoyo a las nuevas empresas.</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bookmarkStart w:id="5" w:name="CAPITULO_II"/>
            <w:bookmarkEnd w:id="5"/>
            <w:r w:rsidRPr="008974A6">
              <w:rPr>
                <w:rFonts w:ascii="Georgia" w:eastAsia="Times New Roman" w:hAnsi="Georgia" w:cs="Times New Roman"/>
                <w:color w:val="000080"/>
                <w:sz w:val="24"/>
                <w:szCs w:val="24"/>
                <w:lang w:eastAsia="es-CO"/>
              </w:rPr>
              <w:t>CAPITULO II.</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MARCO INSTITUCIONAL.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6" w:name="5"/>
            <w:bookmarkEnd w:id="6"/>
            <w:r w:rsidRPr="008974A6">
              <w:rPr>
                <w:rFonts w:ascii="Georgia" w:eastAsia="Times New Roman" w:hAnsi="Georgia" w:cs="Times New Roman"/>
                <w:color w:val="000080"/>
                <w:sz w:val="24"/>
                <w:szCs w:val="24"/>
                <w:lang w:eastAsia="es-CO"/>
              </w:rPr>
              <w:t>ARTÍCULO 5o. </w:t>
            </w:r>
            <w:r w:rsidRPr="008974A6">
              <w:rPr>
                <w:rFonts w:ascii="Georgia" w:eastAsia="Times New Roman" w:hAnsi="Georgia" w:cs="Times New Roman"/>
                <w:i/>
                <w:iCs/>
                <w:color w:val="000080"/>
                <w:sz w:val="24"/>
                <w:szCs w:val="24"/>
                <w:lang w:eastAsia="es-CO"/>
              </w:rPr>
              <w:t>RED NACIONAL PARA EL EMPRENDIMIENTO.</w:t>
            </w:r>
            <w:r w:rsidRPr="008974A6">
              <w:rPr>
                <w:rFonts w:ascii="Georgia" w:eastAsia="Times New Roman" w:hAnsi="Georgia" w:cs="Times New Roman"/>
                <w:color w:val="000000"/>
                <w:sz w:val="24"/>
                <w:szCs w:val="24"/>
                <w:lang w:eastAsia="es-CO"/>
              </w:rPr>
              <w:t> La Red Nacional para el Emprendimiento, adscrita al Ministerio de Comercio, Industria y Turismo, o quien haga sus veces, estará integrada por delegados de las siguientes entidades e instituciones: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 Ministerio de Comercio, Industria y Turismo quien lo presidirá.</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2. Ministerio de Educación Nacional.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3. Ministerio de la Protección Social.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4. La Dirección General del Servicio Nacional de Aprendizaje, Sena.</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5. Departamento Nacional de Planeación.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6. Instituto Colombiano para el Desarrollo de la Ciencia y la Tecnología “Francisco José de Caldas”, Colciencias.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7. Programa Presidencial Colombia Joven.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8. Tres representantes de las Instituciones de Educación Superior, designados por sus correspondientes asociaciones: Universidades (</w:t>
            </w:r>
            <w:proofErr w:type="spellStart"/>
            <w:r w:rsidRPr="008974A6">
              <w:rPr>
                <w:rFonts w:ascii="Georgia" w:eastAsia="Times New Roman" w:hAnsi="Georgia" w:cs="Times New Roman"/>
                <w:color w:val="000000"/>
                <w:sz w:val="24"/>
                <w:szCs w:val="24"/>
                <w:lang w:eastAsia="es-CO"/>
              </w:rPr>
              <w:t>Ascun</w:t>
            </w:r>
            <w:proofErr w:type="spellEnd"/>
            <w:r w:rsidRPr="008974A6">
              <w:rPr>
                <w:rFonts w:ascii="Georgia" w:eastAsia="Times New Roman" w:hAnsi="Georgia" w:cs="Times New Roman"/>
                <w:color w:val="000000"/>
                <w:sz w:val="24"/>
                <w:szCs w:val="24"/>
                <w:lang w:eastAsia="es-CO"/>
              </w:rPr>
              <w:t>), Instituciones Tecnológicas (</w:t>
            </w:r>
            <w:proofErr w:type="spellStart"/>
            <w:r w:rsidRPr="008974A6">
              <w:rPr>
                <w:rFonts w:ascii="Georgia" w:eastAsia="Times New Roman" w:hAnsi="Georgia" w:cs="Times New Roman"/>
                <w:color w:val="000000"/>
                <w:sz w:val="24"/>
                <w:szCs w:val="24"/>
                <w:lang w:eastAsia="es-CO"/>
              </w:rPr>
              <w:t>Aciet</w:t>
            </w:r>
            <w:proofErr w:type="spellEnd"/>
            <w:r w:rsidRPr="008974A6">
              <w:rPr>
                <w:rFonts w:ascii="Georgia" w:eastAsia="Times New Roman" w:hAnsi="Georgia" w:cs="Times New Roman"/>
                <w:color w:val="000000"/>
                <w:sz w:val="24"/>
                <w:szCs w:val="24"/>
                <w:lang w:eastAsia="es-CO"/>
              </w:rPr>
              <w:t>) e Instituciones Técnicas Profesionales (</w:t>
            </w:r>
            <w:proofErr w:type="spellStart"/>
            <w:r w:rsidRPr="008974A6">
              <w:rPr>
                <w:rFonts w:ascii="Georgia" w:eastAsia="Times New Roman" w:hAnsi="Georgia" w:cs="Times New Roman"/>
                <w:color w:val="000000"/>
                <w:sz w:val="24"/>
                <w:szCs w:val="24"/>
                <w:lang w:eastAsia="es-CO"/>
              </w:rPr>
              <w:t>Acicapi</w:t>
            </w:r>
            <w:proofErr w:type="spellEnd"/>
            <w:r w:rsidRPr="008974A6">
              <w:rPr>
                <w:rFonts w:ascii="Georgia" w:eastAsia="Times New Roman" w:hAnsi="Georgia" w:cs="Times New Roman"/>
                <w:color w:val="000000"/>
                <w:sz w:val="24"/>
                <w:szCs w:val="24"/>
                <w:lang w:eastAsia="es-CO"/>
              </w:rPr>
              <w:t>) o quien haga sus veces.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xml:space="preserve">9. Asociación Colombiana de Pequeñas y Medianas Empresas, </w:t>
            </w:r>
            <w:proofErr w:type="spellStart"/>
            <w:r w:rsidRPr="008974A6">
              <w:rPr>
                <w:rFonts w:ascii="Georgia" w:eastAsia="Times New Roman" w:hAnsi="Georgia" w:cs="Times New Roman"/>
                <w:color w:val="000000"/>
                <w:sz w:val="24"/>
                <w:szCs w:val="24"/>
                <w:lang w:eastAsia="es-CO"/>
              </w:rPr>
              <w:t>Acopi</w:t>
            </w:r>
            <w:proofErr w:type="spellEnd"/>
            <w:r w:rsidRPr="008974A6">
              <w:rPr>
                <w:rFonts w:ascii="Georgia" w:eastAsia="Times New Roman" w:hAnsi="Georgia" w:cs="Times New Roman"/>
                <w:color w:val="000000"/>
                <w:sz w:val="24"/>
                <w:szCs w:val="24"/>
                <w:lang w:eastAsia="es-CO"/>
              </w:rPr>
              <w:t>.</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xml:space="preserve">10. Federación Nacional de Comerciantes, </w:t>
            </w:r>
            <w:proofErr w:type="spellStart"/>
            <w:r w:rsidRPr="008974A6">
              <w:rPr>
                <w:rFonts w:ascii="Georgia" w:eastAsia="Times New Roman" w:hAnsi="Georgia" w:cs="Times New Roman"/>
                <w:color w:val="000000"/>
                <w:sz w:val="24"/>
                <w:szCs w:val="24"/>
                <w:lang w:eastAsia="es-CO"/>
              </w:rPr>
              <w:t>Fenalco</w:t>
            </w:r>
            <w:proofErr w:type="spellEnd"/>
            <w:r w:rsidRPr="008974A6">
              <w:rPr>
                <w:rFonts w:ascii="Georgia" w:eastAsia="Times New Roman" w:hAnsi="Georgia" w:cs="Times New Roman"/>
                <w:color w:val="000000"/>
                <w:sz w:val="24"/>
                <w:szCs w:val="24"/>
                <w:lang w:eastAsia="es-CO"/>
              </w:rPr>
              <w:t>.</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11. Un representante de la Banca de Desarrollo y Microcrédito.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12. Un representante de las Asociaciones de Jóvenes Empresarios, designado por el Ministerio de Comercio, Industria y Turismo.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13. Un representante de las Cajas de Compensación Familiar.</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14. Un representante de las Fundaciones dedicadas al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15. Un representante de las incubadoras de empresas del país.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PARÁGRAFO 1o.</w:t>
            </w:r>
            <w:r w:rsidRPr="008974A6">
              <w:rPr>
                <w:rFonts w:ascii="Georgia" w:eastAsia="Times New Roman" w:hAnsi="Georgia" w:cs="Times New Roman"/>
                <w:color w:val="000000"/>
                <w:sz w:val="24"/>
                <w:szCs w:val="24"/>
                <w:lang w:eastAsia="es-CO"/>
              </w:rPr>
              <w:t> Los delegados deberán ser permanentes, mediante delegación formal del representante legal de la Institución o gremio sectorial que representa y deberán ejercer funciones relacionadas con el objeto de esta ley.</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PARÁGRAFO 2o.</w:t>
            </w:r>
            <w:r w:rsidRPr="008974A6">
              <w:rPr>
                <w:rFonts w:ascii="Georgia" w:eastAsia="Times New Roman" w:hAnsi="Georgia" w:cs="Times New Roman"/>
                <w:color w:val="000000"/>
                <w:sz w:val="24"/>
                <w:szCs w:val="24"/>
                <w:lang w:eastAsia="es-CO"/>
              </w:rPr>
              <w:t xml:space="preserve"> El Gobierno Nacional, podrá una vez se encuentre en funcionamiento y debidamente reglamentada “la Red para el Emprendimiento”, </w:t>
            </w:r>
            <w:r w:rsidRPr="008974A6">
              <w:rPr>
                <w:rFonts w:ascii="Georgia" w:eastAsia="Times New Roman" w:hAnsi="Georgia" w:cs="Times New Roman"/>
                <w:color w:val="000000"/>
                <w:sz w:val="24"/>
                <w:szCs w:val="24"/>
                <w:lang w:eastAsia="es-CO"/>
              </w:rPr>
              <w:lastRenderedPageBreak/>
              <w:t>crear una institución de carácter mixto del orden nacional, que en coordinación con las entidades públicas y privadas adscritas, desarrollen plenamente los objetivos y funciones establecidas en los artículos </w:t>
            </w:r>
            <w:hyperlink r:id="rId6" w:anchor="7" w:tgtFrame="_blank" w:history="1">
              <w:r w:rsidRPr="008974A6">
                <w:rPr>
                  <w:rFonts w:ascii="Georgia" w:eastAsia="Times New Roman" w:hAnsi="Georgia" w:cs="Times New Roman"/>
                  <w:color w:val="000000"/>
                  <w:sz w:val="24"/>
                  <w:szCs w:val="24"/>
                  <w:u w:val="single"/>
                  <w:shd w:val="clear" w:color="auto" w:fill="00FF00"/>
                  <w:lang w:eastAsia="es-CO"/>
                </w:rPr>
                <w:t>7o</w:t>
              </w:r>
            </w:hyperlink>
            <w:r w:rsidRPr="008974A6">
              <w:rPr>
                <w:rFonts w:ascii="Georgia" w:eastAsia="Times New Roman" w:hAnsi="Georgia" w:cs="Times New Roman"/>
                <w:color w:val="000000"/>
                <w:sz w:val="24"/>
                <w:szCs w:val="24"/>
                <w:lang w:eastAsia="es-CO"/>
              </w:rPr>
              <w:t> y </w:t>
            </w:r>
            <w:hyperlink r:id="rId7" w:anchor="8" w:tgtFrame="_blank" w:history="1">
              <w:r w:rsidRPr="008974A6">
                <w:rPr>
                  <w:rFonts w:ascii="Georgia" w:eastAsia="Times New Roman" w:hAnsi="Georgia" w:cs="Times New Roman"/>
                  <w:color w:val="000000"/>
                  <w:sz w:val="24"/>
                  <w:szCs w:val="24"/>
                  <w:u w:val="single"/>
                  <w:shd w:val="clear" w:color="auto" w:fill="00FF00"/>
                  <w:lang w:eastAsia="es-CO"/>
                </w:rPr>
                <w:t>8o</w:t>
              </w:r>
            </w:hyperlink>
            <w:r w:rsidRPr="008974A6">
              <w:rPr>
                <w:rFonts w:ascii="Georgia" w:eastAsia="Times New Roman" w:hAnsi="Georgia" w:cs="Times New Roman"/>
                <w:color w:val="000000"/>
                <w:sz w:val="24"/>
                <w:szCs w:val="24"/>
                <w:lang w:eastAsia="es-CO"/>
              </w:rPr>
              <w:t> de esta ley respectivamente.</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7" w:name="6"/>
            <w:bookmarkEnd w:id="7"/>
            <w:r w:rsidRPr="008974A6">
              <w:rPr>
                <w:rFonts w:ascii="Georgia" w:eastAsia="Times New Roman" w:hAnsi="Georgia" w:cs="Times New Roman"/>
                <w:color w:val="000080"/>
                <w:sz w:val="24"/>
                <w:szCs w:val="24"/>
                <w:lang w:eastAsia="es-CO"/>
              </w:rPr>
              <w:t>ARTÍCULO 6o. </w:t>
            </w:r>
            <w:r w:rsidRPr="008974A6">
              <w:rPr>
                <w:rFonts w:ascii="Georgia" w:eastAsia="Times New Roman" w:hAnsi="Georgia" w:cs="Times New Roman"/>
                <w:i/>
                <w:iCs/>
                <w:color w:val="000080"/>
                <w:sz w:val="24"/>
                <w:szCs w:val="24"/>
                <w:lang w:eastAsia="es-CO"/>
              </w:rPr>
              <w:t>RED REGIONAL PARA EL EMPRENDIMIENTO.</w:t>
            </w:r>
            <w:r w:rsidRPr="008974A6">
              <w:rPr>
                <w:rFonts w:ascii="Georgia" w:eastAsia="Times New Roman" w:hAnsi="Georgia" w:cs="Times New Roman"/>
                <w:color w:val="000000"/>
                <w:sz w:val="24"/>
                <w:szCs w:val="24"/>
                <w:lang w:eastAsia="es-CO"/>
              </w:rPr>
              <w:t> La Red Regional para el Emprendimiento, adscrita a la Gobernación Departamental, o quien haga sus veces, estará integrada por delegados de las siguientes entidades e instituciones: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 Gobernación Departamental quien lo presidirá.</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2. Dirección Regional del Servicio Nacional de Aprendizaje, Sena.</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3. Cámara de Comercio de la ciudad capital.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4. Alcaldía de la ciudad capital y un representante de los alcaldes de los demás municipios designados entre ellos mismos.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5. Un representante de las oficinas departamentales de juventud.</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6. Un representante de las Instituciones de Educación Superior de la región designado por el Centro Regional de Educación Superior, CRES.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7. Un representante de las Cajas de Compensación familiar del departamento.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8. Un representante de las Asociaciones de Jóvenes Empresarios, con presencia en la región.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9. Un representante de la Banca de Desarrollo y microcrédito con presencia en la región.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10. Un representante de los gremios con presencia en la región.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11. Un representante de las incubadoras de empresas con presencia en la región.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PARÁGRAFO.</w:t>
            </w:r>
            <w:r w:rsidRPr="008974A6">
              <w:rPr>
                <w:rFonts w:ascii="Georgia" w:eastAsia="Times New Roman" w:hAnsi="Georgia" w:cs="Times New Roman"/>
                <w:color w:val="000000"/>
                <w:sz w:val="24"/>
                <w:szCs w:val="24"/>
                <w:lang w:eastAsia="es-CO"/>
              </w:rPr>
              <w:t> Los delegados deberán ser permanentes mediante delegación formal del representante legal de la Institución, o gremio sectorial que representa y deberán ejercer funciones relacionadas con el objeto de esta ley.</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8" w:name="7"/>
            <w:bookmarkEnd w:id="8"/>
            <w:r w:rsidRPr="008974A6">
              <w:rPr>
                <w:rFonts w:ascii="Georgia" w:eastAsia="Times New Roman" w:hAnsi="Georgia" w:cs="Times New Roman"/>
                <w:color w:val="000080"/>
                <w:sz w:val="24"/>
                <w:szCs w:val="24"/>
                <w:lang w:eastAsia="es-CO"/>
              </w:rPr>
              <w:t>ARTÍCULO 7o. </w:t>
            </w:r>
            <w:r w:rsidRPr="008974A6">
              <w:rPr>
                <w:rFonts w:ascii="Georgia" w:eastAsia="Times New Roman" w:hAnsi="Georgia" w:cs="Times New Roman"/>
                <w:i/>
                <w:iCs/>
                <w:color w:val="000080"/>
                <w:sz w:val="24"/>
                <w:szCs w:val="24"/>
                <w:lang w:eastAsia="es-CO"/>
              </w:rPr>
              <w:t>OBJETO DE LAS REDES PARA EL EMPRENDIMIENTO.</w:t>
            </w:r>
            <w:r w:rsidRPr="008974A6">
              <w:rPr>
                <w:rFonts w:ascii="Georgia" w:eastAsia="Times New Roman" w:hAnsi="Georgia" w:cs="Times New Roman"/>
                <w:color w:val="000000"/>
                <w:sz w:val="24"/>
                <w:szCs w:val="24"/>
                <w:lang w:eastAsia="es-CO"/>
              </w:rPr>
              <w:t> Las redes de emprendimiento se crean con el objeto de:</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a) Establecer políticas y directrices orientadas al fomento de la cultura para el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b) Formular un plan estratégico nacional para el desarrollo integral de la cultura para el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c) Conformar las mesas de trabajo de acuerdo al artículo </w:t>
            </w:r>
            <w:hyperlink r:id="rId8" w:anchor="10" w:tgtFrame="_blank" w:history="1">
              <w:r w:rsidRPr="008974A6">
                <w:rPr>
                  <w:rFonts w:ascii="Georgia" w:eastAsia="Times New Roman" w:hAnsi="Georgia" w:cs="Times New Roman"/>
                  <w:color w:val="000000"/>
                  <w:sz w:val="24"/>
                  <w:szCs w:val="24"/>
                  <w:u w:val="single"/>
                  <w:shd w:val="clear" w:color="auto" w:fill="00FF00"/>
                  <w:lang w:eastAsia="es-CO"/>
                </w:rPr>
                <w:t>10</w:t>
              </w:r>
            </w:hyperlink>
            <w:r w:rsidRPr="008974A6">
              <w:rPr>
                <w:rFonts w:ascii="Georgia" w:eastAsia="Times New Roman" w:hAnsi="Georgia" w:cs="Times New Roman"/>
                <w:color w:val="000000"/>
                <w:sz w:val="24"/>
                <w:szCs w:val="24"/>
                <w:lang w:eastAsia="es-CO"/>
              </w:rPr>
              <w:t> de esta ley;</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d) Ser articuladoras de organizaciones que apoyan acciones de emprendimientos innovadores y generadores de empleo en el país;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e) Desarrollar acciones conjuntas entre diversas organizaciones que permitan aprovechar sinergias y potenciar esfuerzos para impulsar emprendimientos empresariales;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f) Las demás que consideren necesarias para su buen funcionamiento.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9" w:name="8"/>
            <w:bookmarkEnd w:id="9"/>
            <w:r w:rsidRPr="008974A6">
              <w:rPr>
                <w:rFonts w:ascii="Georgia" w:eastAsia="Times New Roman" w:hAnsi="Georgia" w:cs="Times New Roman"/>
                <w:color w:val="000080"/>
                <w:sz w:val="24"/>
                <w:szCs w:val="24"/>
                <w:lang w:eastAsia="es-CO"/>
              </w:rPr>
              <w:t>ARTÍCULO 8o. </w:t>
            </w:r>
            <w:r w:rsidRPr="008974A6">
              <w:rPr>
                <w:rFonts w:ascii="Georgia" w:eastAsia="Times New Roman" w:hAnsi="Georgia" w:cs="Times New Roman"/>
                <w:i/>
                <w:iCs/>
                <w:color w:val="000080"/>
                <w:sz w:val="24"/>
                <w:szCs w:val="24"/>
                <w:lang w:eastAsia="es-CO"/>
              </w:rPr>
              <w:t>FUNCIONES DE LAS REDES PARA EL EMPRENDIMIENTO.</w:t>
            </w:r>
            <w:r w:rsidRPr="008974A6">
              <w:rPr>
                <w:rFonts w:ascii="Georgia" w:eastAsia="Times New Roman" w:hAnsi="Georgia" w:cs="Times New Roman"/>
                <w:color w:val="000000"/>
                <w:sz w:val="24"/>
                <w:szCs w:val="24"/>
                <w:lang w:eastAsia="es-CO"/>
              </w:rPr>
              <w:t> Las Redes para el Emprendimiento tendrán las siguientes funciones: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a) Conformar el observatorio permanente de procesos de emprendimiento y creación de empresas “SISEA empresa”, el cual servirá como sistema de seguimiento y apoyo empresarial;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b) Proponer la inclusión de planes, programas y proyectos de desarrollo relacionados con el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xml:space="preserve">c) Ordenar e informar la oferta pública y privada de servicios de emprendimiento aprovechando los recursos tecnológicos con los que ya cuentan las entidades </w:t>
            </w:r>
            <w:r w:rsidRPr="008974A6">
              <w:rPr>
                <w:rFonts w:ascii="Georgia" w:eastAsia="Times New Roman" w:hAnsi="Georgia" w:cs="Times New Roman"/>
                <w:color w:val="000000"/>
                <w:sz w:val="24"/>
                <w:szCs w:val="24"/>
                <w:lang w:eastAsia="es-CO"/>
              </w:rPr>
              <w:lastRenderedPageBreak/>
              <w:t>integrantes de la red;</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d) Proponer instrumentos para evaluar la calidad de los programas orientados al fomento del emprendimiento y la cultura empresarial, en la educación formal y no formal;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e) Articular los esfuerzos nacionales y regionales hacia eventos que fomenten el emprendimiento y la actividad emprendedora y faciliten el crecimiento de proyectos productivos;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xml:space="preserve">f) Establecer pautas para facilitar la reducción de costos y trámites relacionados con la formalización de emprendimientos (marcas, patentes, registros </w:t>
            </w:r>
            <w:proofErr w:type="spellStart"/>
            <w:r w:rsidRPr="008974A6">
              <w:rPr>
                <w:rFonts w:ascii="Georgia" w:eastAsia="Times New Roman" w:hAnsi="Georgia" w:cs="Times New Roman"/>
                <w:color w:val="000000"/>
                <w:sz w:val="24"/>
                <w:szCs w:val="24"/>
                <w:lang w:eastAsia="es-CO"/>
              </w:rPr>
              <w:t>Invima</w:t>
            </w:r>
            <w:proofErr w:type="spellEnd"/>
            <w:r w:rsidRPr="008974A6">
              <w:rPr>
                <w:rFonts w:ascii="Georgia" w:eastAsia="Times New Roman" w:hAnsi="Georgia" w:cs="Times New Roman"/>
                <w:color w:val="000000"/>
                <w:sz w:val="24"/>
                <w:szCs w:val="24"/>
                <w:lang w:eastAsia="es-CO"/>
              </w:rPr>
              <w:t>, sanitarios, entre otros);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g) Propiciar la creación de redes de contacto entre inversionistas, emprendedores e instituciones afines con el fin de desarrollar proyectos productivos;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h) Proponer instrumentos que permitan estandarizar la información y requisitos exigidos para acceder a recursos de cofinanciación en entidades gubernamentales;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i) Estandarizar criterios de calidad para el desarrollo de procesos y procedimientos en todas las fases del emprendimiento empresarial;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j) Emitir avales a los planes de negocios que concursen para la obtención de recursos del Estado, a través de alguna de las entidades integrantes de la red.</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10" w:name="9"/>
            <w:bookmarkEnd w:id="10"/>
            <w:r w:rsidRPr="008974A6">
              <w:rPr>
                <w:rFonts w:ascii="Georgia" w:eastAsia="Times New Roman" w:hAnsi="Georgia" w:cs="Times New Roman"/>
                <w:color w:val="000080"/>
                <w:sz w:val="24"/>
                <w:szCs w:val="24"/>
                <w:lang w:eastAsia="es-CO"/>
              </w:rPr>
              <w:t>ARTÍCULO 9o. </w:t>
            </w:r>
            <w:r w:rsidRPr="008974A6">
              <w:rPr>
                <w:rFonts w:ascii="Georgia" w:eastAsia="Times New Roman" w:hAnsi="Georgia" w:cs="Times New Roman"/>
                <w:i/>
                <w:iCs/>
                <w:color w:val="000080"/>
                <w:sz w:val="24"/>
                <w:szCs w:val="24"/>
                <w:lang w:eastAsia="es-CO"/>
              </w:rPr>
              <w:t>SECRETARÍA TÉCNICA.</w:t>
            </w:r>
            <w:r w:rsidRPr="008974A6">
              <w:rPr>
                <w:rFonts w:ascii="Georgia" w:eastAsia="Times New Roman" w:hAnsi="Georgia" w:cs="Times New Roman"/>
                <w:color w:val="000000"/>
                <w:sz w:val="24"/>
                <w:szCs w:val="24"/>
                <w:lang w:eastAsia="es-CO"/>
              </w:rPr>
              <w:t> La Secretaría Técnica será el instrumento operativo de las redes de emprendimiento encargada de coordinar todas las acciones de tipo administrativo, y deberá cumplir entre otras con las siguientes funciones: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 Planear y acompañar la implementación de la estrategia prevista para el desarrollo del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2. Presentar informes mensuales a los integrantes de la red sobre las acciones y programas realizados en torno al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3. Impulsar el desarrollo de las funciones asignadas a la red.</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4. Promover el desarrollo de diagnósticos y estudios sobre el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5. Monitorear indicadores de gestión sobre el desarrollo de la actividad emprendedora en la región.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6. Las demás asignadas por la red.</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PARÁGRAFO.</w:t>
            </w:r>
            <w:r w:rsidRPr="008974A6">
              <w:rPr>
                <w:rFonts w:ascii="Georgia" w:eastAsia="Times New Roman" w:hAnsi="Georgia" w:cs="Times New Roman"/>
                <w:color w:val="000000"/>
                <w:sz w:val="24"/>
                <w:szCs w:val="24"/>
                <w:lang w:eastAsia="es-CO"/>
              </w:rPr>
              <w:t> La Secretaría Técnica de cada red se encargará de su propia financiación, organización e instrumentación de sus respectivas sedes.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11" w:name="10"/>
            <w:bookmarkEnd w:id="11"/>
            <w:r w:rsidRPr="008974A6">
              <w:rPr>
                <w:rFonts w:ascii="Georgia" w:eastAsia="Times New Roman" w:hAnsi="Georgia" w:cs="Times New Roman"/>
                <w:color w:val="000080"/>
                <w:sz w:val="24"/>
                <w:szCs w:val="24"/>
                <w:lang w:eastAsia="es-CO"/>
              </w:rPr>
              <w:t>ARTÍCULO 10. </w:t>
            </w:r>
            <w:r w:rsidRPr="008974A6">
              <w:rPr>
                <w:rFonts w:ascii="Georgia" w:eastAsia="Times New Roman" w:hAnsi="Georgia" w:cs="Times New Roman"/>
                <w:i/>
                <w:iCs/>
                <w:color w:val="000080"/>
                <w:sz w:val="24"/>
                <w:szCs w:val="24"/>
                <w:lang w:eastAsia="es-CO"/>
              </w:rPr>
              <w:t>MESAS DE TRABAJO DE LA RED DE EMPRENDIMIENTO.</w:t>
            </w:r>
            <w:r w:rsidRPr="008974A6">
              <w:rPr>
                <w:rFonts w:ascii="Georgia" w:eastAsia="Times New Roman" w:hAnsi="Georgia" w:cs="Times New Roman"/>
                <w:color w:val="000000"/>
                <w:sz w:val="24"/>
                <w:szCs w:val="24"/>
                <w:lang w:eastAsia="es-CO"/>
              </w:rPr>
              <w:t> Las mesas de trabajo son un espacio de discusión y análisis para que todas las instituciones que conforman la Red, se sientan partícipes y logren desarrollar acciones con base en los lineamientos contemplados por las mismas. Podrán convertirse en interlocutores válidos de las instituciones responsables de la operación.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12" w:name="11"/>
            <w:bookmarkEnd w:id="12"/>
            <w:r w:rsidRPr="008974A6">
              <w:rPr>
                <w:rFonts w:ascii="Georgia" w:eastAsia="Times New Roman" w:hAnsi="Georgia" w:cs="Times New Roman"/>
                <w:color w:val="000080"/>
                <w:sz w:val="24"/>
                <w:szCs w:val="24"/>
                <w:lang w:eastAsia="es-CO"/>
              </w:rPr>
              <w:t>ARTÍCULO 11. </w:t>
            </w:r>
            <w:r w:rsidRPr="008974A6">
              <w:rPr>
                <w:rFonts w:ascii="Georgia" w:eastAsia="Times New Roman" w:hAnsi="Georgia" w:cs="Times New Roman"/>
                <w:i/>
                <w:iCs/>
                <w:color w:val="000080"/>
                <w:sz w:val="24"/>
                <w:szCs w:val="24"/>
                <w:lang w:eastAsia="es-CO"/>
              </w:rPr>
              <w:t>OBJETO DE LAS MESAS DE TRABAJO.</w:t>
            </w:r>
            <w:r w:rsidRPr="008974A6">
              <w:rPr>
                <w:rFonts w:ascii="Georgia" w:eastAsia="Times New Roman" w:hAnsi="Georgia" w:cs="Times New Roman"/>
                <w:color w:val="000000"/>
                <w:sz w:val="24"/>
                <w:szCs w:val="24"/>
                <w:lang w:eastAsia="es-CO"/>
              </w:rPr>
              <w:t> Las mesas de trabajo conformadas por las redes de emprendimiento tendrán el siguiente objeto: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1. </w:t>
            </w:r>
            <w:r w:rsidRPr="008974A6">
              <w:rPr>
                <w:rFonts w:ascii="Georgia" w:eastAsia="Times New Roman" w:hAnsi="Georgia" w:cs="Times New Roman"/>
                <w:b/>
                <w:bCs/>
                <w:color w:val="000000"/>
                <w:sz w:val="24"/>
                <w:szCs w:val="24"/>
                <w:lang w:eastAsia="es-CO"/>
              </w:rPr>
              <w:t>Sensibilización:</w:t>
            </w:r>
            <w:r w:rsidRPr="008974A6">
              <w:rPr>
                <w:rFonts w:ascii="Georgia" w:eastAsia="Times New Roman" w:hAnsi="Georgia" w:cs="Times New Roman"/>
                <w:color w:val="000000"/>
                <w:sz w:val="24"/>
                <w:szCs w:val="24"/>
                <w:lang w:eastAsia="es-CO"/>
              </w:rPr>
              <w:t> Trabajar en el diseño y ejecución de un discurso unificado, orientado a motivar a la gente para que se involucre en el emprendimiento. Lograr masificación del mensaje con una utilización más eficiente de los recursos.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2. </w:t>
            </w:r>
            <w:r w:rsidRPr="008974A6">
              <w:rPr>
                <w:rFonts w:ascii="Georgia" w:eastAsia="Times New Roman" w:hAnsi="Georgia" w:cs="Times New Roman"/>
                <w:b/>
                <w:bCs/>
                <w:color w:val="000000"/>
                <w:sz w:val="24"/>
                <w:szCs w:val="24"/>
                <w:lang w:eastAsia="es-CO"/>
              </w:rPr>
              <w:t>Formación:</w:t>
            </w:r>
            <w:r w:rsidRPr="008974A6">
              <w:rPr>
                <w:rFonts w:ascii="Georgia" w:eastAsia="Times New Roman" w:hAnsi="Georgia" w:cs="Times New Roman"/>
                <w:color w:val="000000"/>
                <w:sz w:val="24"/>
                <w:szCs w:val="24"/>
                <w:lang w:eastAsia="es-CO"/>
              </w:rPr>
              <w:t> Unificar criterios de formación. Formar Formadores. Extender la Formación a colegios públicos y privados.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3. </w:t>
            </w:r>
            <w:r w:rsidRPr="008974A6">
              <w:rPr>
                <w:rFonts w:ascii="Georgia" w:eastAsia="Times New Roman" w:hAnsi="Georgia" w:cs="Times New Roman"/>
                <w:b/>
                <w:bCs/>
                <w:color w:val="000000"/>
                <w:sz w:val="24"/>
                <w:szCs w:val="24"/>
                <w:lang w:eastAsia="es-CO"/>
              </w:rPr>
              <w:t>Preincubación:</w:t>
            </w:r>
            <w:r w:rsidRPr="008974A6">
              <w:rPr>
                <w:rFonts w:ascii="Georgia" w:eastAsia="Times New Roman" w:hAnsi="Georgia" w:cs="Times New Roman"/>
                <w:color w:val="000000"/>
                <w:sz w:val="24"/>
                <w:szCs w:val="24"/>
                <w:lang w:eastAsia="es-CO"/>
              </w:rPr>
              <w:t xml:space="preserve"> (Planes de Negocio): Identificar Oportunidades de Negocio y </w:t>
            </w:r>
            <w:r w:rsidRPr="008974A6">
              <w:rPr>
                <w:rFonts w:ascii="Georgia" w:eastAsia="Times New Roman" w:hAnsi="Georgia" w:cs="Times New Roman"/>
                <w:color w:val="000000"/>
                <w:sz w:val="24"/>
                <w:szCs w:val="24"/>
                <w:lang w:eastAsia="es-CO"/>
              </w:rPr>
              <w:lastRenderedPageBreak/>
              <w:t>proponer una metodología de Plan de Negocios orientado a simplificar procesos en la región y adecuarlos a la toma de decisiones de inversionistas y del sector financiero.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4. </w:t>
            </w:r>
            <w:r w:rsidRPr="008974A6">
              <w:rPr>
                <w:rFonts w:ascii="Georgia" w:eastAsia="Times New Roman" w:hAnsi="Georgia" w:cs="Times New Roman"/>
                <w:b/>
                <w:bCs/>
                <w:color w:val="000000"/>
                <w:sz w:val="24"/>
                <w:szCs w:val="24"/>
                <w:lang w:eastAsia="es-CO"/>
              </w:rPr>
              <w:t>Financiación:</w:t>
            </w:r>
            <w:r w:rsidRPr="008974A6">
              <w:rPr>
                <w:rFonts w:ascii="Georgia" w:eastAsia="Times New Roman" w:hAnsi="Georgia" w:cs="Times New Roman"/>
                <w:color w:val="000000"/>
                <w:sz w:val="24"/>
                <w:szCs w:val="24"/>
                <w:lang w:eastAsia="es-CO"/>
              </w:rPr>
              <w:t xml:space="preserve"> Impulsar y recoger en un sistema las fuentes de recursos financieros para los emprendimientos que se desarrollan en la región, permitiendo pasar de los estudios de factibilidad a empresas del sector real. Además deben proponer nuevos mecanismos viables de estructuración </w:t>
            </w:r>
            <w:proofErr w:type="spellStart"/>
            <w:r w:rsidRPr="008974A6">
              <w:rPr>
                <w:rFonts w:ascii="Georgia" w:eastAsia="Times New Roman" w:hAnsi="Georgia" w:cs="Times New Roman"/>
                <w:color w:val="000000"/>
                <w:sz w:val="24"/>
                <w:szCs w:val="24"/>
                <w:lang w:eastAsia="es-CO"/>
              </w:rPr>
              <w:t>financier</w:t>
            </w:r>
            <w:proofErr w:type="spellEnd"/>
            <w:r w:rsidRPr="008974A6">
              <w:rPr>
                <w:rFonts w:ascii="Georgia" w:eastAsia="Times New Roman" w:hAnsi="Georgia" w:cs="Times New Roman"/>
                <w:color w:val="000000"/>
                <w:sz w:val="24"/>
                <w:szCs w:val="24"/>
                <w:lang w:eastAsia="es-CO"/>
              </w:rPr>
              <w:t xml:space="preserve"> a (capital semilla, capital de riesgo, préstamos, financiación e inversionistas) a nivel nacional e internacional.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5. </w:t>
            </w:r>
            <w:r w:rsidRPr="008974A6">
              <w:rPr>
                <w:rFonts w:ascii="Georgia" w:eastAsia="Times New Roman" w:hAnsi="Georgia" w:cs="Times New Roman"/>
                <w:b/>
                <w:bCs/>
                <w:color w:val="000000"/>
                <w:sz w:val="24"/>
                <w:szCs w:val="24"/>
                <w:lang w:eastAsia="es-CO"/>
              </w:rPr>
              <w:t>Creación de Empresas:</w:t>
            </w:r>
            <w:r w:rsidRPr="008974A6">
              <w:rPr>
                <w:rFonts w:ascii="Georgia" w:eastAsia="Times New Roman" w:hAnsi="Georgia" w:cs="Times New Roman"/>
                <w:color w:val="000000"/>
                <w:sz w:val="24"/>
                <w:szCs w:val="24"/>
                <w:lang w:eastAsia="es-CO"/>
              </w:rPr>
              <w:t xml:space="preserve"> La iniciación de operaciones de las empresas para que alcancen su maduración en el corto plazo y se garantice su </w:t>
            </w:r>
            <w:proofErr w:type="spellStart"/>
            <w:r w:rsidRPr="008974A6">
              <w:rPr>
                <w:rFonts w:ascii="Georgia" w:eastAsia="Times New Roman" w:hAnsi="Georgia" w:cs="Times New Roman"/>
                <w:color w:val="000000"/>
                <w:sz w:val="24"/>
                <w:szCs w:val="24"/>
                <w:lang w:eastAsia="es-CO"/>
              </w:rPr>
              <w:t>autosostenibilidad</w:t>
            </w:r>
            <w:proofErr w:type="spellEnd"/>
            <w:r w:rsidRPr="008974A6">
              <w:rPr>
                <w:rFonts w:ascii="Georgia" w:eastAsia="Times New Roman" w:hAnsi="Georgia" w:cs="Times New Roman"/>
                <w:color w:val="000000"/>
                <w:sz w:val="24"/>
                <w:szCs w:val="24"/>
                <w:lang w:eastAsia="es-CO"/>
              </w:rPr>
              <w:t>. Buscar mecanismos para resolver problemas de comercialización e incentivar la investigación de nuevos mercados y nuevos productos.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6. </w:t>
            </w:r>
            <w:r w:rsidRPr="008974A6">
              <w:rPr>
                <w:rFonts w:ascii="Georgia" w:eastAsia="Times New Roman" w:hAnsi="Georgia" w:cs="Times New Roman"/>
                <w:b/>
                <w:bCs/>
                <w:color w:val="000000"/>
                <w:sz w:val="24"/>
                <w:szCs w:val="24"/>
                <w:lang w:eastAsia="es-CO"/>
              </w:rPr>
              <w:t>Capacitación Empresarial y Sostenibilidad:</w:t>
            </w:r>
            <w:r w:rsidRPr="008974A6">
              <w:rPr>
                <w:rFonts w:ascii="Georgia" w:eastAsia="Times New Roman" w:hAnsi="Georgia" w:cs="Times New Roman"/>
                <w:color w:val="000000"/>
                <w:sz w:val="24"/>
                <w:szCs w:val="24"/>
                <w:lang w:eastAsia="es-CO"/>
              </w:rPr>
              <w:t> Diseñar y dinamizar un modelo que diagnostique la gestión de las empresas (mercados, finanzas, técnicos, etc.) y faciliten planes de acción que permitan el mejoramiento continuo de las mismas y su sostenibilidad en el largo plazo.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7. </w:t>
            </w:r>
            <w:r w:rsidRPr="008974A6">
              <w:rPr>
                <w:rFonts w:ascii="Georgia" w:eastAsia="Times New Roman" w:hAnsi="Georgia" w:cs="Times New Roman"/>
                <w:b/>
                <w:bCs/>
                <w:color w:val="000000"/>
                <w:sz w:val="24"/>
                <w:szCs w:val="24"/>
                <w:lang w:eastAsia="es-CO"/>
              </w:rPr>
              <w:t>Sistemas de Información: </w:t>
            </w:r>
            <w:r w:rsidRPr="008974A6">
              <w:rPr>
                <w:rFonts w:ascii="Georgia" w:eastAsia="Times New Roman" w:hAnsi="Georgia" w:cs="Times New Roman"/>
                <w:color w:val="000000"/>
                <w:sz w:val="24"/>
                <w:szCs w:val="24"/>
                <w:lang w:eastAsia="es-CO"/>
              </w:rPr>
              <w:t>Articular y estructurar toda la información generada en las Mesas de Trabajo en un Sistema de Información, facilitando la labor de las instituciones participantes de la Red y en beneficio de los emprendedores, proporcionando información sobre costos y tiempos de los procesos de emprendimiento por entidad oferente. Esta información será un insumo para los programas de formación de emprendedores.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PARÁGRAFO.</w:t>
            </w:r>
            <w:r w:rsidRPr="008974A6">
              <w:rPr>
                <w:rFonts w:ascii="Georgia" w:eastAsia="Times New Roman" w:hAnsi="Georgia" w:cs="Times New Roman"/>
                <w:color w:val="000000"/>
                <w:sz w:val="24"/>
                <w:szCs w:val="24"/>
                <w:lang w:eastAsia="es-CO"/>
              </w:rPr>
              <w:t> Las redes, podrán de acuerdo con su dinámica de trabajo establecer parámetros distintos en cada región e implementar nuevas mesas de trabajo de acuerdo con sus necesidades.</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bookmarkStart w:id="13" w:name="CAPITULO_III"/>
            <w:bookmarkEnd w:id="13"/>
            <w:r w:rsidRPr="008974A6">
              <w:rPr>
                <w:rFonts w:ascii="Georgia" w:eastAsia="Times New Roman" w:hAnsi="Georgia" w:cs="Times New Roman"/>
                <w:color w:val="000080"/>
                <w:sz w:val="24"/>
                <w:szCs w:val="24"/>
                <w:lang w:eastAsia="es-CO"/>
              </w:rPr>
              <w:t>CAPITULO III.</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FOMENTO DE LA CULTURA DEL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14" w:name="12"/>
            <w:bookmarkEnd w:id="14"/>
            <w:r w:rsidRPr="008974A6">
              <w:rPr>
                <w:rFonts w:ascii="Georgia" w:eastAsia="Times New Roman" w:hAnsi="Georgia" w:cs="Times New Roman"/>
                <w:color w:val="000080"/>
                <w:sz w:val="24"/>
                <w:szCs w:val="24"/>
                <w:lang w:eastAsia="es-CO"/>
              </w:rPr>
              <w:t>ARTÍCULO 12. </w:t>
            </w:r>
            <w:r w:rsidRPr="008974A6">
              <w:rPr>
                <w:rFonts w:ascii="Georgia" w:eastAsia="Times New Roman" w:hAnsi="Georgia" w:cs="Times New Roman"/>
                <w:i/>
                <w:iCs/>
                <w:color w:val="000080"/>
                <w:sz w:val="24"/>
                <w:szCs w:val="24"/>
                <w:lang w:eastAsia="es-CO"/>
              </w:rPr>
              <w:t>OBJETIVOS ESPECÍFICOS DE LA FORMACIÓN PARA EL EMPRENDIMIENTO.</w:t>
            </w:r>
            <w:r w:rsidRPr="008974A6">
              <w:rPr>
                <w:rFonts w:ascii="Georgia" w:eastAsia="Times New Roman" w:hAnsi="Georgia" w:cs="Times New Roman"/>
                <w:color w:val="000000"/>
                <w:sz w:val="24"/>
                <w:szCs w:val="24"/>
                <w:lang w:eastAsia="es-CO"/>
              </w:rPr>
              <w:t> Son objetivos específicos de la formación para el emprendimiento: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a) Lograr el desarrollo de personas integrales en sus aspectos personales, cívicos, sociales y como seres productivos;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b) Contribuir al mejoramiento de las capacidades, habilidades y destrezas en las personas, que les permitan emprender iniciativas para la generación de ingresos por cuenta propia;</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c) Promover alternativas que permitan el acercamiento de las instituciones educativas al mundo productivo;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xml:space="preserve">d) Fomentar la cultura de la cooperación y el ahorro así como orientar sobre las distintas formas de </w:t>
            </w:r>
            <w:proofErr w:type="spellStart"/>
            <w:r w:rsidRPr="008974A6">
              <w:rPr>
                <w:rFonts w:ascii="Georgia" w:eastAsia="Times New Roman" w:hAnsi="Georgia" w:cs="Times New Roman"/>
                <w:color w:val="000000"/>
                <w:sz w:val="24"/>
                <w:szCs w:val="24"/>
                <w:lang w:eastAsia="es-CO"/>
              </w:rPr>
              <w:t>asociatividad</w:t>
            </w:r>
            <w:proofErr w:type="spellEnd"/>
            <w:r w:rsidRPr="008974A6">
              <w:rPr>
                <w:rFonts w:ascii="Georgia" w:eastAsia="Times New Roman" w:hAnsi="Georgia" w:cs="Times New Roman"/>
                <w:color w:val="000000"/>
                <w:sz w:val="24"/>
                <w:szCs w:val="24"/>
                <w:lang w:eastAsia="es-CO"/>
              </w:rPr>
              <w:t>.</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15" w:name="13"/>
            <w:bookmarkEnd w:id="15"/>
            <w:r w:rsidRPr="008974A6">
              <w:rPr>
                <w:rFonts w:ascii="Georgia" w:eastAsia="Times New Roman" w:hAnsi="Georgia" w:cs="Times New Roman"/>
                <w:color w:val="000080"/>
                <w:sz w:val="24"/>
                <w:szCs w:val="24"/>
                <w:lang w:eastAsia="es-CO"/>
              </w:rPr>
              <w:t>ARTÍCULO 13.</w:t>
            </w:r>
            <w:r w:rsidRPr="008974A6">
              <w:rPr>
                <w:rFonts w:ascii="Georgia" w:eastAsia="Times New Roman" w:hAnsi="Georgia" w:cs="Times New Roman"/>
                <w:i/>
                <w:iCs/>
                <w:color w:val="000080"/>
                <w:sz w:val="24"/>
                <w:szCs w:val="24"/>
                <w:lang w:eastAsia="es-CO"/>
              </w:rPr>
              <w:t> ENSEÑANZA OBLIGATORIA.</w:t>
            </w:r>
            <w:r w:rsidRPr="008974A6">
              <w:rPr>
                <w:rFonts w:ascii="Georgia" w:eastAsia="Times New Roman" w:hAnsi="Georgia" w:cs="Times New Roman"/>
                <w:color w:val="000000"/>
                <w:sz w:val="24"/>
                <w:szCs w:val="24"/>
                <w:lang w:eastAsia="es-CO"/>
              </w:rPr>
              <w:t> En todos los establecimientos oficiales o privados que ofrezcan educación formal es obligatorio en los niveles de la educación preescolar, educación básica, educación básica primaria, educación básica secundaria, y la educación media, cumplir con: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 Definición de un área específica de formación para el emprendimiento y la generación de empresas, la cual debe incorporarse al currículo y desarrollarse a través de todo el plan de estudios.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lastRenderedPageBreak/>
              <w:t>2. Transmitir en todos los niveles escolares conocimiento, formar actitud favorable al emprendimiento, la innovación y la creatividad y desarrollar competencias para generar empresas.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xml:space="preserve">3. Diseñar y divulgar módulos específicos sobre temas empresariales denominados “Cátedra Empresarial” que constituyan un soporte </w:t>
            </w:r>
            <w:proofErr w:type="spellStart"/>
            <w:r w:rsidRPr="008974A6">
              <w:rPr>
                <w:rFonts w:ascii="Georgia" w:eastAsia="Times New Roman" w:hAnsi="Georgia" w:cs="Times New Roman"/>
                <w:color w:val="000000"/>
                <w:sz w:val="24"/>
                <w:szCs w:val="24"/>
                <w:lang w:eastAsia="es-CO"/>
              </w:rPr>
              <w:t>fundame</w:t>
            </w:r>
            <w:proofErr w:type="spellEnd"/>
            <w:r w:rsidRPr="008974A6">
              <w:rPr>
                <w:rFonts w:ascii="Georgia" w:eastAsia="Times New Roman" w:hAnsi="Georgia" w:cs="Times New Roman"/>
                <w:color w:val="000000"/>
                <w:sz w:val="24"/>
                <w:szCs w:val="24"/>
                <w:lang w:eastAsia="es-CO"/>
              </w:rPr>
              <w:t xml:space="preserve"> </w:t>
            </w:r>
            <w:proofErr w:type="spellStart"/>
            <w:r w:rsidRPr="008974A6">
              <w:rPr>
                <w:rFonts w:ascii="Georgia" w:eastAsia="Times New Roman" w:hAnsi="Georgia" w:cs="Times New Roman"/>
                <w:color w:val="000000"/>
                <w:sz w:val="24"/>
                <w:szCs w:val="24"/>
                <w:lang w:eastAsia="es-CO"/>
              </w:rPr>
              <w:t>ntal</w:t>
            </w:r>
            <w:proofErr w:type="spellEnd"/>
            <w:r w:rsidRPr="008974A6">
              <w:rPr>
                <w:rFonts w:ascii="Georgia" w:eastAsia="Times New Roman" w:hAnsi="Georgia" w:cs="Times New Roman"/>
                <w:color w:val="000000"/>
                <w:sz w:val="24"/>
                <w:szCs w:val="24"/>
                <w:lang w:eastAsia="es-CO"/>
              </w:rPr>
              <w:t xml:space="preserve"> de los programas educativos de la enseñanza preescolar, educación básica, educación básica primaria, educación básica secundaria, y la educación media, con el fin de capacitar al estudiante en el desarrollo de capacidades emprendedoras para generar empresas con una visión clara de su entorno que le permita asumir retos y responsabilidades.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xml:space="preserve">4. Promover actividades como ferias empresariales, foros, seminarios, </w:t>
            </w:r>
            <w:proofErr w:type="spellStart"/>
            <w:r w:rsidRPr="008974A6">
              <w:rPr>
                <w:rFonts w:ascii="Georgia" w:eastAsia="Times New Roman" w:hAnsi="Georgia" w:cs="Times New Roman"/>
                <w:color w:val="000000"/>
                <w:sz w:val="24"/>
                <w:szCs w:val="24"/>
                <w:lang w:eastAsia="es-CO"/>
              </w:rPr>
              <w:t>macrorruedas</w:t>
            </w:r>
            <w:proofErr w:type="spellEnd"/>
            <w:r w:rsidRPr="008974A6">
              <w:rPr>
                <w:rFonts w:ascii="Georgia" w:eastAsia="Times New Roman" w:hAnsi="Georgia" w:cs="Times New Roman"/>
                <w:color w:val="000000"/>
                <w:sz w:val="24"/>
                <w:szCs w:val="24"/>
                <w:lang w:eastAsia="es-CO"/>
              </w:rPr>
              <w:t xml:space="preserve"> de negocios, concursos y demás actividades orientadas a la promoción de la cultura para el emprendimiento de acuerdo a los parámetros establecidos en esta ley y con el apoyo de las Asociaciones de Padres de Familia.</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PARÁGRAFO.</w:t>
            </w:r>
            <w:r w:rsidRPr="008974A6">
              <w:rPr>
                <w:rFonts w:ascii="Georgia" w:eastAsia="Times New Roman" w:hAnsi="Georgia" w:cs="Times New Roman"/>
                <w:color w:val="000000"/>
                <w:sz w:val="24"/>
                <w:szCs w:val="24"/>
                <w:lang w:eastAsia="es-CO"/>
              </w:rPr>
              <w:t> Para cumplir con lo establecido en este artículo, las entidades educativas de educación básica primaria, básica secundaria y media vocacional acreditadas ante el Ministerio de Educación Nacional, deberán armonizar los Proyectos Educativos Institucionales (PEI) pertinentes de acuerdo con lo establecido en la Ley </w:t>
            </w:r>
            <w:hyperlink r:id="rId9" w:anchor="1" w:tgtFrame="_blank" w:history="1">
              <w:r w:rsidRPr="008974A6">
                <w:rPr>
                  <w:rFonts w:ascii="Georgia" w:eastAsia="Times New Roman" w:hAnsi="Georgia" w:cs="Times New Roman"/>
                  <w:color w:val="000000"/>
                  <w:sz w:val="24"/>
                  <w:szCs w:val="24"/>
                  <w:u w:val="single"/>
                  <w:shd w:val="clear" w:color="auto" w:fill="00FF00"/>
                  <w:lang w:eastAsia="es-CO"/>
                </w:rPr>
                <w:t>115</w:t>
              </w:r>
            </w:hyperlink>
            <w:r w:rsidRPr="008974A6">
              <w:rPr>
                <w:rFonts w:ascii="Georgia" w:eastAsia="Times New Roman" w:hAnsi="Georgia" w:cs="Times New Roman"/>
                <w:color w:val="000000"/>
                <w:sz w:val="24"/>
                <w:szCs w:val="24"/>
                <w:lang w:eastAsia="es-CO"/>
              </w:rPr>
              <w:t> General de Educación.</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16" w:name="14"/>
            <w:bookmarkEnd w:id="16"/>
            <w:r w:rsidRPr="008974A6">
              <w:rPr>
                <w:rFonts w:ascii="Georgia" w:eastAsia="Times New Roman" w:hAnsi="Georgia" w:cs="Times New Roman"/>
                <w:color w:val="000080"/>
                <w:sz w:val="24"/>
                <w:szCs w:val="24"/>
                <w:lang w:eastAsia="es-CO"/>
              </w:rPr>
              <w:t>ARTÍCULO 14. </w:t>
            </w:r>
            <w:r w:rsidRPr="008974A6">
              <w:rPr>
                <w:rFonts w:ascii="Georgia" w:eastAsia="Times New Roman" w:hAnsi="Georgia" w:cs="Times New Roman"/>
                <w:i/>
                <w:iCs/>
                <w:color w:val="000080"/>
                <w:sz w:val="24"/>
                <w:szCs w:val="24"/>
                <w:lang w:eastAsia="es-CO"/>
              </w:rPr>
              <w:t>SISTEMA DE INFORMACIÓN Y ORIENTACIÓN PROFESIONAL.</w:t>
            </w:r>
            <w:r w:rsidRPr="008974A6">
              <w:rPr>
                <w:rFonts w:ascii="Georgia" w:eastAsia="Times New Roman" w:hAnsi="Georgia" w:cs="Times New Roman"/>
                <w:color w:val="000000"/>
                <w:sz w:val="24"/>
                <w:szCs w:val="24"/>
                <w:lang w:eastAsia="es-CO"/>
              </w:rPr>
              <w:t xml:space="preserve"> El Ministerio de Educación Nacional en coordinación con el Instituto Colombiano para el Fomento de la Educación Superior, </w:t>
            </w:r>
            <w:proofErr w:type="spellStart"/>
            <w:r w:rsidRPr="008974A6">
              <w:rPr>
                <w:rFonts w:ascii="Georgia" w:eastAsia="Times New Roman" w:hAnsi="Georgia" w:cs="Times New Roman"/>
                <w:color w:val="000000"/>
                <w:sz w:val="24"/>
                <w:szCs w:val="24"/>
                <w:lang w:eastAsia="es-CO"/>
              </w:rPr>
              <w:t>Icfes</w:t>
            </w:r>
            <w:proofErr w:type="spellEnd"/>
            <w:r w:rsidRPr="008974A6">
              <w:rPr>
                <w:rFonts w:ascii="Georgia" w:eastAsia="Times New Roman" w:hAnsi="Georgia" w:cs="Times New Roman"/>
                <w:color w:val="000000"/>
                <w:sz w:val="24"/>
                <w:szCs w:val="24"/>
                <w:lang w:eastAsia="es-CO"/>
              </w:rPr>
              <w:t>, el Servicio Nacional de Aprendizaje, Sena, el Instituto Colombiano para el Desarrollo de la Ciencia y la Tecnología, Colciencias, y el sector productivo, establecerá en un plazo máximo de (1) un año, un Sistema de Información y Orientación Profesional, Ocupacional e investigativa, que contribuya a la racionalización en la formación del recurso humano, según los requerimientos del desarrollo nacional y regional.</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17" w:name="15"/>
            <w:bookmarkEnd w:id="17"/>
            <w:r w:rsidRPr="008974A6">
              <w:rPr>
                <w:rFonts w:ascii="Georgia" w:eastAsia="Times New Roman" w:hAnsi="Georgia" w:cs="Times New Roman"/>
                <w:color w:val="000080"/>
                <w:sz w:val="24"/>
                <w:szCs w:val="24"/>
                <w:lang w:eastAsia="es-CO"/>
              </w:rPr>
              <w:t>ARTÍCULO 15. </w:t>
            </w:r>
            <w:r w:rsidRPr="008974A6">
              <w:rPr>
                <w:rFonts w:ascii="Georgia" w:eastAsia="Times New Roman" w:hAnsi="Georgia" w:cs="Times New Roman"/>
                <w:i/>
                <w:iCs/>
                <w:color w:val="000080"/>
                <w:sz w:val="24"/>
                <w:szCs w:val="24"/>
                <w:lang w:eastAsia="es-CO"/>
              </w:rPr>
              <w:t>FORMACIÓN DE FORMADORES.</w:t>
            </w:r>
            <w:r w:rsidRPr="008974A6">
              <w:rPr>
                <w:rFonts w:ascii="Georgia" w:eastAsia="Times New Roman" w:hAnsi="Georgia" w:cs="Times New Roman"/>
                <w:color w:val="000000"/>
                <w:sz w:val="24"/>
                <w:szCs w:val="24"/>
                <w:lang w:eastAsia="es-CO"/>
              </w:rPr>
              <w:t> El Servicio Nacional de Aprendizaje, Sena, coordinará a través de las redes para el Emprendimiento y del Fondo Emprender y sus entidades adscritas, planes y programas para la formación de formadores orientados al desarrollo de la cultura para el emprendimiento de acuerdo con los principios establecidos en esta ley.</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18" w:name="16"/>
            <w:bookmarkEnd w:id="18"/>
            <w:r w:rsidRPr="008974A6">
              <w:rPr>
                <w:rFonts w:ascii="Georgia" w:eastAsia="Times New Roman" w:hAnsi="Georgia" w:cs="Times New Roman"/>
                <w:color w:val="000080"/>
                <w:sz w:val="24"/>
                <w:szCs w:val="24"/>
                <w:lang w:eastAsia="es-CO"/>
              </w:rPr>
              <w:t>ARTÍCULO 16. </w:t>
            </w:r>
            <w:r w:rsidRPr="008974A6">
              <w:rPr>
                <w:rFonts w:ascii="Georgia" w:eastAsia="Times New Roman" w:hAnsi="Georgia" w:cs="Times New Roman"/>
                <w:i/>
                <w:iCs/>
                <w:color w:val="000080"/>
                <w:sz w:val="24"/>
                <w:szCs w:val="24"/>
                <w:lang w:eastAsia="es-CO"/>
              </w:rPr>
              <w:t>OPCIÓN PARA TRABAJO DE GRADO.</w:t>
            </w:r>
            <w:r w:rsidRPr="008974A6">
              <w:rPr>
                <w:rFonts w:ascii="Georgia" w:eastAsia="Times New Roman" w:hAnsi="Georgia" w:cs="Times New Roman"/>
                <w:color w:val="000000"/>
                <w:sz w:val="24"/>
                <w:szCs w:val="24"/>
                <w:lang w:eastAsia="es-CO"/>
              </w:rPr>
              <w:t> Las universidades públicas y privadas y los centros de formación técnica y tecnológica oficialmente reconocidos, podrán establecer sin perjuicio de su régimen de autonomía, la alternativa del desarrollo de planes de negocios de conformidad con los principios establecidos en esta ley, en reemplazo de los trabajos de grado.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19" w:name="17"/>
            <w:bookmarkEnd w:id="19"/>
            <w:r w:rsidRPr="008974A6">
              <w:rPr>
                <w:rFonts w:ascii="Georgia" w:eastAsia="Times New Roman" w:hAnsi="Georgia" w:cs="Times New Roman"/>
                <w:color w:val="000080"/>
                <w:sz w:val="24"/>
                <w:szCs w:val="24"/>
                <w:lang w:eastAsia="es-CO"/>
              </w:rPr>
              <w:t>ARTÍCULO 17. </w:t>
            </w:r>
            <w:r w:rsidRPr="008974A6">
              <w:rPr>
                <w:rFonts w:ascii="Georgia" w:eastAsia="Times New Roman" w:hAnsi="Georgia" w:cs="Times New Roman"/>
                <w:i/>
                <w:iCs/>
                <w:color w:val="000080"/>
                <w:sz w:val="24"/>
                <w:szCs w:val="24"/>
                <w:lang w:eastAsia="es-CO"/>
              </w:rPr>
              <w:t>VOLUNTARIADO EMPRESARIAL.</w:t>
            </w:r>
            <w:r w:rsidRPr="008974A6">
              <w:rPr>
                <w:rFonts w:ascii="Georgia" w:eastAsia="Times New Roman" w:hAnsi="Georgia" w:cs="Times New Roman"/>
                <w:color w:val="000000"/>
                <w:sz w:val="24"/>
                <w:szCs w:val="24"/>
                <w:lang w:eastAsia="es-CO"/>
              </w:rPr>
              <w:t> Las Cámaras de Comercio y los gremios empresariales podrán generar espacios para constituir el voluntariado empresarial con sus asociados con el objeto de que sean mentores y realicen acompañamiento en procesos de creación de empresas.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20" w:name="18"/>
            <w:bookmarkEnd w:id="20"/>
            <w:r w:rsidRPr="008974A6">
              <w:rPr>
                <w:rFonts w:ascii="Georgia" w:eastAsia="Times New Roman" w:hAnsi="Georgia" w:cs="Times New Roman"/>
                <w:color w:val="000080"/>
                <w:sz w:val="24"/>
                <w:szCs w:val="24"/>
                <w:lang w:eastAsia="es-CO"/>
              </w:rPr>
              <w:t>ARTÍCULO 18. </w:t>
            </w:r>
            <w:r w:rsidRPr="008974A6">
              <w:rPr>
                <w:rFonts w:ascii="Georgia" w:eastAsia="Times New Roman" w:hAnsi="Georgia" w:cs="Times New Roman"/>
                <w:i/>
                <w:iCs/>
                <w:color w:val="000080"/>
                <w:sz w:val="24"/>
                <w:szCs w:val="24"/>
                <w:lang w:eastAsia="es-CO"/>
              </w:rPr>
              <w:t>ACTIVIDADES DE PROMOCIÓN.</w:t>
            </w:r>
            <w:r w:rsidRPr="008974A6">
              <w:rPr>
                <w:rFonts w:ascii="Georgia" w:eastAsia="Times New Roman" w:hAnsi="Georgia" w:cs="Times New Roman"/>
                <w:color w:val="000000"/>
                <w:sz w:val="24"/>
                <w:szCs w:val="24"/>
                <w:lang w:eastAsia="es-CO"/>
              </w:rPr>
              <w:t> Con el fin de promover la cultura del emprendimiento y las nuevas iniciativas de negocios, el Gobierno Nacional a través del Ministerio de Comercio, Industria y Turismo, el Programa Presidencial Colombia Joven y el Servicio Nacional de Aprendizaje, Sena, darán prioridad a las siguientes actividades: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1. Feria de trabajo juvenil: Componente comercial y académico.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lastRenderedPageBreak/>
              <w:t xml:space="preserve">2. </w:t>
            </w:r>
            <w:proofErr w:type="spellStart"/>
            <w:r w:rsidRPr="008974A6">
              <w:rPr>
                <w:rFonts w:ascii="Georgia" w:eastAsia="Times New Roman" w:hAnsi="Georgia" w:cs="Times New Roman"/>
                <w:color w:val="000000"/>
                <w:sz w:val="24"/>
                <w:szCs w:val="24"/>
                <w:lang w:eastAsia="es-CO"/>
              </w:rPr>
              <w:t>Macrorrueda</w:t>
            </w:r>
            <w:proofErr w:type="spellEnd"/>
            <w:r w:rsidRPr="008974A6">
              <w:rPr>
                <w:rFonts w:ascii="Georgia" w:eastAsia="Times New Roman" w:hAnsi="Georgia" w:cs="Times New Roman"/>
                <w:color w:val="000000"/>
                <w:sz w:val="24"/>
                <w:szCs w:val="24"/>
                <w:lang w:eastAsia="es-CO"/>
              </w:rPr>
              <w:t xml:space="preserve"> de negocios para nuevos empresarios: Contactos entre oferentes y demandantes.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xml:space="preserve">3. </w:t>
            </w:r>
            <w:proofErr w:type="spellStart"/>
            <w:r w:rsidRPr="008974A6">
              <w:rPr>
                <w:rFonts w:ascii="Georgia" w:eastAsia="Times New Roman" w:hAnsi="Georgia" w:cs="Times New Roman"/>
                <w:color w:val="000000"/>
                <w:sz w:val="24"/>
                <w:szCs w:val="24"/>
                <w:lang w:eastAsia="es-CO"/>
              </w:rPr>
              <w:t>Macrorruedas</w:t>
            </w:r>
            <w:proofErr w:type="spellEnd"/>
            <w:r w:rsidRPr="008974A6">
              <w:rPr>
                <w:rFonts w:ascii="Georgia" w:eastAsia="Times New Roman" w:hAnsi="Georgia" w:cs="Times New Roman"/>
                <w:color w:val="000000"/>
                <w:sz w:val="24"/>
                <w:szCs w:val="24"/>
                <w:lang w:eastAsia="es-CO"/>
              </w:rPr>
              <w:t xml:space="preserve"> de inversión para nuevos empresarios: Contactos entre proponentes e inversionistas y sistema financiero.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4. Concursos dirigidos a emprendedores sociales y de negocio (</w:t>
            </w:r>
            <w:proofErr w:type="spellStart"/>
            <w:r w:rsidRPr="008974A6">
              <w:rPr>
                <w:rFonts w:ascii="Georgia" w:eastAsia="Times New Roman" w:hAnsi="Georgia" w:cs="Times New Roman"/>
                <w:color w:val="000000"/>
                <w:sz w:val="24"/>
                <w:szCs w:val="24"/>
                <w:lang w:eastAsia="es-CO"/>
              </w:rPr>
              <w:t>Ventures</w:t>
            </w:r>
            <w:proofErr w:type="spellEnd"/>
            <w:r w:rsidRPr="008974A6">
              <w:rPr>
                <w:rFonts w:ascii="Georgia" w:eastAsia="Times New Roman" w:hAnsi="Georgia" w:cs="Times New Roman"/>
                <w:color w:val="000000"/>
                <w:sz w:val="24"/>
                <w:szCs w:val="24"/>
                <w:lang w:eastAsia="es-CO"/>
              </w:rPr>
              <w:t>).</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5. Concursos para facilitar el acceso al crédito o a fondos de capital semilla a aquellos proyectos sobresalientes.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6. Programas de cofinanciación para apoyo a programas de las unidades de emprendimiento y entidades de apoyo a la creación de empresas: Apoyo financiero para el desarrollo de programas de formación, promoción, asistencia técnica y asesoría, que ejecuten las Fundaciones, Cámaras de Comercio, Universidades, incubadoras de empresas y ONG.</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PARÁGRAFO.</w:t>
            </w:r>
            <w:r w:rsidRPr="008974A6">
              <w:rPr>
                <w:rFonts w:ascii="Georgia" w:eastAsia="Times New Roman" w:hAnsi="Georgia" w:cs="Times New Roman"/>
                <w:color w:val="000000"/>
                <w:sz w:val="24"/>
                <w:szCs w:val="24"/>
                <w:lang w:eastAsia="es-CO"/>
              </w:rPr>
              <w:t> </w:t>
            </w:r>
            <w:r w:rsidRPr="008974A6">
              <w:rPr>
                <w:rFonts w:ascii="Georgia" w:eastAsia="Times New Roman" w:hAnsi="Georgia" w:cs="Times New Roman"/>
                <w:i/>
                <w:iCs/>
                <w:color w:val="000000"/>
                <w:sz w:val="24"/>
                <w:szCs w:val="24"/>
                <w:lang w:eastAsia="es-CO"/>
              </w:rPr>
              <w:t>Recursos</w:t>
            </w:r>
            <w:r w:rsidRPr="008974A6">
              <w:rPr>
                <w:rFonts w:ascii="Georgia" w:eastAsia="Times New Roman" w:hAnsi="Georgia" w:cs="Times New Roman"/>
                <w:color w:val="000000"/>
                <w:sz w:val="24"/>
                <w:szCs w:val="24"/>
                <w:lang w:eastAsia="es-CO"/>
              </w:rPr>
              <w:t xml:space="preserve">. El Gobierno Nacional a través de las distintas entidades, las gobernaciones, las Alcaldías Municipales y Distritales, y las </w:t>
            </w:r>
            <w:proofErr w:type="spellStart"/>
            <w:r w:rsidRPr="008974A6">
              <w:rPr>
                <w:rFonts w:ascii="Georgia" w:eastAsia="Times New Roman" w:hAnsi="Georgia" w:cs="Times New Roman"/>
                <w:color w:val="000000"/>
                <w:sz w:val="24"/>
                <w:szCs w:val="24"/>
                <w:lang w:eastAsia="es-CO"/>
              </w:rPr>
              <w:t>Areas</w:t>
            </w:r>
            <w:proofErr w:type="spellEnd"/>
            <w:r w:rsidRPr="008974A6">
              <w:rPr>
                <w:rFonts w:ascii="Georgia" w:eastAsia="Times New Roman" w:hAnsi="Georgia" w:cs="Times New Roman"/>
                <w:color w:val="000000"/>
                <w:sz w:val="24"/>
                <w:szCs w:val="24"/>
                <w:lang w:eastAsia="es-CO"/>
              </w:rPr>
              <w:t xml:space="preserve"> Metropolitanas, podrán presupuestar y destinar anualmente, los recursos necesarios para la realización de las actividades de promoción y de apoyo al emprendimiento de nuevas empresas innovadoras.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Los recursos destinados por el municipio o distrito podrán incluir la promoción, organización y evaluación de las actividades, previa inclusión y aprobación en los Planes de Desarrollo.</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21" w:name="19"/>
            <w:bookmarkEnd w:id="21"/>
            <w:r w:rsidRPr="008974A6">
              <w:rPr>
                <w:rFonts w:ascii="Georgia" w:eastAsia="Times New Roman" w:hAnsi="Georgia" w:cs="Times New Roman"/>
                <w:color w:val="000080"/>
                <w:sz w:val="24"/>
                <w:szCs w:val="24"/>
                <w:lang w:eastAsia="es-CO"/>
              </w:rPr>
              <w:t>ARTÍCULO 19. </w:t>
            </w:r>
            <w:r w:rsidRPr="008974A6">
              <w:rPr>
                <w:rFonts w:ascii="Georgia" w:eastAsia="Times New Roman" w:hAnsi="Georgia" w:cs="Times New Roman"/>
                <w:i/>
                <w:iCs/>
                <w:color w:val="000080"/>
                <w:sz w:val="24"/>
                <w:szCs w:val="24"/>
                <w:lang w:eastAsia="es-CO"/>
              </w:rPr>
              <w:t>BENEFICIOS POR VÍNCULO DE EMPRENDEDORES A LAS REDES DE EMPRENDIMIENTO</w:t>
            </w:r>
            <w:r w:rsidRPr="008974A6">
              <w:rPr>
                <w:rFonts w:ascii="Georgia" w:eastAsia="Times New Roman" w:hAnsi="Georgia" w:cs="Times New Roman"/>
                <w:color w:val="000080"/>
                <w:sz w:val="24"/>
                <w:szCs w:val="24"/>
                <w:lang w:eastAsia="es-CO"/>
              </w:rPr>
              <w:t>.</w:t>
            </w:r>
            <w:r w:rsidRPr="008974A6">
              <w:rPr>
                <w:rFonts w:ascii="Georgia" w:eastAsia="Times New Roman" w:hAnsi="Georgia" w:cs="Times New Roman"/>
                <w:color w:val="000000"/>
                <w:sz w:val="24"/>
                <w:szCs w:val="24"/>
                <w:lang w:eastAsia="es-CO"/>
              </w:rPr>
              <w:t> Quienes se vinculen con proyectos de emprendimiento a través de la red nacional o regional de emprendimiento, tendrán como incentivo la prelación para acceder a programas presenciales y virtuales de formación ocupacional impartidos por el Servicio Nacional de Aprendizaje, Sena, a acceso preferencial a las herramientas que brinda el Ministerio de Comercio, Industria y Turismo, a través de la dirección de promoción y cultura empresarial, como el programa emprendedores Colombia.</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De igual manera podrá acceder de manera preferencial a los servicios y recursos manejados a través de las entidades integrantes de las redes.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22" w:name="20"/>
            <w:bookmarkEnd w:id="22"/>
            <w:r w:rsidRPr="008974A6">
              <w:rPr>
                <w:rFonts w:ascii="Georgia" w:eastAsia="Times New Roman" w:hAnsi="Georgia" w:cs="Times New Roman"/>
                <w:color w:val="000080"/>
                <w:sz w:val="24"/>
                <w:szCs w:val="24"/>
                <w:lang w:eastAsia="es-CO"/>
              </w:rPr>
              <w:t>ARTÍCULO 20. </w:t>
            </w:r>
            <w:r w:rsidRPr="008974A6">
              <w:rPr>
                <w:rFonts w:ascii="Georgia" w:eastAsia="Times New Roman" w:hAnsi="Georgia" w:cs="Times New Roman"/>
                <w:i/>
                <w:iCs/>
                <w:color w:val="000080"/>
                <w:sz w:val="24"/>
                <w:szCs w:val="24"/>
                <w:lang w:eastAsia="es-CO"/>
              </w:rPr>
              <w:t>PROGRAMAS DE PROMOCIÓN Y APOYO A LA CREACIÓN, FORMALIZACIÓN Y SOSTENIBILIDAD DE NUEVAS EMPRESAS.</w:t>
            </w:r>
            <w:r w:rsidRPr="008974A6">
              <w:rPr>
                <w:rFonts w:ascii="Georgia" w:eastAsia="Times New Roman" w:hAnsi="Georgia" w:cs="Times New Roman"/>
                <w:color w:val="000000"/>
                <w:sz w:val="24"/>
                <w:szCs w:val="24"/>
                <w:lang w:eastAsia="es-CO"/>
              </w:rPr>
              <w:t xml:space="preserve"> Con el fin de promover el emprendimiento y la creación de empresas en las regiones, las Cámaras de Comercio, las incubadoras de empresas desarrollarán programas de promoción de la </w:t>
            </w:r>
            <w:proofErr w:type="spellStart"/>
            <w:r w:rsidRPr="008974A6">
              <w:rPr>
                <w:rFonts w:ascii="Georgia" w:eastAsia="Times New Roman" w:hAnsi="Georgia" w:cs="Times New Roman"/>
                <w:color w:val="000000"/>
                <w:sz w:val="24"/>
                <w:szCs w:val="24"/>
                <w:lang w:eastAsia="es-CO"/>
              </w:rPr>
              <w:t>empresarialidad</w:t>
            </w:r>
            <w:proofErr w:type="spellEnd"/>
            <w:r w:rsidRPr="008974A6">
              <w:rPr>
                <w:rFonts w:ascii="Georgia" w:eastAsia="Times New Roman" w:hAnsi="Georgia" w:cs="Times New Roman"/>
                <w:color w:val="000000"/>
                <w:sz w:val="24"/>
                <w:szCs w:val="24"/>
                <w:lang w:eastAsia="es-CO"/>
              </w:rPr>
              <w:t xml:space="preserve"> desde temprana edad, procesos de orientación, formación y consultoría para emprendedores y nuevos empresarios, así como servicios de orientación para la formalización. También las Cámaras facilitaran al emprendedor, medios para la comercialización de sus productos y/o servicios, así como la orientación y preparación para el acceso a las líneas de crédito para emprendedores y de los programas de apoyo institucional público y privado existentes.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23" w:name="21"/>
            <w:bookmarkEnd w:id="23"/>
            <w:r w:rsidRPr="008974A6">
              <w:rPr>
                <w:rFonts w:ascii="Georgia" w:eastAsia="Times New Roman" w:hAnsi="Georgia" w:cs="Times New Roman"/>
                <w:color w:val="000080"/>
                <w:sz w:val="24"/>
                <w:szCs w:val="24"/>
                <w:lang w:eastAsia="es-CO"/>
              </w:rPr>
              <w:t>ARTÍCULO 21. </w:t>
            </w:r>
            <w:r w:rsidRPr="008974A6">
              <w:rPr>
                <w:rFonts w:ascii="Georgia" w:eastAsia="Times New Roman" w:hAnsi="Georgia" w:cs="Times New Roman"/>
                <w:i/>
                <w:iCs/>
                <w:color w:val="000080"/>
                <w:sz w:val="24"/>
                <w:szCs w:val="24"/>
                <w:lang w:eastAsia="es-CO"/>
              </w:rPr>
              <w:t>DIFUSIÓN DE LA CULTURA PARA EL EMPRENDIMIENTO EN LA TELEVISIÓN PÚBLICA.</w:t>
            </w:r>
            <w:r w:rsidRPr="008974A6">
              <w:rPr>
                <w:rFonts w:ascii="Georgia" w:eastAsia="Times New Roman" w:hAnsi="Georgia" w:cs="Times New Roman"/>
                <w:color w:val="000000"/>
                <w:sz w:val="24"/>
                <w:szCs w:val="24"/>
                <w:lang w:eastAsia="es-CO"/>
              </w:rPr>
              <w:t> La Comisión Nacional de Televisión o quien haga sus veces, deberá conceder espacios en la televisión pública para que se transmitan programas que fomenten la cultura para el emprendimiento de acuerdo con los principios establecidos en esta ley.</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24" w:name="22"/>
            <w:bookmarkEnd w:id="24"/>
            <w:r w:rsidRPr="008974A6">
              <w:rPr>
                <w:rFonts w:ascii="Georgia" w:eastAsia="Times New Roman" w:hAnsi="Georgia" w:cs="Times New Roman"/>
                <w:color w:val="000080"/>
                <w:sz w:val="24"/>
                <w:szCs w:val="24"/>
                <w:lang w:eastAsia="es-CO"/>
              </w:rPr>
              <w:t>ARTÍCULO 22. </w:t>
            </w:r>
            <w:r w:rsidRPr="008974A6">
              <w:rPr>
                <w:rFonts w:ascii="Georgia" w:eastAsia="Times New Roman" w:hAnsi="Georgia" w:cs="Times New Roman"/>
                <w:i/>
                <w:iCs/>
                <w:color w:val="000080"/>
                <w:sz w:val="24"/>
                <w:szCs w:val="24"/>
                <w:lang w:eastAsia="es-CO"/>
              </w:rPr>
              <w:t>CONSTITUCIÓN NUEVAS EMPRESAS.</w:t>
            </w:r>
            <w:r w:rsidRPr="008974A6">
              <w:rPr>
                <w:rFonts w:ascii="Georgia" w:eastAsia="Times New Roman" w:hAnsi="Georgia" w:cs="Times New Roman"/>
                <w:color w:val="000000"/>
                <w:sz w:val="24"/>
                <w:szCs w:val="24"/>
                <w:lang w:eastAsia="es-CO"/>
              </w:rPr>
              <w:t xml:space="preserve"> &lt;Ver Notas de Vigencia&gt; </w:t>
            </w:r>
            <w:r w:rsidRPr="008974A6">
              <w:rPr>
                <w:rFonts w:ascii="Georgia" w:eastAsia="Times New Roman" w:hAnsi="Georgia" w:cs="Times New Roman"/>
                <w:color w:val="000000"/>
                <w:sz w:val="24"/>
                <w:szCs w:val="24"/>
                <w:lang w:eastAsia="es-CO"/>
              </w:rPr>
              <w:lastRenderedPageBreak/>
              <w:t>&lt;Aparte subrayado CONDICIONALMENTE exequible&gt; Las nuevas sociedades que se constituyan a partir de la vigencia de esta ley, cualquiera que fuere su especie o tipo, que de conformidad a lo establecido en el artículo </w:t>
            </w:r>
            <w:hyperlink r:id="rId10" w:anchor="2" w:tgtFrame="_blank" w:history="1">
              <w:r w:rsidRPr="008974A6">
                <w:rPr>
                  <w:rFonts w:ascii="Georgia" w:eastAsia="Times New Roman" w:hAnsi="Georgia" w:cs="Times New Roman"/>
                  <w:color w:val="000000"/>
                  <w:sz w:val="24"/>
                  <w:szCs w:val="24"/>
                  <w:u w:val="single"/>
                  <w:shd w:val="clear" w:color="auto" w:fill="00FF00"/>
                  <w:lang w:eastAsia="es-CO"/>
                </w:rPr>
                <w:t>2o</w:t>
              </w:r>
            </w:hyperlink>
            <w:r w:rsidRPr="008974A6">
              <w:rPr>
                <w:rFonts w:ascii="Georgia" w:eastAsia="Times New Roman" w:hAnsi="Georgia" w:cs="Times New Roman"/>
                <w:color w:val="000000"/>
                <w:sz w:val="24"/>
                <w:szCs w:val="24"/>
                <w:lang w:eastAsia="es-CO"/>
              </w:rPr>
              <w:t> de la Ley 905 de 2004, tengan una planta de personal no superior a diez (10) trabajadores o activos totales por valor inferior a quinientos (500) salarios mínimos mensuales legales vigentes, </w:t>
            </w:r>
            <w:r w:rsidRPr="008974A6">
              <w:rPr>
                <w:rFonts w:ascii="Georgia" w:eastAsia="Times New Roman" w:hAnsi="Georgia" w:cs="Times New Roman"/>
                <w:color w:val="000000"/>
                <w:sz w:val="24"/>
                <w:szCs w:val="24"/>
                <w:u w:val="single"/>
                <w:lang w:eastAsia="es-CO"/>
              </w:rPr>
              <w:t>se constituirán con observancia de las normas propias de la Empresa Unipersonal, de acuerdo con lo establecido en el Capítulo VIII de la Ley </w:t>
            </w:r>
            <w:hyperlink r:id="rId11" w:anchor="1" w:tgtFrame="_blank" w:history="1">
              <w:r w:rsidRPr="008974A6">
                <w:rPr>
                  <w:rFonts w:ascii="Georgia" w:eastAsia="Times New Roman" w:hAnsi="Georgia" w:cs="Times New Roman"/>
                  <w:color w:val="000000"/>
                  <w:sz w:val="24"/>
                  <w:szCs w:val="24"/>
                  <w:u w:val="single"/>
                  <w:shd w:val="clear" w:color="auto" w:fill="00FF00"/>
                  <w:lang w:eastAsia="es-CO"/>
                </w:rPr>
                <w:t>222</w:t>
              </w:r>
            </w:hyperlink>
            <w:r w:rsidRPr="008974A6">
              <w:rPr>
                <w:rFonts w:ascii="Georgia" w:eastAsia="Times New Roman" w:hAnsi="Georgia" w:cs="Times New Roman"/>
                <w:color w:val="000000"/>
                <w:sz w:val="24"/>
                <w:szCs w:val="24"/>
                <w:lang w:eastAsia="es-CO"/>
              </w:rPr>
              <w:t> de 1995. Las reformas estatutarias que se realicen en estas sociedades se sujetarán a las mismas formalidades previstas en la Ley </w:t>
            </w:r>
            <w:hyperlink r:id="rId12" w:anchor="1" w:tgtFrame="_blank" w:history="1">
              <w:r w:rsidRPr="008974A6">
                <w:rPr>
                  <w:rFonts w:ascii="Georgia" w:eastAsia="Times New Roman" w:hAnsi="Georgia" w:cs="Times New Roman"/>
                  <w:color w:val="000000"/>
                  <w:sz w:val="24"/>
                  <w:szCs w:val="24"/>
                  <w:u w:val="single"/>
                  <w:shd w:val="clear" w:color="auto" w:fill="00FF00"/>
                  <w:lang w:eastAsia="es-CO"/>
                </w:rPr>
                <w:t>222</w:t>
              </w:r>
            </w:hyperlink>
            <w:r w:rsidRPr="008974A6">
              <w:rPr>
                <w:rFonts w:ascii="Georgia" w:eastAsia="Times New Roman" w:hAnsi="Georgia" w:cs="Times New Roman"/>
                <w:color w:val="000000"/>
                <w:sz w:val="24"/>
                <w:szCs w:val="24"/>
                <w:lang w:eastAsia="es-CO"/>
              </w:rPr>
              <w:t> de 1995 para las empresas unipersonales.</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r w:rsidRPr="008974A6">
              <w:rPr>
                <w:rFonts w:ascii="Georgia" w:eastAsia="Times New Roman" w:hAnsi="Georgia" w:cs="Times New Roman"/>
                <w:color w:val="000080"/>
                <w:sz w:val="24"/>
                <w:szCs w:val="24"/>
                <w:lang w:eastAsia="es-CO"/>
              </w:rPr>
              <w:t>PARÁGRAFO.</w:t>
            </w:r>
            <w:r w:rsidRPr="008974A6">
              <w:rPr>
                <w:rFonts w:ascii="Georgia" w:eastAsia="Times New Roman" w:hAnsi="Georgia" w:cs="Times New Roman"/>
                <w:color w:val="000000"/>
                <w:sz w:val="24"/>
                <w:szCs w:val="24"/>
                <w:lang w:eastAsia="es-CO"/>
              </w:rPr>
              <w:t> En todo caso, cuando se trate de Sociedades en Comandita se observará e requisito de pluralidad previsto en el artículo </w:t>
            </w:r>
            <w:hyperlink r:id="rId13" w:anchor="323" w:tgtFrame="_blank" w:history="1">
              <w:r w:rsidRPr="008974A6">
                <w:rPr>
                  <w:rFonts w:ascii="Georgia" w:eastAsia="Times New Roman" w:hAnsi="Georgia" w:cs="Times New Roman"/>
                  <w:color w:val="000000"/>
                  <w:sz w:val="24"/>
                  <w:szCs w:val="24"/>
                  <w:u w:val="single"/>
                  <w:shd w:val="clear" w:color="auto" w:fill="00FF00"/>
                  <w:lang w:eastAsia="es-CO"/>
                </w:rPr>
                <w:t>323</w:t>
              </w:r>
            </w:hyperlink>
            <w:r w:rsidRPr="008974A6">
              <w:rPr>
                <w:rFonts w:ascii="Georgia" w:eastAsia="Times New Roman" w:hAnsi="Georgia" w:cs="Times New Roman"/>
                <w:color w:val="000000"/>
                <w:sz w:val="24"/>
                <w:szCs w:val="24"/>
                <w:lang w:eastAsia="es-CO"/>
              </w:rPr>
              <w:t> del Código de Comercio.</w:t>
            </w:r>
          </w:p>
          <w:p w:rsidR="008974A6" w:rsidRDefault="008974A6" w:rsidP="008974A6">
            <w:pPr>
              <w:spacing w:after="0" w:line="240" w:lineRule="auto"/>
              <w:jc w:val="both"/>
              <w:rPr>
                <w:rFonts w:ascii="Georgia" w:eastAsia="Times New Roman" w:hAnsi="Georgia" w:cs="Times New Roman"/>
                <w:color w:val="0000FF"/>
                <w:sz w:val="20"/>
                <w:szCs w:val="20"/>
                <w:lang w:eastAsia="es-CO"/>
              </w:rPr>
            </w:pPr>
            <w:bookmarkStart w:id="25" w:name="23"/>
            <w:bookmarkEnd w:id="25"/>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26" w:name="_GoBack"/>
            <w:bookmarkEnd w:id="26"/>
            <w:r w:rsidRPr="008974A6">
              <w:rPr>
                <w:rFonts w:ascii="Georgia" w:eastAsia="Times New Roman" w:hAnsi="Georgia" w:cs="Times New Roman"/>
                <w:color w:val="000080"/>
                <w:sz w:val="24"/>
                <w:szCs w:val="24"/>
                <w:lang w:eastAsia="es-CO"/>
              </w:rPr>
              <w:t>ARTÍCULO 23. </w:t>
            </w:r>
            <w:r w:rsidRPr="008974A6">
              <w:rPr>
                <w:rFonts w:ascii="Georgia" w:eastAsia="Times New Roman" w:hAnsi="Georgia" w:cs="Times New Roman"/>
                <w:i/>
                <w:iCs/>
                <w:color w:val="000080"/>
                <w:sz w:val="24"/>
                <w:szCs w:val="24"/>
                <w:lang w:eastAsia="es-CO"/>
              </w:rPr>
              <w:t>REGLAMENTACIÓN.</w:t>
            </w:r>
            <w:r w:rsidRPr="008974A6">
              <w:rPr>
                <w:rFonts w:ascii="Georgia" w:eastAsia="Times New Roman" w:hAnsi="Georgia" w:cs="Times New Roman"/>
                <w:color w:val="000000"/>
                <w:sz w:val="24"/>
                <w:szCs w:val="24"/>
                <w:lang w:eastAsia="es-CO"/>
              </w:rPr>
              <w:t> Se exhorta al Gobierno Nacional para que a través de los Ministerios respectivos, reglamente todo lo concerniente al funcionamiento de las redes para el Emprendimiento, durante los tres (3) meses siguientes a la sanción de esta ley.</w:t>
            </w:r>
          </w:p>
          <w:p w:rsidR="008974A6" w:rsidRPr="008974A6" w:rsidRDefault="008974A6" w:rsidP="008974A6">
            <w:pPr>
              <w:spacing w:after="0" w:line="240" w:lineRule="auto"/>
              <w:jc w:val="both"/>
              <w:rPr>
                <w:rFonts w:ascii="Georgia" w:eastAsia="Times New Roman" w:hAnsi="Georgia" w:cs="Times New Roman"/>
                <w:color w:val="000000"/>
                <w:sz w:val="24"/>
                <w:szCs w:val="24"/>
                <w:lang w:eastAsia="es-CO"/>
              </w:rPr>
            </w:pPr>
            <w:bookmarkStart w:id="27" w:name="24"/>
            <w:bookmarkEnd w:id="27"/>
            <w:r w:rsidRPr="008974A6">
              <w:rPr>
                <w:rFonts w:ascii="Georgia" w:eastAsia="Times New Roman" w:hAnsi="Georgia" w:cs="Times New Roman"/>
                <w:color w:val="000080"/>
                <w:sz w:val="24"/>
                <w:szCs w:val="24"/>
                <w:lang w:eastAsia="es-CO"/>
              </w:rPr>
              <w:t>ARTÍCULO 24. </w:t>
            </w:r>
            <w:r w:rsidRPr="008974A6">
              <w:rPr>
                <w:rFonts w:ascii="Georgia" w:eastAsia="Times New Roman" w:hAnsi="Georgia" w:cs="Times New Roman"/>
                <w:i/>
                <w:iCs/>
                <w:color w:val="000080"/>
                <w:sz w:val="24"/>
                <w:szCs w:val="24"/>
                <w:lang w:eastAsia="es-CO"/>
              </w:rPr>
              <w:t>VIGENCIA</w:t>
            </w:r>
            <w:r w:rsidRPr="008974A6">
              <w:rPr>
                <w:rFonts w:ascii="Georgia" w:eastAsia="Times New Roman" w:hAnsi="Georgia" w:cs="Times New Roman"/>
                <w:color w:val="000080"/>
                <w:sz w:val="24"/>
                <w:szCs w:val="24"/>
                <w:lang w:eastAsia="es-CO"/>
              </w:rPr>
              <w:t>.</w:t>
            </w:r>
            <w:r w:rsidRPr="008974A6">
              <w:rPr>
                <w:rFonts w:ascii="Georgia" w:eastAsia="Times New Roman" w:hAnsi="Georgia" w:cs="Times New Roman"/>
                <w:color w:val="000000"/>
                <w:sz w:val="24"/>
                <w:szCs w:val="24"/>
                <w:lang w:eastAsia="es-CO"/>
              </w:rPr>
              <w:t> La presente ley entrará a regir a partir de su promulgación.</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La Presidenta del honorable Senado de la República,</w:t>
            </w:r>
          </w:p>
          <w:p w:rsidR="008974A6" w:rsidRPr="008974A6" w:rsidRDefault="008974A6" w:rsidP="008974A6">
            <w:pPr>
              <w:spacing w:after="0" w:line="240" w:lineRule="auto"/>
              <w:jc w:val="center"/>
              <w:rPr>
                <w:rFonts w:ascii="Georgia" w:eastAsia="Times New Roman" w:hAnsi="Georgia" w:cs="Times New Roman"/>
                <w:color w:val="808080"/>
                <w:sz w:val="24"/>
                <w:szCs w:val="24"/>
                <w:lang w:eastAsia="es-CO"/>
              </w:rPr>
            </w:pPr>
            <w:r w:rsidRPr="008974A6">
              <w:rPr>
                <w:rFonts w:ascii="Georgia" w:eastAsia="Times New Roman" w:hAnsi="Georgia" w:cs="Times New Roman"/>
                <w:color w:val="808080"/>
                <w:sz w:val="24"/>
                <w:szCs w:val="24"/>
                <w:lang w:eastAsia="es-CO"/>
              </w:rPr>
              <w:t>CLAUDIA BLUM DE BARBERI.</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El Secretario General del honorable Senado de la República,</w:t>
            </w:r>
          </w:p>
          <w:p w:rsidR="008974A6" w:rsidRPr="008974A6" w:rsidRDefault="008974A6" w:rsidP="008974A6">
            <w:pPr>
              <w:spacing w:after="0" w:line="240" w:lineRule="auto"/>
              <w:jc w:val="center"/>
              <w:rPr>
                <w:rFonts w:ascii="Georgia" w:eastAsia="Times New Roman" w:hAnsi="Georgia" w:cs="Times New Roman"/>
                <w:color w:val="808080"/>
                <w:sz w:val="24"/>
                <w:szCs w:val="24"/>
                <w:lang w:eastAsia="es-CO"/>
              </w:rPr>
            </w:pPr>
            <w:r w:rsidRPr="008974A6">
              <w:rPr>
                <w:rFonts w:ascii="Georgia" w:eastAsia="Times New Roman" w:hAnsi="Georgia" w:cs="Times New Roman"/>
                <w:color w:val="808080"/>
                <w:sz w:val="24"/>
                <w:szCs w:val="24"/>
                <w:lang w:eastAsia="es-CO"/>
              </w:rPr>
              <w:t>EMILIO RAMÓN OTERO DAJUD.</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El Presidente de la honorable Cámara de Representantes,</w:t>
            </w:r>
          </w:p>
          <w:p w:rsidR="008974A6" w:rsidRPr="008974A6" w:rsidRDefault="008974A6" w:rsidP="008974A6">
            <w:pPr>
              <w:spacing w:after="0" w:line="240" w:lineRule="auto"/>
              <w:jc w:val="center"/>
              <w:rPr>
                <w:rFonts w:ascii="Georgia" w:eastAsia="Times New Roman" w:hAnsi="Georgia" w:cs="Times New Roman"/>
                <w:color w:val="808080"/>
                <w:sz w:val="24"/>
                <w:szCs w:val="24"/>
                <w:lang w:eastAsia="es-CO"/>
              </w:rPr>
            </w:pPr>
            <w:r w:rsidRPr="008974A6">
              <w:rPr>
                <w:rFonts w:ascii="Georgia" w:eastAsia="Times New Roman" w:hAnsi="Georgia" w:cs="Times New Roman"/>
                <w:color w:val="808080"/>
                <w:sz w:val="24"/>
                <w:szCs w:val="24"/>
                <w:lang w:eastAsia="es-CO"/>
              </w:rPr>
              <w:t>JULIO E. GALLARDO ARCHBOLD.</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El Secretario General de la honorable Cámara de Representantes,</w:t>
            </w:r>
          </w:p>
          <w:p w:rsidR="008974A6" w:rsidRPr="008974A6" w:rsidRDefault="008974A6" w:rsidP="008974A6">
            <w:pPr>
              <w:spacing w:after="0" w:line="240" w:lineRule="auto"/>
              <w:jc w:val="center"/>
              <w:rPr>
                <w:rFonts w:ascii="Georgia" w:eastAsia="Times New Roman" w:hAnsi="Georgia" w:cs="Times New Roman"/>
                <w:color w:val="808080"/>
                <w:sz w:val="24"/>
                <w:szCs w:val="24"/>
                <w:lang w:eastAsia="es-CO"/>
              </w:rPr>
            </w:pPr>
            <w:r w:rsidRPr="008974A6">
              <w:rPr>
                <w:rFonts w:ascii="Georgia" w:eastAsia="Times New Roman" w:hAnsi="Georgia" w:cs="Times New Roman"/>
                <w:color w:val="808080"/>
                <w:sz w:val="24"/>
                <w:szCs w:val="24"/>
                <w:lang w:eastAsia="es-CO"/>
              </w:rPr>
              <w:t>ANGELINO LIZCANO RIVERA.</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REPUBLICA DE COLOMBIA - GOBIERNO NACIONAL</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Publíquese y cúmplase.</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Dada en Bogotá, D. C., a 26 de enero de 2006.</w:t>
            </w:r>
          </w:p>
          <w:p w:rsidR="008974A6" w:rsidRPr="008974A6" w:rsidRDefault="008974A6" w:rsidP="008974A6">
            <w:pPr>
              <w:spacing w:after="0" w:line="240" w:lineRule="auto"/>
              <w:jc w:val="center"/>
              <w:rPr>
                <w:rFonts w:ascii="Georgia" w:eastAsia="Times New Roman" w:hAnsi="Georgia" w:cs="Times New Roman"/>
                <w:color w:val="808080"/>
                <w:sz w:val="24"/>
                <w:szCs w:val="24"/>
                <w:lang w:eastAsia="es-CO"/>
              </w:rPr>
            </w:pPr>
            <w:r w:rsidRPr="008974A6">
              <w:rPr>
                <w:rFonts w:ascii="Georgia" w:eastAsia="Times New Roman" w:hAnsi="Georgia" w:cs="Times New Roman"/>
                <w:color w:val="808080"/>
                <w:sz w:val="24"/>
                <w:szCs w:val="24"/>
                <w:lang w:eastAsia="es-CO"/>
              </w:rPr>
              <w:t>ÁLVARO URIBE VÉLEZ</w:t>
            </w:r>
          </w:p>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El Viceministro de Comercio Exterior, encargado de las funciones del Despacho del Ministro de Comercio, Industria y Turismo,</w:t>
            </w:r>
          </w:p>
          <w:p w:rsidR="008974A6" w:rsidRPr="008974A6" w:rsidRDefault="008974A6" w:rsidP="008974A6">
            <w:pPr>
              <w:spacing w:after="0" w:line="240" w:lineRule="auto"/>
              <w:jc w:val="center"/>
              <w:rPr>
                <w:rFonts w:ascii="Georgia" w:eastAsia="Times New Roman" w:hAnsi="Georgia" w:cs="Times New Roman"/>
                <w:color w:val="808080"/>
                <w:sz w:val="24"/>
                <w:szCs w:val="24"/>
                <w:lang w:eastAsia="es-CO"/>
              </w:rPr>
            </w:pPr>
            <w:r w:rsidRPr="008974A6">
              <w:rPr>
                <w:rFonts w:ascii="Georgia" w:eastAsia="Times New Roman" w:hAnsi="Georgia" w:cs="Times New Roman"/>
                <w:color w:val="808080"/>
                <w:sz w:val="24"/>
                <w:szCs w:val="24"/>
                <w:lang w:eastAsia="es-CO"/>
              </w:rPr>
              <w:t>EDUARDO MUÑOZ GÓMEZ.</w:t>
            </w:r>
          </w:p>
        </w:tc>
      </w:tr>
    </w:tbl>
    <w:p w:rsidR="008974A6" w:rsidRPr="008974A6" w:rsidRDefault="008974A6" w:rsidP="008974A6">
      <w:pPr>
        <w:spacing w:after="0" w:line="240" w:lineRule="auto"/>
        <w:rPr>
          <w:rFonts w:ascii="Times New Roman" w:eastAsia="Times New Roman" w:hAnsi="Times New Roman" w:cs="Times New Roman"/>
          <w:vanish/>
          <w:sz w:val="24"/>
          <w:szCs w:val="24"/>
          <w:lang w:eastAsia="es-CO"/>
        </w:rPr>
      </w:pPr>
    </w:p>
    <w:tbl>
      <w:tblPr>
        <w:tblW w:w="11250" w:type="dxa"/>
        <w:jc w:val="center"/>
        <w:tblCellSpacing w:w="15" w:type="dxa"/>
        <w:tblCellMar>
          <w:top w:w="15" w:type="dxa"/>
          <w:left w:w="15" w:type="dxa"/>
          <w:bottom w:w="15" w:type="dxa"/>
          <w:right w:w="15" w:type="dxa"/>
        </w:tblCellMar>
        <w:tblLook w:val="04A0" w:firstRow="1" w:lastRow="0" w:firstColumn="1" w:lastColumn="0" w:noHBand="0" w:noVBand="1"/>
      </w:tblPr>
      <w:tblGrid>
        <w:gridCol w:w="11250"/>
      </w:tblGrid>
      <w:tr w:rsidR="008974A6" w:rsidRPr="008974A6" w:rsidTr="008974A6">
        <w:trPr>
          <w:trHeight w:val="375"/>
          <w:tblCellSpacing w:w="15" w:type="dxa"/>
          <w:jc w:val="center"/>
        </w:trPr>
        <w:tc>
          <w:tcPr>
            <w:tcW w:w="950" w:type="pct"/>
            <w:hideMark/>
          </w:tcPr>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pict>
                <v:rect id="_x0000_i1025" style="width:0;height:.75pt" o:hralign="center" o:hrstd="t" o:hrnoshade="t" o:hr="t" fillcolor="#a0a0a0" stroked="f"/>
              </w:pict>
            </w:r>
          </w:p>
        </w:tc>
      </w:tr>
      <w:tr w:rsidR="008974A6" w:rsidRPr="008974A6" w:rsidTr="008974A6">
        <w:trPr>
          <w:tblCellSpacing w:w="15" w:type="dxa"/>
          <w:jc w:val="center"/>
        </w:trPr>
        <w:tc>
          <w:tcPr>
            <w:tcW w:w="950" w:type="pct"/>
            <w:hideMark/>
          </w:tcPr>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hyperlink r:id="rId14" w:tgtFrame="_blank" w:history="1">
              <w:r w:rsidRPr="008974A6">
                <w:rPr>
                  <w:rFonts w:ascii="Georgia" w:eastAsia="Times New Roman" w:hAnsi="Georgia" w:cs="Times New Roman"/>
                  <w:b/>
                  <w:bCs/>
                  <w:color w:val="0000FF"/>
                  <w:sz w:val="15"/>
                  <w:szCs w:val="15"/>
                  <w:u w:val="single"/>
                  <w:lang w:eastAsia="es-CO"/>
                </w:rPr>
                <w:t>Página Principal</w:t>
              </w:r>
            </w:hyperlink>
            <w:r w:rsidRPr="008974A6">
              <w:rPr>
                <w:rFonts w:ascii="Georgia" w:eastAsia="Times New Roman" w:hAnsi="Georgia" w:cs="Times New Roman"/>
                <w:b/>
                <w:bCs/>
                <w:color w:val="000080"/>
                <w:sz w:val="15"/>
                <w:szCs w:val="15"/>
                <w:lang w:eastAsia="es-CO"/>
              </w:rPr>
              <w:t> | </w:t>
            </w:r>
            <w:hyperlink r:id="rId15" w:history="1">
              <w:r w:rsidRPr="008974A6">
                <w:rPr>
                  <w:rFonts w:ascii="Georgia" w:eastAsia="Times New Roman" w:hAnsi="Georgia" w:cs="Times New Roman"/>
                  <w:b/>
                  <w:bCs/>
                  <w:color w:val="0000FF"/>
                  <w:sz w:val="15"/>
                  <w:szCs w:val="15"/>
                  <w:u w:val="single"/>
                  <w:lang w:eastAsia="es-CO"/>
                </w:rPr>
                <w:t>Menú General de Leyes 1992 en adelante</w:t>
              </w:r>
            </w:hyperlink>
            <w:r w:rsidRPr="008974A6">
              <w:rPr>
                <w:rFonts w:ascii="Georgia" w:eastAsia="Times New Roman" w:hAnsi="Georgia" w:cs="Times New Roman"/>
                <w:b/>
                <w:bCs/>
                <w:color w:val="000080"/>
                <w:sz w:val="15"/>
                <w:szCs w:val="15"/>
                <w:lang w:eastAsia="es-CO"/>
              </w:rPr>
              <w:t> | </w:t>
            </w:r>
            <w:hyperlink r:id="rId16" w:history="1">
              <w:r w:rsidRPr="008974A6">
                <w:rPr>
                  <w:rFonts w:ascii="Georgia" w:eastAsia="Times New Roman" w:hAnsi="Georgia" w:cs="Times New Roman"/>
                  <w:b/>
                  <w:bCs/>
                  <w:color w:val="0000FF"/>
                  <w:sz w:val="15"/>
                  <w:szCs w:val="15"/>
                  <w:u w:val="single"/>
                  <w:lang w:eastAsia="es-CO"/>
                </w:rPr>
                <w:t>Menú General de Leyes 1968 a 1991</w:t>
              </w:r>
            </w:hyperlink>
            <w:r w:rsidRPr="008974A6">
              <w:rPr>
                <w:rFonts w:ascii="Georgia" w:eastAsia="Times New Roman" w:hAnsi="Georgia" w:cs="Times New Roman"/>
                <w:b/>
                <w:bCs/>
                <w:color w:val="000080"/>
                <w:sz w:val="15"/>
                <w:szCs w:val="15"/>
                <w:lang w:eastAsia="es-CO"/>
              </w:rPr>
              <w:t> | </w:t>
            </w:r>
            <w:hyperlink r:id="rId17" w:tgtFrame="view_window" w:history="1">
              <w:r w:rsidRPr="008974A6">
                <w:rPr>
                  <w:rFonts w:ascii="Georgia" w:eastAsia="Times New Roman" w:hAnsi="Georgia" w:cs="Times New Roman"/>
                  <w:b/>
                  <w:bCs/>
                  <w:color w:val="0000FF"/>
                  <w:sz w:val="15"/>
                  <w:szCs w:val="15"/>
                  <w:u w:val="single"/>
                  <w:lang w:eastAsia="es-CO"/>
                </w:rPr>
                <w:t>Antecedentes Legislativos</w:t>
              </w:r>
            </w:hyperlink>
            <w:r w:rsidRPr="008974A6">
              <w:rPr>
                <w:rFonts w:ascii="Georgia" w:eastAsia="Times New Roman" w:hAnsi="Georgia" w:cs="Times New Roman"/>
                <w:b/>
                <w:bCs/>
                <w:color w:val="000080"/>
                <w:sz w:val="15"/>
                <w:szCs w:val="15"/>
                <w:lang w:eastAsia="es-CO"/>
              </w:rPr>
              <w:t> |</w:t>
            </w:r>
            <w:hyperlink r:id="rId18" w:tgtFrame="view_window" w:history="1">
              <w:r w:rsidRPr="008974A6">
                <w:rPr>
                  <w:rFonts w:ascii="Georgia" w:eastAsia="Times New Roman" w:hAnsi="Georgia" w:cs="Times New Roman"/>
                  <w:b/>
                  <w:bCs/>
                  <w:color w:val="0000FF"/>
                  <w:sz w:val="15"/>
                  <w:szCs w:val="15"/>
                  <w:u w:val="single"/>
                  <w:lang w:eastAsia="es-CO"/>
                </w:rPr>
                <w:t>Antecedentes de Proyectos</w:t>
              </w:r>
            </w:hyperlink>
            <w:r w:rsidRPr="008974A6">
              <w:rPr>
                <w:rFonts w:ascii="Georgia" w:eastAsia="Times New Roman" w:hAnsi="Georgia" w:cs="Times New Roman"/>
                <w:b/>
                <w:bCs/>
                <w:color w:val="000080"/>
                <w:sz w:val="15"/>
                <w:szCs w:val="15"/>
                <w:lang w:eastAsia="es-CO"/>
              </w:rPr>
              <w:t> </w:t>
            </w:r>
            <w:r w:rsidRPr="008974A6">
              <w:rPr>
                <w:rFonts w:ascii="Georgia" w:eastAsia="Times New Roman" w:hAnsi="Georgia" w:cs="Times New Roman"/>
                <w:b/>
                <w:bCs/>
                <w:color w:val="000080"/>
                <w:sz w:val="15"/>
                <w:szCs w:val="15"/>
                <w:lang w:eastAsia="es-CO"/>
              </w:rPr>
              <w:br/>
            </w:r>
            <w:hyperlink r:id="rId19" w:tgtFrame="view_window" w:history="1">
              <w:r w:rsidRPr="008974A6">
                <w:rPr>
                  <w:rFonts w:ascii="Georgia" w:eastAsia="Times New Roman" w:hAnsi="Georgia" w:cs="Times New Roman"/>
                  <w:b/>
                  <w:bCs/>
                  <w:color w:val="0000FF"/>
                  <w:sz w:val="15"/>
                  <w:szCs w:val="15"/>
                  <w:u w:val="single"/>
                  <w:lang w:eastAsia="es-CO"/>
                </w:rPr>
                <w:t>Gaceta del Congreso</w:t>
              </w:r>
            </w:hyperlink>
            <w:r w:rsidRPr="008974A6">
              <w:rPr>
                <w:rFonts w:ascii="Georgia" w:eastAsia="Times New Roman" w:hAnsi="Georgia" w:cs="Times New Roman"/>
                <w:b/>
                <w:bCs/>
                <w:color w:val="000080"/>
                <w:sz w:val="15"/>
                <w:szCs w:val="15"/>
                <w:lang w:eastAsia="es-CO"/>
              </w:rPr>
              <w:t> | </w:t>
            </w:r>
            <w:hyperlink r:id="rId20" w:tgtFrame="view_window" w:history="1">
              <w:r w:rsidRPr="008974A6">
                <w:rPr>
                  <w:rFonts w:ascii="Georgia" w:eastAsia="Times New Roman" w:hAnsi="Georgia" w:cs="Times New Roman"/>
                  <w:b/>
                  <w:bCs/>
                  <w:color w:val="0000FF"/>
                  <w:sz w:val="15"/>
                  <w:szCs w:val="15"/>
                  <w:u w:val="single"/>
                  <w:lang w:eastAsia="es-CO"/>
                </w:rPr>
                <w:t>Diario Oficial</w:t>
              </w:r>
            </w:hyperlink>
            <w:r w:rsidRPr="008974A6">
              <w:rPr>
                <w:rFonts w:ascii="Georgia" w:eastAsia="Times New Roman" w:hAnsi="Georgia" w:cs="Times New Roman"/>
                <w:b/>
                <w:bCs/>
                <w:color w:val="000080"/>
                <w:sz w:val="15"/>
                <w:szCs w:val="15"/>
                <w:lang w:eastAsia="es-CO"/>
              </w:rPr>
              <w:t> | </w:t>
            </w:r>
            <w:hyperlink r:id="rId21" w:tgtFrame="view_window" w:history="1">
              <w:r w:rsidRPr="008974A6">
                <w:rPr>
                  <w:rFonts w:ascii="Georgia" w:eastAsia="Times New Roman" w:hAnsi="Georgia" w:cs="Times New Roman"/>
                  <w:b/>
                  <w:bCs/>
                  <w:color w:val="0000FF"/>
                  <w:sz w:val="15"/>
                  <w:szCs w:val="15"/>
                  <w:u w:val="single"/>
                  <w:lang w:eastAsia="es-CO"/>
                </w:rPr>
                <w:t>Opinión - Consulta</w:t>
              </w:r>
            </w:hyperlink>
          </w:p>
        </w:tc>
      </w:tr>
      <w:tr w:rsidR="008974A6" w:rsidRPr="008974A6" w:rsidTr="008974A6">
        <w:trPr>
          <w:tblCellSpacing w:w="15" w:type="dxa"/>
          <w:jc w:val="center"/>
        </w:trPr>
        <w:tc>
          <w:tcPr>
            <w:tcW w:w="950" w:type="pct"/>
            <w:hideMark/>
          </w:tcPr>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Georgia" w:eastAsia="Times New Roman" w:hAnsi="Georgia" w:cs="Times New Roman"/>
                <w:color w:val="000000"/>
                <w:sz w:val="24"/>
                <w:szCs w:val="24"/>
                <w:lang w:eastAsia="es-CO"/>
              </w:rPr>
              <w:t> </w:t>
            </w:r>
          </w:p>
        </w:tc>
      </w:tr>
    </w:tbl>
    <w:p w:rsidR="008974A6" w:rsidRPr="008974A6" w:rsidRDefault="008974A6" w:rsidP="008974A6">
      <w:pPr>
        <w:spacing w:after="0" w:line="240" w:lineRule="auto"/>
        <w:rPr>
          <w:rFonts w:ascii="Times New Roman" w:eastAsia="Times New Roman" w:hAnsi="Times New Roman" w:cs="Times New Roman"/>
          <w:vanish/>
          <w:sz w:val="24"/>
          <w:szCs w:val="24"/>
          <w:lang w:eastAsia="es-CO"/>
        </w:rPr>
      </w:pPr>
    </w:p>
    <w:tbl>
      <w:tblPr>
        <w:tblW w:w="11250" w:type="dxa"/>
        <w:jc w:val="center"/>
        <w:tblCellSpacing w:w="15" w:type="dxa"/>
        <w:tblCellMar>
          <w:top w:w="15" w:type="dxa"/>
          <w:left w:w="15" w:type="dxa"/>
          <w:bottom w:w="15" w:type="dxa"/>
          <w:right w:w="15" w:type="dxa"/>
        </w:tblCellMar>
        <w:tblLook w:val="04A0" w:firstRow="1" w:lastRow="0" w:firstColumn="1" w:lastColumn="0" w:noHBand="0" w:noVBand="1"/>
      </w:tblPr>
      <w:tblGrid>
        <w:gridCol w:w="11250"/>
      </w:tblGrid>
      <w:tr w:rsidR="008974A6" w:rsidRPr="008974A6" w:rsidTr="008974A6">
        <w:trPr>
          <w:tblCellSpacing w:w="15" w:type="dxa"/>
          <w:jc w:val="center"/>
        </w:trPr>
        <w:tc>
          <w:tcPr>
            <w:tcW w:w="0" w:type="auto"/>
            <w:hideMark/>
          </w:tcPr>
          <w:p w:rsidR="008974A6" w:rsidRPr="008974A6" w:rsidRDefault="008974A6" w:rsidP="008974A6">
            <w:pPr>
              <w:spacing w:after="0" w:line="240" w:lineRule="auto"/>
              <w:jc w:val="center"/>
              <w:rPr>
                <w:rFonts w:ascii="Georgia" w:eastAsia="Times New Roman" w:hAnsi="Georgia" w:cs="Times New Roman"/>
                <w:color w:val="000000"/>
                <w:sz w:val="24"/>
                <w:szCs w:val="24"/>
                <w:lang w:eastAsia="es-CO"/>
              </w:rPr>
            </w:pPr>
            <w:r w:rsidRPr="008974A6">
              <w:rPr>
                <w:rFonts w:ascii="Verdana" w:eastAsia="Times New Roman" w:hAnsi="Verdana" w:cs="Times New Roman"/>
                <w:b/>
                <w:bCs/>
                <w:color w:val="000000"/>
                <w:sz w:val="20"/>
                <w:szCs w:val="20"/>
                <w:lang w:eastAsia="es-CO"/>
              </w:rPr>
              <w:t>Senado de la República de Colombia | Información legislativa www.secretariasenado.gov.co</w:t>
            </w:r>
          </w:p>
        </w:tc>
      </w:tr>
    </w:tbl>
    <w:p w:rsidR="00D5388C" w:rsidRDefault="008974A6"/>
    <w:sectPr w:rsidR="00D53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4A6"/>
    <w:rsid w:val="008974A6"/>
    <w:rsid w:val="00E07B23"/>
    <w:rsid w:val="00EB55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974A6"/>
    <w:rPr>
      <w:color w:val="0000FF"/>
      <w:u w:val="single"/>
    </w:rPr>
  </w:style>
  <w:style w:type="character" w:customStyle="1" w:styleId="textonavy">
    <w:name w:val="texto_navy"/>
    <w:basedOn w:val="Fuentedeprrafopredeter"/>
    <w:rsid w:val="008974A6"/>
  </w:style>
  <w:style w:type="character" w:customStyle="1" w:styleId="apple-converted-space">
    <w:name w:val="apple-converted-space"/>
    <w:basedOn w:val="Fuentedeprrafopredeter"/>
    <w:rsid w:val="008974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974A6"/>
    <w:rPr>
      <w:color w:val="0000FF"/>
      <w:u w:val="single"/>
    </w:rPr>
  </w:style>
  <w:style w:type="character" w:customStyle="1" w:styleId="textonavy">
    <w:name w:val="texto_navy"/>
    <w:basedOn w:val="Fuentedeprrafopredeter"/>
    <w:rsid w:val="008974A6"/>
  </w:style>
  <w:style w:type="character" w:customStyle="1" w:styleId="apple-converted-space">
    <w:name w:val="apple-converted-space"/>
    <w:basedOn w:val="Fuentedeprrafopredeter"/>
    <w:rsid w:val="00897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199860">
      <w:bodyDiv w:val="1"/>
      <w:marLeft w:val="0"/>
      <w:marRight w:val="0"/>
      <w:marTop w:val="0"/>
      <w:marBottom w:val="0"/>
      <w:divBdr>
        <w:top w:val="none" w:sz="0" w:space="0" w:color="auto"/>
        <w:left w:val="none" w:sz="0" w:space="0" w:color="auto"/>
        <w:bottom w:val="none" w:sz="0" w:space="0" w:color="auto"/>
        <w:right w:val="none" w:sz="0" w:space="0" w:color="auto"/>
      </w:divBdr>
      <w:divsChild>
        <w:div w:id="1393309902">
          <w:marLeft w:val="0"/>
          <w:marRight w:val="0"/>
          <w:marTop w:val="0"/>
          <w:marBottom w:val="0"/>
          <w:divBdr>
            <w:top w:val="none" w:sz="0" w:space="0" w:color="auto"/>
            <w:left w:val="none" w:sz="0" w:space="0" w:color="auto"/>
            <w:bottom w:val="none" w:sz="0" w:space="0" w:color="auto"/>
            <w:right w:val="none" w:sz="0" w:space="0" w:color="auto"/>
          </w:divBdr>
        </w:div>
        <w:div w:id="1605847394">
          <w:marLeft w:val="0"/>
          <w:marRight w:val="0"/>
          <w:marTop w:val="0"/>
          <w:marBottom w:val="0"/>
          <w:divBdr>
            <w:top w:val="none" w:sz="0" w:space="0" w:color="auto"/>
            <w:left w:val="none" w:sz="0" w:space="0" w:color="auto"/>
            <w:bottom w:val="none" w:sz="0" w:space="0" w:color="auto"/>
            <w:right w:val="none" w:sz="0" w:space="0" w:color="auto"/>
          </w:divBdr>
        </w:div>
        <w:div w:id="1182939492">
          <w:marLeft w:val="0"/>
          <w:marRight w:val="0"/>
          <w:marTop w:val="0"/>
          <w:marBottom w:val="0"/>
          <w:divBdr>
            <w:top w:val="none" w:sz="0" w:space="0" w:color="auto"/>
            <w:left w:val="none" w:sz="0" w:space="0" w:color="auto"/>
            <w:bottom w:val="none" w:sz="0" w:space="0" w:color="auto"/>
            <w:right w:val="none" w:sz="0" w:space="0" w:color="auto"/>
          </w:divBdr>
        </w:div>
        <w:div w:id="977809046">
          <w:marLeft w:val="0"/>
          <w:marRight w:val="0"/>
          <w:marTop w:val="0"/>
          <w:marBottom w:val="0"/>
          <w:divBdr>
            <w:top w:val="none" w:sz="0" w:space="0" w:color="auto"/>
            <w:left w:val="none" w:sz="0" w:space="0" w:color="auto"/>
            <w:bottom w:val="none" w:sz="0" w:space="0" w:color="auto"/>
            <w:right w:val="none" w:sz="0" w:space="0" w:color="auto"/>
          </w:divBdr>
        </w:div>
        <w:div w:id="1368795665">
          <w:marLeft w:val="0"/>
          <w:marRight w:val="0"/>
          <w:marTop w:val="0"/>
          <w:marBottom w:val="0"/>
          <w:divBdr>
            <w:top w:val="none" w:sz="0" w:space="0" w:color="auto"/>
            <w:left w:val="none" w:sz="0" w:space="0" w:color="auto"/>
            <w:bottom w:val="none" w:sz="0" w:space="0" w:color="auto"/>
            <w:right w:val="none" w:sz="0" w:space="0" w:color="auto"/>
          </w:divBdr>
        </w:div>
        <w:div w:id="1746024666">
          <w:marLeft w:val="0"/>
          <w:marRight w:val="0"/>
          <w:marTop w:val="0"/>
          <w:marBottom w:val="0"/>
          <w:divBdr>
            <w:top w:val="none" w:sz="0" w:space="0" w:color="auto"/>
            <w:left w:val="none" w:sz="0" w:space="0" w:color="auto"/>
            <w:bottom w:val="none" w:sz="0" w:space="0" w:color="auto"/>
            <w:right w:val="none" w:sz="0" w:space="0" w:color="auto"/>
          </w:divBdr>
        </w:div>
        <w:div w:id="456607558">
          <w:marLeft w:val="0"/>
          <w:marRight w:val="0"/>
          <w:marTop w:val="0"/>
          <w:marBottom w:val="0"/>
          <w:divBdr>
            <w:top w:val="none" w:sz="0" w:space="0" w:color="auto"/>
            <w:left w:val="none" w:sz="0" w:space="0" w:color="auto"/>
            <w:bottom w:val="none" w:sz="0" w:space="0" w:color="auto"/>
            <w:right w:val="none" w:sz="0" w:space="0" w:color="auto"/>
          </w:divBdr>
        </w:div>
        <w:div w:id="1881084715">
          <w:marLeft w:val="0"/>
          <w:marRight w:val="0"/>
          <w:marTop w:val="0"/>
          <w:marBottom w:val="0"/>
          <w:divBdr>
            <w:top w:val="none" w:sz="0" w:space="0" w:color="auto"/>
            <w:left w:val="none" w:sz="0" w:space="0" w:color="auto"/>
            <w:bottom w:val="none" w:sz="0" w:space="0" w:color="auto"/>
            <w:right w:val="none" w:sz="0" w:space="0" w:color="auto"/>
          </w:divBdr>
        </w:div>
        <w:div w:id="1441143501">
          <w:marLeft w:val="0"/>
          <w:marRight w:val="0"/>
          <w:marTop w:val="0"/>
          <w:marBottom w:val="0"/>
          <w:divBdr>
            <w:top w:val="none" w:sz="0" w:space="0" w:color="auto"/>
            <w:left w:val="none" w:sz="0" w:space="0" w:color="auto"/>
            <w:bottom w:val="none" w:sz="0" w:space="0" w:color="auto"/>
            <w:right w:val="none" w:sz="0" w:space="0" w:color="auto"/>
          </w:divBdr>
        </w:div>
        <w:div w:id="771123909">
          <w:marLeft w:val="0"/>
          <w:marRight w:val="0"/>
          <w:marTop w:val="0"/>
          <w:marBottom w:val="0"/>
          <w:divBdr>
            <w:top w:val="none" w:sz="0" w:space="0" w:color="auto"/>
            <w:left w:val="none" w:sz="0" w:space="0" w:color="auto"/>
            <w:bottom w:val="none" w:sz="0" w:space="0" w:color="auto"/>
            <w:right w:val="none" w:sz="0" w:space="0" w:color="auto"/>
          </w:divBdr>
        </w:div>
        <w:div w:id="854921444">
          <w:marLeft w:val="0"/>
          <w:marRight w:val="0"/>
          <w:marTop w:val="0"/>
          <w:marBottom w:val="0"/>
          <w:divBdr>
            <w:top w:val="none" w:sz="0" w:space="0" w:color="auto"/>
            <w:left w:val="none" w:sz="0" w:space="0" w:color="auto"/>
            <w:bottom w:val="none" w:sz="0" w:space="0" w:color="auto"/>
            <w:right w:val="none" w:sz="0" w:space="0" w:color="auto"/>
          </w:divBdr>
        </w:div>
        <w:div w:id="2088067412">
          <w:marLeft w:val="0"/>
          <w:marRight w:val="0"/>
          <w:marTop w:val="0"/>
          <w:marBottom w:val="0"/>
          <w:divBdr>
            <w:top w:val="none" w:sz="0" w:space="0" w:color="auto"/>
            <w:left w:val="none" w:sz="0" w:space="0" w:color="auto"/>
            <w:bottom w:val="none" w:sz="0" w:space="0" w:color="auto"/>
            <w:right w:val="none" w:sz="0" w:space="0" w:color="auto"/>
          </w:divBdr>
        </w:div>
        <w:div w:id="1710835551">
          <w:marLeft w:val="0"/>
          <w:marRight w:val="0"/>
          <w:marTop w:val="0"/>
          <w:marBottom w:val="0"/>
          <w:divBdr>
            <w:top w:val="none" w:sz="0" w:space="0" w:color="auto"/>
            <w:left w:val="none" w:sz="0" w:space="0" w:color="auto"/>
            <w:bottom w:val="none" w:sz="0" w:space="0" w:color="auto"/>
            <w:right w:val="none" w:sz="0" w:space="0" w:color="auto"/>
          </w:divBdr>
        </w:div>
        <w:div w:id="659698536">
          <w:marLeft w:val="0"/>
          <w:marRight w:val="0"/>
          <w:marTop w:val="0"/>
          <w:marBottom w:val="0"/>
          <w:divBdr>
            <w:top w:val="none" w:sz="0" w:space="0" w:color="auto"/>
            <w:left w:val="none" w:sz="0" w:space="0" w:color="auto"/>
            <w:bottom w:val="none" w:sz="0" w:space="0" w:color="auto"/>
            <w:right w:val="none" w:sz="0" w:space="0" w:color="auto"/>
          </w:divBdr>
        </w:div>
        <w:div w:id="776095613">
          <w:marLeft w:val="0"/>
          <w:marRight w:val="0"/>
          <w:marTop w:val="0"/>
          <w:marBottom w:val="0"/>
          <w:divBdr>
            <w:top w:val="none" w:sz="0" w:space="0" w:color="auto"/>
            <w:left w:val="none" w:sz="0" w:space="0" w:color="auto"/>
            <w:bottom w:val="none" w:sz="0" w:space="0" w:color="auto"/>
            <w:right w:val="none" w:sz="0" w:space="0" w:color="auto"/>
          </w:divBdr>
        </w:div>
        <w:div w:id="527109702">
          <w:marLeft w:val="0"/>
          <w:marRight w:val="0"/>
          <w:marTop w:val="0"/>
          <w:marBottom w:val="0"/>
          <w:divBdr>
            <w:top w:val="none" w:sz="0" w:space="0" w:color="auto"/>
            <w:left w:val="none" w:sz="0" w:space="0" w:color="auto"/>
            <w:bottom w:val="none" w:sz="0" w:space="0" w:color="auto"/>
            <w:right w:val="none" w:sz="0" w:space="0" w:color="auto"/>
          </w:divBdr>
        </w:div>
        <w:div w:id="804201745">
          <w:marLeft w:val="0"/>
          <w:marRight w:val="0"/>
          <w:marTop w:val="0"/>
          <w:marBottom w:val="0"/>
          <w:divBdr>
            <w:top w:val="none" w:sz="0" w:space="0" w:color="auto"/>
            <w:left w:val="none" w:sz="0" w:space="0" w:color="auto"/>
            <w:bottom w:val="none" w:sz="0" w:space="0" w:color="auto"/>
            <w:right w:val="none" w:sz="0" w:space="0" w:color="auto"/>
          </w:divBdr>
        </w:div>
        <w:div w:id="454325492">
          <w:marLeft w:val="0"/>
          <w:marRight w:val="0"/>
          <w:marTop w:val="0"/>
          <w:marBottom w:val="0"/>
          <w:divBdr>
            <w:top w:val="none" w:sz="0" w:space="0" w:color="auto"/>
            <w:left w:val="none" w:sz="0" w:space="0" w:color="auto"/>
            <w:bottom w:val="none" w:sz="0" w:space="0" w:color="auto"/>
            <w:right w:val="none" w:sz="0" w:space="0" w:color="auto"/>
          </w:divBdr>
        </w:div>
        <w:div w:id="1409500195">
          <w:marLeft w:val="0"/>
          <w:marRight w:val="0"/>
          <w:marTop w:val="0"/>
          <w:marBottom w:val="0"/>
          <w:divBdr>
            <w:top w:val="none" w:sz="0" w:space="0" w:color="auto"/>
            <w:left w:val="none" w:sz="0" w:space="0" w:color="auto"/>
            <w:bottom w:val="none" w:sz="0" w:space="0" w:color="auto"/>
            <w:right w:val="none" w:sz="0" w:space="0" w:color="auto"/>
          </w:divBdr>
        </w:div>
        <w:div w:id="335810119">
          <w:marLeft w:val="0"/>
          <w:marRight w:val="0"/>
          <w:marTop w:val="0"/>
          <w:marBottom w:val="0"/>
          <w:divBdr>
            <w:top w:val="none" w:sz="0" w:space="0" w:color="auto"/>
            <w:left w:val="none" w:sz="0" w:space="0" w:color="auto"/>
            <w:bottom w:val="none" w:sz="0" w:space="0" w:color="auto"/>
            <w:right w:val="none" w:sz="0" w:space="0" w:color="auto"/>
          </w:divBdr>
        </w:div>
        <w:div w:id="1369182567">
          <w:marLeft w:val="0"/>
          <w:marRight w:val="0"/>
          <w:marTop w:val="0"/>
          <w:marBottom w:val="0"/>
          <w:divBdr>
            <w:top w:val="none" w:sz="0" w:space="0" w:color="auto"/>
            <w:left w:val="none" w:sz="0" w:space="0" w:color="auto"/>
            <w:bottom w:val="none" w:sz="0" w:space="0" w:color="auto"/>
            <w:right w:val="none" w:sz="0" w:space="0" w:color="auto"/>
          </w:divBdr>
        </w:div>
        <w:div w:id="629284974">
          <w:marLeft w:val="0"/>
          <w:marRight w:val="0"/>
          <w:marTop w:val="0"/>
          <w:marBottom w:val="0"/>
          <w:divBdr>
            <w:top w:val="none" w:sz="0" w:space="0" w:color="auto"/>
            <w:left w:val="none" w:sz="0" w:space="0" w:color="auto"/>
            <w:bottom w:val="none" w:sz="0" w:space="0" w:color="auto"/>
            <w:right w:val="none" w:sz="0" w:space="0" w:color="auto"/>
          </w:divBdr>
        </w:div>
        <w:div w:id="911810813">
          <w:marLeft w:val="0"/>
          <w:marRight w:val="0"/>
          <w:marTop w:val="0"/>
          <w:marBottom w:val="0"/>
          <w:divBdr>
            <w:top w:val="none" w:sz="0" w:space="0" w:color="auto"/>
            <w:left w:val="none" w:sz="0" w:space="0" w:color="auto"/>
            <w:bottom w:val="none" w:sz="0" w:space="0" w:color="auto"/>
            <w:right w:val="none" w:sz="0" w:space="0" w:color="auto"/>
          </w:divBdr>
        </w:div>
        <w:div w:id="211430768">
          <w:marLeft w:val="0"/>
          <w:marRight w:val="0"/>
          <w:marTop w:val="0"/>
          <w:marBottom w:val="0"/>
          <w:divBdr>
            <w:top w:val="none" w:sz="0" w:space="0" w:color="auto"/>
            <w:left w:val="none" w:sz="0" w:space="0" w:color="auto"/>
            <w:bottom w:val="none" w:sz="0" w:space="0" w:color="auto"/>
            <w:right w:val="none" w:sz="0" w:space="0" w:color="auto"/>
          </w:divBdr>
        </w:div>
        <w:div w:id="1176727948">
          <w:marLeft w:val="0"/>
          <w:marRight w:val="0"/>
          <w:marTop w:val="0"/>
          <w:marBottom w:val="0"/>
          <w:divBdr>
            <w:top w:val="none" w:sz="0" w:space="0" w:color="auto"/>
            <w:left w:val="none" w:sz="0" w:space="0" w:color="auto"/>
            <w:bottom w:val="none" w:sz="0" w:space="0" w:color="auto"/>
            <w:right w:val="none" w:sz="0" w:space="0" w:color="auto"/>
          </w:divBdr>
        </w:div>
        <w:div w:id="980383739">
          <w:marLeft w:val="0"/>
          <w:marRight w:val="0"/>
          <w:marTop w:val="0"/>
          <w:marBottom w:val="0"/>
          <w:divBdr>
            <w:top w:val="none" w:sz="0" w:space="0" w:color="auto"/>
            <w:left w:val="none" w:sz="0" w:space="0" w:color="auto"/>
            <w:bottom w:val="none" w:sz="0" w:space="0" w:color="auto"/>
            <w:right w:val="none" w:sz="0" w:space="0" w:color="auto"/>
          </w:divBdr>
        </w:div>
        <w:div w:id="2073036127">
          <w:marLeft w:val="0"/>
          <w:marRight w:val="0"/>
          <w:marTop w:val="0"/>
          <w:marBottom w:val="0"/>
          <w:divBdr>
            <w:top w:val="none" w:sz="0" w:space="0" w:color="auto"/>
            <w:left w:val="none" w:sz="0" w:space="0" w:color="auto"/>
            <w:bottom w:val="none" w:sz="0" w:space="0" w:color="auto"/>
            <w:right w:val="none" w:sz="0" w:space="0" w:color="auto"/>
          </w:divBdr>
        </w:div>
        <w:div w:id="140924544">
          <w:marLeft w:val="0"/>
          <w:marRight w:val="0"/>
          <w:marTop w:val="0"/>
          <w:marBottom w:val="0"/>
          <w:divBdr>
            <w:top w:val="none" w:sz="0" w:space="0" w:color="auto"/>
            <w:left w:val="none" w:sz="0" w:space="0" w:color="auto"/>
            <w:bottom w:val="none" w:sz="0" w:space="0" w:color="auto"/>
            <w:right w:val="none" w:sz="0" w:space="0" w:color="auto"/>
          </w:divBdr>
        </w:div>
        <w:div w:id="442387005">
          <w:marLeft w:val="0"/>
          <w:marRight w:val="0"/>
          <w:marTop w:val="0"/>
          <w:marBottom w:val="0"/>
          <w:divBdr>
            <w:top w:val="none" w:sz="0" w:space="0" w:color="auto"/>
            <w:left w:val="none" w:sz="0" w:space="0" w:color="auto"/>
            <w:bottom w:val="none" w:sz="0" w:space="0" w:color="auto"/>
            <w:right w:val="none" w:sz="0" w:space="0" w:color="auto"/>
          </w:divBdr>
        </w:div>
        <w:div w:id="548807730">
          <w:marLeft w:val="0"/>
          <w:marRight w:val="0"/>
          <w:marTop w:val="0"/>
          <w:marBottom w:val="0"/>
          <w:divBdr>
            <w:top w:val="none" w:sz="0" w:space="0" w:color="auto"/>
            <w:left w:val="none" w:sz="0" w:space="0" w:color="auto"/>
            <w:bottom w:val="none" w:sz="0" w:space="0" w:color="auto"/>
            <w:right w:val="none" w:sz="0" w:space="0" w:color="auto"/>
          </w:divBdr>
        </w:div>
        <w:div w:id="735595102">
          <w:marLeft w:val="0"/>
          <w:marRight w:val="0"/>
          <w:marTop w:val="0"/>
          <w:marBottom w:val="0"/>
          <w:divBdr>
            <w:top w:val="none" w:sz="0" w:space="0" w:color="auto"/>
            <w:left w:val="none" w:sz="0" w:space="0" w:color="auto"/>
            <w:bottom w:val="none" w:sz="0" w:space="0" w:color="auto"/>
            <w:right w:val="none" w:sz="0" w:space="0" w:color="auto"/>
          </w:divBdr>
        </w:div>
        <w:div w:id="286397391">
          <w:marLeft w:val="0"/>
          <w:marRight w:val="0"/>
          <w:marTop w:val="0"/>
          <w:marBottom w:val="0"/>
          <w:divBdr>
            <w:top w:val="none" w:sz="0" w:space="0" w:color="auto"/>
            <w:left w:val="none" w:sz="0" w:space="0" w:color="auto"/>
            <w:bottom w:val="none" w:sz="0" w:space="0" w:color="auto"/>
            <w:right w:val="none" w:sz="0" w:space="0" w:color="auto"/>
          </w:divBdr>
        </w:div>
        <w:div w:id="2041081819">
          <w:marLeft w:val="0"/>
          <w:marRight w:val="0"/>
          <w:marTop w:val="0"/>
          <w:marBottom w:val="0"/>
          <w:divBdr>
            <w:top w:val="none" w:sz="0" w:space="0" w:color="auto"/>
            <w:left w:val="none" w:sz="0" w:space="0" w:color="auto"/>
            <w:bottom w:val="none" w:sz="0" w:space="0" w:color="auto"/>
            <w:right w:val="none" w:sz="0" w:space="0" w:color="auto"/>
          </w:divBdr>
        </w:div>
        <w:div w:id="1094323384">
          <w:marLeft w:val="0"/>
          <w:marRight w:val="0"/>
          <w:marTop w:val="0"/>
          <w:marBottom w:val="0"/>
          <w:divBdr>
            <w:top w:val="none" w:sz="0" w:space="0" w:color="auto"/>
            <w:left w:val="none" w:sz="0" w:space="0" w:color="auto"/>
            <w:bottom w:val="none" w:sz="0" w:space="0" w:color="auto"/>
            <w:right w:val="none" w:sz="0" w:space="0" w:color="auto"/>
          </w:divBdr>
        </w:div>
        <w:div w:id="1959213644">
          <w:marLeft w:val="0"/>
          <w:marRight w:val="0"/>
          <w:marTop w:val="0"/>
          <w:marBottom w:val="0"/>
          <w:divBdr>
            <w:top w:val="none" w:sz="0" w:space="0" w:color="auto"/>
            <w:left w:val="none" w:sz="0" w:space="0" w:color="auto"/>
            <w:bottom w:val="none" w:sz="0" w:space="0" w:color="auto"/>
            <w:right w:val="none" w:sz="0" w:space="0" w:color="auto"/>
          </w:divBdr>
        </w:div>
        <w:div w:id="38895394">
          <w:marLeft w:val="0"/>
          <w:marRight w:val="0"/>
          <w:marTop w:val="0"/>
          <w:marBottom w:val="0"/>
          <w:divBdr>
            <w:top w:val="none" w:sz="0" w:space="0" w:color="auto"/>
            <w:left w:val="none" w:sz="0" w:space="0" w:color="auto"/>
            <w:bottom w:val="none" w:sz="0" w:space="0" w:color="auto"/>
            <w:right w:val="none" w:sz="0" w:space="0" w:color="auto"/>
          </w:divBdr>
        </w:div>
        <w:div w:id="2040426394">
          <w:marLeft w:val="0"/>
          <w:marRight w:val="0"/>
          <w:marTop w:val="0"/>
          <w:marBottom w:val="0"/>
          <w:divBdr>
            <w:top w:val="none" w:sz="0" w:space="0" w:color="auto"/>
            <w:left w:val="none" w:sz="0" w:space="0" w:color="auto"/>
            <w:bottom w:val="none" w:sz="0" w:space="0" w:color="auto"/>
            <w:right w:val="none" w:sz="0" w:space="0" w:color="auto"/>
          </w:divBdr>
        </w:div>
        <w:div w:id="96945071">
          <w:marLeft w:val="0"/>
          <w:marRight w:val="0"/>
          <w:marTop w:val="0"/>
          <w:marBottom w:val="0"/>
          <w:divBdr>
            <w:top w:val="none" w:sz="0" w:space="0" w:color="auto"/>
            <w:left w:val="none" w:sz="0" w:space="0" w:color="auto"/>
            <w:bottom w:val="none" w:sz="0" w:space="0" w:color="auto"/>
            <w:right w:val="none" w:sz="0" w:space="0" w:color="auto"/>
          </w:divBdr>
        </w:div>
        <w:div w:id="641428828">
          <w:marLeft w:val="0"/>
          <w:marRight w:val="0"/>
          <w:marTop w:val="0"/>
          <w:marBottom w:val="0"/>
          <w:divBdr>
            <w:top w:val="none" w:sz="0" w:space="0" w:color="auto"/>
            <w:left w:val="none" w:sz="0" w:space="0" w:color="auto"/>
            <w:bottom w:val="none" w:sz="0" w:space="0" w:color="auto"/>
            <w:right w:val="none" w:sz="0" w:space="0" w:color="auto"/>
          </w:divBdr>
        </w:div>
        <w:div w:id="323363308">
          <w:marLeft w:val="0"/>
          <w:marRight w:val="0"/>
          <w:marTop w:val="0"/>
          <w:marBottom w:val="0"/>
          <w:divBdr>
            <w:top w:val="none" w:sz="0" w:space="0" w:color="auto"/>
            <w:left w:val="none" w:sz="0" w:space="0" w:color="auto"/>
            <w:bottom w:val="none" w:sz="0" w:space="0" w:color="auto"/>
            <w:right w:val="none" w:sz="0" w:space="0" w:color="auto"/>
          </w:divBdr>
        </w:div>
        <w:div w:id="1595748699">
          <w:marLeft w:val="0"/>
          <w:marRight w:val="0"/>
          <w:marTop w:val="0"/>
          <w:marBottom w:val="0"/>
          <w:divBdr>
            <w:top w:val="none" w:sz="0" w:space="0" w:color="auto"/>
            <w:left w:val="none" w:sz="0" w:space="0" w:color="auto"/>
            <w:bottom w:val="none" w:sz="0" w:space="0" w:color="auto"/>
            <w:right w:val="none" w:sz="0" w:space="0" w:color="auto"/>
          </w:divBdr>
        </w:div>
        <w:div w:id="360514261">
          <w:marLeft w:val="0"/>
          <w:marRight w:val="0"/>
          <w:marTop w:val="0"/>
          <w:marBottom w:val="0"/>
          <w:divBdr>
            <w:top w:val="none" w:sz="0" w:space="0" w:color="auto"/>
            <w:left w:val="none" w:sz="0" w:space="0" w:color="auto"/>
            <w:bottom w:val="none" w:sz="0" w:space="0" w:color="auto"/>
            <w:right w:val="none" w:sz="0" w:space="0" w:color="auto"/>
          </w:divBdr>
        </w:div>
        <w:div w:id="763495931">
          <w:marLeft w:val="0"/>
          <w:marRight w:val="0"/>
          <w:marTop w:val="0"/>
          <w:marBottom w:val="0"/>
          <w:divBdr>
            <w:top w:val="none" w:sz="0" w:space="0" w:color="auto"/>
            <w:left w:val="none" w:sz="0" w:space="0" w:color="auto"/>
            <w:bottom w:val="none" w:sz="0" w:space="0" w:color="auto"/>
            <w:right w:val="none" w:sz="0" w:space="0" w:color="auto"/>
          </w:divBdr>
        </w:div>
        <w:div w:id="1940525820">
          <w:marLeft w:val="0"/>
          <w:marRight w:val="0"/>
          <w:marTop w:val="0"/>
          <w:marBottom w:val="0"/>
          <w:divBdr>
            <w:top w:val="none" w:sz="0" w:space="0" w:color="auto"/>
            <w:left w:val="none" w:sz="0" w:space="0" w:color="auto"/>
            <w:bottom w:val="none" w:sz="0" w:space="0" w:color="auto"/>
            <w:right w:val="none" w:sz="0" w:space="0" w:color="auto"/>
          </w:divBdr>
        </w:div>
        <w:div w:id="1482380348">
          <w:marLeft w:val="0"/>
          <w:marRight w:val="0"/>
          <w:marTop w:val="0"/>
          <w:marBottom w:val="0"/>
          <w:divBdr>
            <w:top w:val="none" w:sz="0" w:space="0" w:color="auto"/>
            <w:left w:val="none" w:sz="0" w:space="0" w:color="auto"/>
            <w:bottom w:val="none" w:sz="0" w:space="0" w:color="auto"/>
            <w:right w:val="none" w:sz="0" w:space="0" w:color="auto"/>
          </w:divBdr>
        </w:div>
        <w:div w:id="449278157">
          <w:marLeft w:val="0"/>
          <w:marRight w:val="0"/>
          <w:marTop w:val="0"/>
          <w:marBottom w:val="0"/>
          <w:divBdr>
            <w:top w:val="none" w:sz="0" w:space="0" w:color="auto"/>
            <w:left w:val="none" w:sz="0" w:space="0" w:color="auto"/>
            <w:bottom w:val="none" w:sz="0" w:space="0" w:color="auto"/>
            <w:right w:val="none" w:sz="0" w:space="0" w:color="auto"/>
          </w:divBdr>
        </w:div>
        <w:div w:id="287517025">
          <w:marLeft w:val="0"/>
          <w:marRight w:val="0"/>
          <w:marTop w:val="0"/>
          <w:marBottom w:val="0"/>
          <w:divBdr>
            <w:top w:val="none" w:sz="0" w:space="0" w:color="auto"/>
            <w:left w:val="none" w:sz="0" w:space="0" w:color="auto"/>
            <w:bottom w:val="none" w:sz="0" w:space="0" w:color="auto"/>
            <w:right w:val="none" w:sz="0" w:space="0" w:color="auto"/>
          </w:divBdr>
        </w:div>
        <w:div w:id="1957176702">
          <w:marLeft w:val="0"/>
          <w:marRight w:val="0"/>
          <w:marTop w:val="0"/>
          <w:marBottom w:val="0"/>
          <w:divBdr>
            <w:top w:val="none" w:sz="0" w:space="0" w:color="auto"/>
            <w:left w:val="none" w:sz="0" w:space="0" w:color="auto"/>
            <w:bottom w:val="none" w:sz="0" w:space="0" w:color="auto"/>
            <w:right w:val="none" w:sz="0" w:space="0" w:color="auto"/>
          </w:divBdr>
        </w:div>
        <w:div w:id="1432049936">
          <w:marLeft w:val="0"/>
          <w:marRight w:val="0"/>
          <w:marTop w:val="0"/>
          <w:marBottom w:val="0"/>
          <w:divBdr>
            <w:top w:val="none" w:sz="0" w:space="0" w:color="auto"/>
            <w:left w:val="none" w:sz="0" w:space="0" w:color="auto"/>
            <w:bottom w:val="none" w:sz="0" w:space="0" w:color="auto"/>
            <w:right w:val="none" w:sz="0" w:space="0" w:color="auto"/>
          </w:divBdr>
        </w:div>
        <w:div w:id="1369835383">
          <w:marLeft w:val="0"/>
          <w:marRight w:val="0"/>
          <w:marTop w:val="0"/>
          <w:marBottom w:val="0"/>
          <w:divBdr>
            <w:top w:val="none" w:sz="0" w:space="0" w:color="auto"/>
            <w:left w:val="none" w:sz="0" w:space="0" w:color="auto"/>
            <w:bottom w:val="none" w:sz="0" w:space="0" w:color="auto"/>
            <w:right w:val="none" w:sz="0" w:space="0" w:color="auto"/>
          </w:divBdr>
        </w:div>
        <w:div w:id="1786535643">
          <w:marLeft w:val="0"/>
          <w:marRight w:val="0"/>
          <w:marTop w:val="0"/>
          <w:marBottom w:val="0"/>
          <w:divBdr>
            <w:top w:val="none" w:sz="0" w:space="0" w:color="auto"/>
            <w:left w:val="none" w:sz="0" w:space="0" w:color="auto"/>
            <w:bottom w:val="none" w:sz="0" w:space="0" w:color="auto"/>
            <w:right w:val="none" w:sz="0" w:space="0" w:color="auto"/>
          </w:divBdr>
        </w:div>
        <w:div w:id="395276268">
          <w:marLeft w:val="0"/>
          <w:marRight w:val="0"/>
          <w:marTop w:val="0"/>
          <w:marBottom w:val="0"/>
          <w:divBdr>
            <w:top w:val="none" w:sz="0" w:space="0" w:color="auto"/>
            <w:left w:val="none" w:sz="0" w:space="0" w:color="auto"/>
            <w:bottom w:val="none" w:sz="0" w:space="0" w:color="auto"/>
            <w:right w:val="none" w:sz="0" w:space="0" w:color="auto"/>
          </w:divBdr>
        </w:div>
        <w:div w:id="1747847639">
          <w:marLeft w:val="0"/>
          <w:marRight w:val="0"/>
          <w:marTop w:val="0"/>
          <w:marBottom w:val="0"/>
          <w:divBdr>
            <w:top w:val="none" w:sz="0" w:space="0" w:color="auto"/>
            <w:left w:val="none" w:sz="0" w:space="0" w:color="auto"/>
            <w:bottom w:val="none" w:sz="0" w:space="0" w:color="auto"/>
            <w:right w:val="none" w:sz="0" w:space="0" w:color="auto"/>
          </w:divBdr>
        </w:div>
        <w:div w:id="167336276">
          <w:marLeft w:val="0"/>
          <w:marRight w:val="0"/>
          <w:marTop w:val="0"/>
          <w:marBottom w:val="0"/>
          <w:divBdr>
            <w:top w:val="none" w:sz="0" w:space="0" w:color="auto"/>
            <w:left w:val="none" w:sz="0" w:space="0" w:color="auto"/>
            <w:bottom w:val="none" w:sz="0" w:space="0" w:color="auto"/>
            <w:right w:val="none" w:sz="0" w:space="0" w:color="auto"/>
          </w:divBdr>
        </w:div>
        <w:div w:id="264777440">
          <w:marLeft w:val="0"/>
          <w:marRight w:val="0"/>
          <w:marTop w:val="0"/>
          <w:marBottom w:val="0"/>
          <w:divBdr>
            <w:top w:val="none" w:sz="0" w:space="0" w:color="auto"/>
            <w:left w:val="none" w:sz="0" w:space="0" w:color="auto"/>
            <w:bottom w:val="none" w:sz="0" w:space="0" w:color="auto"/>
            <w:right w:val="none" w:sz="0" w:space="0" w:color="auto"/>
          </w:divBdr>
        </w:div>
        <w:div w:id="1849320829">
          <w:marLeft w:val="0"/>
          <w:marRight w:val="0"/>
          <w:marTop w:val="0"/>
          <w:marBottom w:val="0"/>
          <w:divBdr>
            <w:top w:val="none" w:sz="0" w:space="0" w:color="auto"/>
            <w:left w:val="none" w:sz="0" w:space="0" w:color="auto"/>
            <w:bottom w:val="none" w:sz="0" w:space="0" w:color="auto"/>
            <w:right w:val="none" w:sz="0" w:space="0" w:color="auto"/>
          </w:divBdr>
        </w:div>
        <w:div w:id="553002008">
          <w:marLeft w:val="0"/>
          <w:marRight w:val="0"/>
          <w:marTop w:val="0"/>
          <w:marBottom w:val="0"/>
          <w:divBdr>
            <w:top w:val="none" w:sz="0" w:space="0" w:color="auto"/>
            <w:left w:val="none" w:sz="0" w:space="0" w:color="auto"/>
            <w:bottom w:val="none" w:sz="0" w:space="0" w:color="auto"/>
            <w:right w:val="none" w:sz="0" w:space="0" w:color="auto"/>
          </w:divBdr>
        </w:div>
        <w:div w:id="747268639">
          <w:marLeft w:val="0"/>
          <w:marRight w:val="0"/>
          <w:marTop w:val="0"/>
          <w:marBottom w:val="0"/>
          <w:divBdr>
            <w:top w:val="none" w:sz="0" w:space="0" w:color="auto"/>
            <w:left w:val="none" w:sz="0" w:space="0" w:color="auto"/>
            <w:bottom w:val="none" w:sz="0" w:space="0" w:color="auto"/>
            <w:right w:val="none" w:sz="0" w:space="0" w:color="auto"/>
          </w:divBdr>
        </w:div>
        <w:div w:id="1186096838">
          <w:marLeft w:val="0"/>
          <w:marRight w:val="0"/>
          <w:marTop w:val="0"/>
          <w:marBottom w:val="0"/>
          <w:divBdr>
            <w:top w:val="none" w:sz="0" w:space="0" w:color="auto"/>
            <w:left w:val="none" w:sz="0" w:space="0" w:color="auto"/>
            <w:bottom w:val="none" w:sz="0" w:space="0" w:color="auto"/>
            <w:right w:val="none" w:sz="0" w:space="0" w:color="auto"/>
          </w:divBdr>
        </w:div>
        <w:div w:id="1322075632">
          <w:marLeft w:val="0"/>
          <w:marRight w:val="0"/>
          <w:marTop w:val="0"/>
          <w:marBottom w:val="0"/>
          <w:divBdr>
            <w:top w:val="none" w:sz="0" w:space="0" w:color="auto"/>
            <w:left w:val="none" w:sz="0" w:space="0" w:color="auto"/>
            <w:bottom w:val="none" w:sz="0" w:space="0" w:color="auto"/>
            <w:right w:val="none" w:sz="0" w:space="0" w:color="auto"/>
          </w:divBdr>
        </w:div>
        <w:div w:id="339625782">
          <w:marLeft w:val="0"/>
          <w:marRight w:val="0"/>
          <w:marTop w:val="0"/>
          <w:marBottom w:val="0"/>
          <w:divBdr>
            <w:top w:val="none" w:sz="0" w:space="0" w:color="auto"/>
            <w:left w:val="none" w:sz="0" w:space="0" w:color="auto"/>
            <w:bottom w:val="none" w:sz="0" w:space="0" w:color="auto"/>
            <w:right w:val="none" w:sz="0" w:space="0" w:color="auto"/>
          </w:divBdr>
        </w:div>
        <w:div w:id="2028174739">
          <w:marLeft w:val="0"/>
          <w:marRight w:val="0"/>
          <w:marTop w:val="0"/>
          <w:marBottom w:val="0"/>
          <w:divBdr>
            <w:top w:val="none" w:sz="0" w:space="0" w:color="auto"/>
            <w:left w:val="none" w:sz="0" w:space="0" w:color="auto"/>
            <w:bottom w:val="none" w:sz="0" w:space="0" w:color="auto"/>
            <w:right w:val="none" w:sz="0" w:space="0" w:color="auto"/>
          </w:divBdr>
        </w:div>
        <w:div w:id="403986881">
          <w:marLeft w:val="0"/>
          <w:marRight w:val="0"/>
          <w:marTop w:val="0"/>
          <w:marBottom w:val="0"/>
          <w:divBdr>
            <w:top w:val="none" w:sz="0" w:space="0" w:color="auto"/>
            <w:left w:val="none" w:sz="0" w:space="0" w:color="auto"/>
            <w:bottom w:val="none" w:sz="0" w:space="0" w:color="auto"/>
            <w:right w:val="none" w:sz="0" w:space="0" w:color="auto"/>
          </w:divBdr>
        </w:div>
        <w:div w:id="1457214243">
          <w:marLeft w:val="0"/>
          <w:marRight w:val="0"/>
          <w:marTop w:val="0"/>
          <w:marBottom w:val="0"/>
          <w:divBdr>
            <w:top w:val="none" w:sz="0" w:space="0" w:color="auto"/>
            <w:left w:val="none" w:sz="0" w:space="0" w:color="auto"/>
            <w:bottom w:val="none" w:sz="0" w:space="0" w:color="auto"/>
            <w:right w:val="none" w:sz="0" w:space="0" w:color="auto"/>
          </w:divBdr>
        </w:div>
        <w:div w:id="361711065">
          <w:marLeft w:val="0"/>
          <w:marRight w:val="0"/>
          <w:marTop w:val="0"/>
          <w:marBottom w:val="0"/>
          <w:divBdr>
            <w:top w:val="none" w:sz="0" w:space="0" w:color="auto"/>
            <w:left w:val="none" w:sz="0" w:space="0" w:color="auto"/>
            <w:bottom w:val="none" w:sz="0" w:space="0" w:color="auto"/>
            <w:right w:val="none" w:sz="0" w:space="0" w:color="auto"/>
          </w:divBdr>
        </w:div>
        <w:div w:id="666901316">
          <w:marLeft w:val="0"/>
          <w:marRight w:val="0"/>
          <w:marTop w:val="0"/>
          <w:marBottom w:val="0"/>
          <w:divBdr>
            <w:top w:val="none" w:sz="0" w:space="0" w:color="auto"/>
            <w:left w:val="none" w:sz="0" w:space="0" w:color="auto"/>
            <w:bottom w:val="none" w:sz="0" w:space="0" w:color="auto"/>
            <w:right w:val="none" w:sz="0" w:space="0" w:color="auto"/>
          </w:divBdr>
        </w:div>
        <w:div w:id="396822458">
          <w:marLeft w:val="0"/>
          <w:marRight w:val="0"/>
          <w:marTop w:val="0"/>
          <w:marBottom w:val="0"/>
          <w:divBdr>
            <w:top w:val="none" w:sz="0" w:space="0" w:color="auto"/>
            <w:left w:val="none" w:sz="0" w:space="0" w:color="auto"/>
            <w:bottom w:val="none" w:sz="0" w:space="0" w:color="auto"/>
            <w:right w:val="none" w:sz="0" w:space="0" w:color="auto"/>
          </w:divBdr>
        </w:div>
        <w:div w:id="51121345">
          <w:marLeft w:val="0"/>
          <w:marRight w:val="0"/>
          <w:marTop w:val="0"/>
          <w:marBottom w:val="0"/>
          <w:divBdr>
            <w:top w:val="none" w:sz="0" w:space="0" w:color="auto"/>
            <w:left w:val="none" w:sz="0" w:space="0" w:color="auto"/>
            <w:bottom w:val="none" w:sz="0" w:space="0" w:color="auto"/>
            <w:right w:val="none" w:sz="0" w:space="0" w:color="auto"/>
          </w:divBdr>
        </w:div>
        <w:div w:id="1356998915">
          <w:marLeft w:val="0"/>
          <w:marRight w:val="0"/>
          <w:marTop w:val="0"/>
          <w:marBottom w:val="0"/>
          <w:divBdr>
            <w:top w:val="none" w:sz="0" w:space="0" w:color="auto"/>
            <w:left w:val="none" w:sz="0" w:space="0" w:color="auto"/>
            <w:bottom w:val="none" w:sz="0" w:space="0" w:color="auto"/>
            <w:right w:val="none" w:sz="0" w:space="0" w:color="auto"/>
          </w:divBdr>
        </w:div>
        <w:div w:id="1804537453">
          <w:marLeft w:val="0"/>
          <w:marRight w:val="0"/>
          <w:marTop w:val="0"/>
          <w:marBottom w:val="0"/>
          <w:divBdr>
            <w:top w:val="none" w:sz="0" w:space="0" w:color="auto"/>
            <w:left w:val="none" w:sz="0" w:space="0" w:color="auto"/>
            <w:bottom w:val="none" w:sz="0" w:space="0" w:color="auto"/>
            <w:right w:val="none" w:sz="0" w:space="0" w:color="auto"/>
          </w:divBdr>
        </w:div>
        <w:div w:id="1802723291">
          <w:marLeft w:val="0"/>
          <w:marRight w:val="0"/>
          <w:marTop w:val="0"/>
          <w:marBottom w:val="0"/>
          <w:divBdr>
            <w:top w:val="none" w:sz="0" w:space="0" w:color="auto"/>
            <w:left w:val="none" w:sz="0" w:space="0" w:color="auto"/>
            <w:bottom w:val="none" w:sz="0" w:space="0" w:color="auto"/>
            <w:right w:val="none" w:sz="0" w:space="0" w:color="auto"/>
          </w:divBdr>
        </w:div>
        <w:div w:id="1761370665">
          <w:marLeft w:val="0"/>
          <w:marRight w:val="0"/>
          <w:marTop w:val="0"/>
          <w:marBottom w:val="0"/>
          <w:divBdr>
            <w:top w:val="none" w:sz="0" w:space="0" w:color="auto"/>
            <w:left w:val="none" w:sz="0" w:space="0" w:color="auto"/>
            <w:bottom w:val="none" w:sz="0" w:space="0" w:color="auto"/>
            <w:right w:val="none" w:sz="0" w:space="0" w:color="auto"/>
          </w:divBdr>
        </w:div>
        <w:div w:id="1973053999">
          <w:marLeft w:val="0"/>
          <w:marRight w:val="0"/>
          <w:marTop w:val="0"/>
          <w:marBottom w:val="0"/>
          <w:divBdr>
            <w:top w:val="none" w:sz="0" w:space="0" w:color="auto"/>
            <w:left w:val="none" w:sz="0" w:space="0" w:color="auto"/>
            <w:bottom w:val="none" w:sz="0" w:space="0" w:color="auto"/>
            <w:right w:val="none" w:sz="0" w:space="0" w:color="auto"/>
          </w:divBdr>
        </w:div>
        <w:div w:id="800654047">
          <w:marLeft w:val="0"/>
          <w:marRight w:val="0"/>
          <w:marTop w:val="0"/>
          <w:marBottom w:val="0"/>
          <w:divBdr>
            <w:top w:val="none" w:sz="0" w:space="0" w:color="auto"/>
            <w:left w:val="none" w:sz="0" w:space="0" w:color="auto"/>
            <w:bottom w:val="none" w:sz="0" w:space="0" w:color="auto"/>
            <w:right w:val="none" w:sz="0" w:space="0" w:color="auto"/>
          </w:divBdr>
        </w:div>
        <w:div w:id="630550095">
          <w:marLeft w:val="0"/>
          <w:marRight w:val="0"/>
          <w:marTop w:val="0"/>
          <w:marBottom w:val="0"/>
          <w:divBdr>
            <w:top w:val="none" w:sz="0" w:space="0" w:color="auto"/>
            <w:left w:val="none" w:sz="0" w:space="0" w:color="auto"/>
            <w:bottom w:val="none" w:sz="0" w:space="0" w:color="auto"/>
            <w:right w:val="none" w:sz="0" w:space="0" w:color="auto"/>
          </w:divBdr>
        </w:div>
        <w:div w:id="1901094702">
          <w:marLeft w:val="0"/>
          <w:marRight w:val="0"/>
          <w:marTop w:val="0"/>
          <w:marBottom w:val="0"/>
          <w:divBdr>
            <w:top w:val="none" w:sz="0" w:space="0" w:color="auto"/>
            <w:left w:val="none" w:sz="0" w:space="0" w:color="auto"/>
            <w:bottom w:val="none" w:sz="0" w:space="0" w:color="auto"/>
            <w:right w:val="none" w:sz="0" w:space="0" w:color="auto"/>
          </w:divBdr>
        </w:div>
        <w:div w:id="2131825836">
          <w:marLeft w:val="0"/>
          <w:marRight w:val="0"/>
          <w:marTop w:val="0"/>
          <w:marBottom w:val="0"/>
          <w:divBdr>
            <w:top w:val="none" w:sz="0" w:space="0" w:color="auto"/>
            <w:left w:val="none" w:sz="0" w:space="0" w:color="auto"/>
            <w:bottom w:val="none" w:sz="0" w:space="0" w:color="auto"/>
            <w:right w:val="none" w:sz="0" w:space="0" w:color="auto"/>
          </w:divBdr>
        </w:div>
        <w:div w:id="655377622">
          <w:marLeft w:val="0"/>
          <w:marRight w:val="0"/>
          <w:marTop w:val="0"/>
          <w:marBottom w:val="0"/>
          <w:divBdr>
            <w:top w:val="none" w:sz="0" w:space="0" w:color="auto"/>
            <w:left w:val="none" w:sz="0" w:space="0" w:color="auto"/>
            <w:bottom w:val="none" w:sz="0" w:space="0" w:color="auto"/>
            <w:right w:val="none" w:sz="0" w:space="0" w:color="auto"/>
          </w:divBdr>
        </w:div>
        <w:div w:id="1382637170">
          <w:marLeft w:val="0"/>
          <w:marRight w:val="0"/>
          <w:marTop w:val="0"/>
          <w:marBottom w:val="0"/>
          <w:divBdr>
            <w:top w:val="none" w:sz="0" w:space="0" w:color="auto"/>
            <w:left w:val="none" w:sz="0" w:space="0" w:color="auto"/>
            <w:bottom w:val="none" w:sz="0" w:space="0" w:color="auto"/>
            <w:right w:val="none" w:sz="0" w:space="0" w:color="auto"/>
          </w:divBdr>
        </w:div>
        <w:div w:id="1915160776">
          <w:marLeft w:val="0"/>
          <w:marRight w:val="0"/>
          <w:marTop w:val="0"/>
          <w:marBottom w:val="0"/>
          <w:divBdr>
            <w:top w:val="none" w:sz="0" w:space="0" w:color="auto"/>
            <w:left w:val="none" w:sz="0" w:space="0" w:color="auto"/>
            <w:bottom w:val="none" w:sz="0" w:space="0" w:color="auto"/>
            <w:right w:val="none" w:sz="0" w:space="0" w:color="auto"/>
          </w:divBdr>
        </w:div>
        <w:div w:id="1623732992">
          <w:marLeft w:val="0"/>
          <w:marRight w:val="0"/>
          <w:marTop w:val="0"/>
          <w:marBottom w:val="0"/>
          <w:divBdr>
            <w:top w:val="none" w:sz="0" w:space="0" w:color="auto"/>
            <w:left w:val="none" w:sz="0" w:space="0" w:color="auto"/>
            <w:bottom w:val="none" w:sz="0" w:space="0" w:color="auto"/>
            <w:right w:val="none" w:sz="0" w:space="0" w:color="auto"/>
          </w:divBdr>
        </w:div>
        <w:div w:id="604075503">
          <w:marLeft w:val="0"/>
          <w:marRight w:val="0"/>
          <w:marTop w:val="0"/>
          <w:marBottom w:val="0"/>
          <w:divBdr>
            <w:top w:val="none" w:sz="0" w:space="0" w:color="auto"/>
            <w:left w:val="none" w:sz="0" w:space="0" w:color="auto"/>
            <w:bottom w:val="none" w:sz="0" w:space="0" w:color="auto"/>
            <w:right w:val="none" w:sz="0" w:space="0" w:color="auto"/>
          </w:divBdr>
        </w:div>
        <w:div w:id="259680850">
          <w:marLeft w:val="0"/>
          <w:marRight w:val="0"/>
          <w:marTop w:val="0"/>
          <w:marBottom w:val="0"/>
          <w:divBdr>
            <w:top w:val="none" w:sz="0" w:space="0" w:color="auto"/>
            <w:left w:val="none" w:sz="0" w:space="0" w:color="auto"/>
            <w:bottom w:val="none" w:sz="0" w:space="0" w:color="auto"/>
            <w:right w:val="none" w:sz="0" w:space="0" w:color="auto"/>
          </w:divBdr>
        </w:div>
        <w:div w:id="1949967360">
          <w:marLeft w:val="0"/>
          <w:marRight w:val="0"/>
          <w:marTop w:val="0"/>
          <w:marBottom w:val="0"/>
          <w:divBdr>
            <w:top w:val="none" w:sz="0" w:space="0" w:color="auto"/>
            <w:left w:val="none" w:sz="0" w:space="0" w:color="auto"/>
            <w:bottom w:val="none" w:sz="0" w:space="0" w:color="auto"/>
            <w:right w:val="none" w:sz="0" w:space="0" w:color="auto"/>
          </w:divBdr>
        </w:div>
        <w:div w:id="736511778">
          <w:marLeft w:val="0"/>
          <w:marRight w:val="0"/>
          <w:marTop w:val="0"/>
          <w:marBottom w:val="0"/>
          <w:divBdr>
            <w:top w:val="none" w:sz="0" w:space="0" w:color="auto"/>
            <w:left w:val="none" w:sz="0" w:space="0" w:color="auto"/>
            <w:bottom w:val="none" w:sz="0" w:space="0" w:color="auto"/>
            <w:right w:val="none" w:sz="0" w:space="0" w:color="auto"/>
          </w:divBdr>
        </w:div>
        <w:div w:id="1974283315">
          <w:marLeft w:val="0"/>
          <w:marRight w:val="0"/>
          <w:marTop w:val="0"/>
          <w:marBottom w:val="0"/>
          <w:divBdr>
            <w:top w:val="none" w:sz="0" w:space="0" w:color="auto"/>
            <w:left w:val="none" w:sz="0" w:space="0" w:color="auto"/>
            <w:bottom w:val="none" w:sz="0" w:space="0" w:color="auto"/>
            <w:right w:val="none" w:sz="0" w:space="0" w:color="auto"/>
          </w:divBdr>
        </w:div>
        <w:div w:id="934048599">
          <w:marLeft w:val="0"/>
          <w:marRight w:val="0"/>
          <w:marTop w:val="0"/>
          <w:marBottom w:val="0"/>
          <w:divBdr>
            <w:top w:val="none" w:sz="0" w:space="0" w:color="auto"/>
            <w:left w:val="none" w:sz="0" w:space="0" w:color="auto"/>
            <w:bottom w:val="none" w:sz="0" w:space="0" w:color="auto"/>
            <w:right w:val="none" w:sz="0" w:space="0" w:color="auto"/>
          </w:divBdr>
        </w:div>
        <w:div w:id="1859002184">
          <w:marLeft w:val="0"/>
          <w:marRight w:val="0"/>
          <w:marTop w:val="0"/>
          <w:marBottom w:val="0"/>
          <w:divBdr>
            <w:top w:val="none" w:sz="0" w:space="0" w:color="auto"/>
            <w:left w:val="none" w:sz="0" w:space="0" w:color="auto"/>
            <w:bottom w:val="none" w:sz="0" w:space="0" w:color="auto"/>
            <w:right w:val="none" w:sz="0" w:space="0" w:color="auto"/>
          </w:divBdr>
        </w:div>
        <w:div w:id="403378086">
          <w:marLeft w:val="0"/>
          <w:marRight w:val="0"/>
          <w:marTop w:val="0"/>
          <w:marBottom w:val="0"/>
          <w:divBdr>
            <w:top w:val="none" w:sz="0" w:space="0" w:color="auto"/>
            <w:left w:val="none" w:sz="0" w:space="0" w:color="auto"/>
            <w:bottom w:val="none" w:sz="0" w:space="0" w:color="auto"/>
            <w:right w:val="none" w:sz="0" w:space="0" w:color="auto"/>
          </w:divBdr>
        </w:div>
        <w:div w:id="1860780751">
          <w:marLeft w:val="0"/>
          <w:marRight w:val="0"/>
          <w:marTop w:val="0"/>
          <w:marBottom w:val="0"/>
          <w:divBdr>
            <w:top w:val="none" w:sz="0" w:space="0" w:color="auto"/>
            <w:left w:val="none" w:sz="0" w:space="0" w:color="auto"/>
            <w:bottom w:val="none" w:sz="0" w:space="0" w:color="auto"/>
            <w:right w:val="none" w:sz="0" w:space="0" w:color="auto"/>
          </w:divBdr>
        </w:div>
        <w:div w:id="647635194">
          <w:marLeft w:val="0"/>
          <w:marRight w:val="0"/>
          <w:marTop w:val="0"/>
          <w:marBottom w:val="0"/>
          <w:divBdr>
            <w:top w:val="none" w:sz="0" w:space="0" w:color="auto"/>
            <w:left w:val="none" w:sz="0" w:space="0" w:color="auto"/>
            <w:bottom w:val="none" w:sz="0" w:space="0" w:color="auto"/>
            <w:right w:val="none" w:sz="0" w:space="0" w:color="auto"/>
          </w:divBdr>
        </w:div>
        <w:div w:id="770319030">
          <w:marLeft w:val="0"/>
          <w:marRight w:val="0"/>
          <w:marTop w:val="0"/>
          <w:marBottom w:val="0"/>
          <w:divBdr>
            <w:top w:val="none" w:sz="0" w:space="0" w:color="auto"/>
            <w:left w:val="none" w:sz="0" w:space="0" w:color="auto"/>
            <w:bottom w:val="none" w:sz="0" w:space="0" w:color="auto"/>
            <w:right w:val="none" w:sz="0" w:space="0" w:color="auto"/>
          </w:divBdr>
        </w:div>
        <w:div w:id="968239675">
          <w:marLeft w:val="0"/>
          <w:marRight w:val="0"/>
          <w:marTop w:val="0"/>
          <w:marBottom w:val="0"/>
          <w:divBdr>
            <w:top w:val="none" w:sz="0" w:space="0" w:color="auto"/>
            <w:left w:val="none" w:sz="0" w:space="0" w:color="auto"/>
            <w:bottom w:val="none" w:sz="0" w:space="0" w:color="auto"/>
            <w:right w:val="none" w:sz="0" w:space="0" w:color="auto"/>
          </w:divBdr>
        </w:div>
        <w:div w:id="562982431">
          <w:marLeft w:val="0"/>
          <w:marRight w:val="0"/>
          <w:marTop w:val="0"/>
          <w:marBottom w:val="0"/>
          <w:divBdr>
            <w:top w:val="none" w:sz="0" w:space="0" w:color="auto"/>
            <w:left w:val="none" w:sz="0" w:space="0" w:color="auto"/>
            <w:bottom w:val="none" w:sz="0" w:space="0" w:color="auto"/>
            <w:right w:val="none" w:sz="0" w:space="0" w:color="auto"/>
          </w:divBdr>
        </w:div>
        <w:div w:id="836849073">
          <w:marLeft w:val="0"/>
          <w:marRight w:val="0"/>
          <w:marTop w:val="0"/>
          <w:marBottom w:val="0"/>
          <w:divBdr>
            <w:top w:val="none" w:sz="0" w:space="0" w:color="auto"/>
            <w:left w:val="none" w:sz="0" w:space="0" w:color="auto"/>
            <w:bottom w:val="none" w:sz="0" w:space="0" w:color="auto"/>
            <w:right w:val="none" w:sz="0" w:space="0" w:color="auto"/>
          </w:divBdr>
        </w:div>
        <w:div w:id="475992328">
          <w:marLeft w:val="0"/>
          <w:marRight w:val="0"/>
          <w:marTop w:val="0"/>
          <w:marBottom w:val="0"/>
          <w:divBdr>
            <w:top w:val="none" w:sz="0" w:space="0" w:color="auto"/>
            <w:left w:val="none" w:sz="0" w:space="0" w:color="auto"/>
            <w:bottom w:val="none" w:sz="0" w:space="0" w:color="auto"/>
            <w:right w:val="none" w:sz="0" w:space="0" w:color="auto"/>
          </w:divBdr>
        </w:div>
        <w:div w:id="1607423776">
          <w:marLeft w:val="0"/>
          <w:marRight w:val="0"/>
          <w:marTop w:val="0"/>
          <w:marBottom w:val="0"/>
          <w:divBdr>
            <w:top w:val="none" w:sz="0" w:space="0" w:color="auto"/>
            <w:left w:val="none" w:sz="0" w:space="0" w:color="auto"/>
            <w:bottom w:val="none" w:sz="0" w:space="0" w:color="auto"/>
            <w:right w:val="none" w:sz="0" w:space="0" w:color="auto"/>
          </w:divBdr>
        </w:div>
        <w:div w:id="234972281">
          <w:marLeft w:val="0"/>
          <w:marRight w:val="0"/>
          <w:marTop w:val="0"/>
          <w:marBottom w:val="0"/>
          <w:divBdr>
            <w:top w:val="none" w:sz="0" w:space="0" w:color="auto"/>
            <w:left w:val="none" w:sz="0" w:space="0" w:color="auto"/>
            <w:bottom w:val="none" w:sz="0" w:space="0" w:color="auto"/>
            <w:right w:val="none" w:sz="0" w:space="0" w:color="auto"/>
          </w:divBdr>
        </w:div>
        <w:div w:id="226847077">
          <w:marLeft w:val="0"/>
          <w:marRight w:val="0"/>
          <w:marTop w:val="0"/>
          <w:marBottom w:val="0"/>
          <w:divBdr>
            <w:top w:val="none" w:sz="0" w:space="0" w:color="auto"/>
            <w:left w:val="none" w:sz="0" w:space="0" w:color="auto"/>
            <w:bottom w:val="none" w:sz="0" w:space="0" w:color="auto"/>
            <w:right w:val="none" w:sz="0" w:space="0" w:color="auto"/>
          </w:divBdr>
        </w:div>
        <w:div w:id="1686053363">
          <w:marLeft w:val="0"/>
          <w:marRight w:val="0"/>
          <w:marTop w:val="0"/>
          <w:marBottom w:val="0"/>
          <w:divBdr>
            <w:top w:val="none" w:sz="0" w:space="0" w:color="auto"/>
            <w:left w:val="none" w:sz="0" w:space="0" w:color="auto"/>
            <w:bottom w:val="none" w:sz="0" w:space="0" w:color="auto"/>
            <w:right w:val="none" w:sz="0" w:space="0" w:color="auto"/>
          </w:divBdr>
        </w:div>
        <w:div w:id="1763138003">
          <w:marLeft w:val="0"/>
          <w:marRight w:val="0"/>
          <w:marTop w:val="0"/>
          <w:marBottom w:val="0"/>
          <w:divBdr>
            <w:top w:val="none" w:sz="0" w:space="0" w:color="auto"/>
            <w:left w:val="none" w:sz="0" w:space="0" w:color="auto"/>
            <w:bottom w:val="none" w:sz="0" w:space="0" w:color="auto"/>
            <w:right w:val="none" w:sz="0" w:space="0" w:color="auto"/>
          </w:divBdr>
        </w:div>
        <w:div w:id="163128695">
          <w:marLeft w:val="0"/>
          <w:marRight w:val="0"/>
          <w:marTop w:val="0"/>
          <w:marBottom w:val="0"/>
          <w:divBdr>
            <w:top w:val="none" w:sz="0" w:space="0" w:color="auto"/>
            <w:left w:val="none" w:sz="0" w:space="0" w:color="auto"/>
            <w:bottom w:val="none" w:sz="0" w:space="0" w:color="auto"/>
            <w:right w:val="none" w:sz="0" w:space="0" w:color="auto"/>
          </w:divBdr>
        </w:div>
        <w:div w:id="1524398925">
          <w:marLeft w:val="0"/>
          <w:marRight w:val="0"/>
          <w:marTop w:val="0"/>
          <w:marBottom w:val="0"/>
          <w:divBdr>
            <w:top w:val="none" w:sz="0" w:space="0" w:color="auto"/>
            <w:left w:val="none" w:sz="0" w:space="0" w:color="auto"/>
            <w:bottom w:val="none" w:sz="0" w:space="0" w:color="auto"/>
            <w:right w:val="none" w:sz="0" w:space="0" w:color="auto"/>
          </w:divBdr>
        </w:div>
        <w:div w:id="1782800321">
          <w:marLeft w:val="0"/>
          <w:marRight w:val="0"/>
          <w:marTop w:val="0"/>
          <w:marBottom w:val="0"/>
          <w:divBdr>
            <w:top w:val="none" w:sz="0" w:space="0" w:color="auto"/>
            <w:left w:val="none" w:sz="0" w:space="0" w:color="auto"/>
            <w:bottom w:val="none" w:sz="0" w:space="0" w:color="auto"/>
            <w:right w:val="none" w:sz="0" w:space="0" w:color="auto"/>
          </w:divBdr>
        </w:div>
        <w:div w:id="563876477">
          <w:marLeft w:val="0"/>
          <w:marRight w:val="0"/>
          <w:marTop w:val="0"/>
          <w:marBottom w:val="0"/>
          <w:divBdr>
            <w:top w:val="none" w:sz="0" w:space="0" w:color="auto"/>
            <w:left w:val="none" w:sz="0" w:space="0" w:color="auto"/>
            <w:bottom w:val="none" w:sz="0" w:space="0" w:color="auto"/>
            <w:right w:val="none" w:sz="0" w:space="0" w:color="auto"/>
          </w:divBdr>
        </w:div>
        <w:div w:id="1074426845">
          <w:marLeft w:val="0"/>
          <w:marRight w:val="0"/>
          <w:marTop w:val="0"/>
          <w:marBottom w:val="0"/>
          <w:divBdr>
            <w:top w:val="none" w:sz="0" w:space="0" w:color="auto"/>
            <w:left w:val="none" w:sz="0" w:space="0" w:color="auto"/>
            <w:bottom w:val="none" w:sz="0" w:space="0" w:color="auto"/>
            <w:right w:val="none" w:sz="0" w:space="0" w:color="auto"/>
          </w:divBdr>
        </w:div>
        <w:div w:id="80375101">
          <w:marLeft w:val="0"/>
          <w:marRight w:val="0"/>
          <w:marTop w:val="0"/>
          <w:marBottom w:val="0"/>
          <w:divBdr>
            <w:top w:val="none" w:sz="0" w:space="0" w:color="auto"/>
            <w:left w:val="none" w:sz="0" w:space="0" w:color="auto"/>
            <w:bottom w:val="none" w:sz="0" w:space="0" w:color="auto"/>
            <w:right w:val="none" w:sz="0" w:space="0" w:color="auto"/>
          </w:divBdr>
        </w:div>
        <w:div w:id="1793786493">
          <w:marLeft w:val="0"/>
          <w:marRight w:val="0"/>
          <w:marTop w:val="0"/>
          <w:marBottom w:val="0"/>
          <w:divBdr>
            <w:top w:val="none" w:sz="0" w:space="0" w:color="auto"/>
            <w:left w:val="none" w:sz="0" w:space="0" w:color="auto"/>
            <w:bottom w:val="none" w:sz="0" w:space="0" w:color="auto"/>
            <w:right w:val="none" w:sz="0" w:space="0" w:color="auto"/>
          </w:divBdr>
        </w:div>
        <w:div w:id="195310604">
          <w:marLeft w:val="0"/>
          <w:marRight w:val="0"/>
          <w:marTop w:val="0"/>
          <w:marBottom w:val="0"/>
          <w:divBdr>
            <w:top w:val="none" w:sz="0" w:space="0" w:color="auto"/>
            <w:left w:val="none" w:sz="0" w:space="0" w:color="auto"/>
            <w:bottom w:val="none" w:sz="0" w:space="0" w:color="auto"/>
            <w:right w:val="none" w:sz="0" w:space="0" w:color="auto"/>
          </w:divBdr>
        </w:div>
        <w:div w:id="1073619635">
          <w:marLeft w:val="0"/>
          <w:marRight w:val="0"/>
          <w:marTop w:val="0"/>
          <w:marBottom w:val="0"/>
          <w:divBdr>
            <w:top w:val="none" w:sz="0" w:space="0" w:color="auto"/>
            <w:left w:val="none" w:sz="0" w:space="0" w:color="auto"/>
            <w:bottom w:val="none" w:sz="0" w:space="0" w:color="auto"/>
            <w:right w:val="none" w:sz="0" w:space="0" w:color="auto"/>
          </w:divBdr>
        </w:div>
        <w:div w:id="756291752">
          <w:marLeft w:val="0"/>
          <w:marRight w:val="0"/>
          <w:marTop w:val="0"/>
          <w:marBottom w:val="0"/>
          <w:divBdr>
            <w:top w:val="none" w:sz="0" w:space="0" w:color="auto"/>
            <w:left w:val="none" w:sz="0" w:space="0" w:color="auto"/>
            <w:bottom w:val="none" w:sz="0" w:space="0" w:color="auto"/>
            <w:right w:val="none" w:sz="0" w:space="0" w:color="auto"/>
          </w:divBdr>
        </w:div>
        <w:div w:id="1754665602">
          <w:marLeft w:val="0"/>
          <w:marRight w:val="0"/>
          <w:marTop w:val="0"/>
          <w:marBottom w:val="0"/>
          <w:divBdr>
            <w:top w:val="none" w:sz="0" w:space="0" w:color="auto"/>
            <w:left w:val="none" w:sz="0" w:space="0" w:color="auto"/>
            <w:bottom w:val="none" w:sz="0" w:space="0" w:color="auto"/>
            <w:right w:val="none" w:sz="0" w:space="0" w:color="auto"/>
          </w:divBdr>
        </w:div>
        <w:div w:id="37512161">
          <w:marLeft w:val="0"/>
          <w:marRight w:val="0"/>
          <w:marTop w:val="0"/>
          <w:marBottom w:val="0"/>
          <w:divBdr>
            <w:top w:val="none" w:sz="0" w:space="0" w:color="auto"/>
            <w:left w:val="none" w:sz="0" w:space="0" w:color="auto"/>
            <w:bottom w:val="none" w:sz="0" w:space="0" w:color="auto"/>
            <w:right w:val="none" w:sz="0" w:space="0" w:color="auto"/>
          </w:divBdr>
        </w:div>
        <w:div w:id="1464159501">
          <w:marLeft w:val="0"/>
          <w:marRight w:val="0"/>
          <w:marTop w:val="0"/>
          <w:marBottom w:val="0"/>
          <w:divBdr>
            <w:top w:val="none" w:sz="0" w:space="0" w:color="auto"/>
            <w:left w:val="none" w:sz="0" w:space="0" w:color="auto"/>
            <w:bottom w:val="none" w:sz="0" w:space="0" w:color="auto"/>
            <w:right w:val="none" w:sz="0" w:space="0" w:color="auto"/>
          </w:divBdr>
        </w:div>
        <w:div w:id="140314617">
          <w:marLeft w:val="0"/>
          <w:marRight w:val="0"/>
          <w:marTop w:val="0"/>
          <w:marBottom w:val="0"/>
          <w:divBdr>
            <w:top w:val="none" w:sz="0" w:space="0" w:color="auto"/>
            <w:left w:val="none" w:sz="0" w:space="0" w:color="auto"/>
            <w:bottom w:val="none" w:sz="0" w:space="0" w:color="auto"/>
            <w:right w:val="none" w:sz="0" w:space="0" w:color="auto"/>
          </w:divBdr>
        </w:div>
        <w:div w:id="1783450255">
          <w:marLeft w:val="0"/>
          <w:marRight w:val="0"/>
          <w:marTop w:val="0"/>
          <w:marBottom w:val="0"/>
          <w:divBdr>
            <w:top w:val="none" w:sz="0" w:space="0" w:color="auto"/>
            <w:left w:val="none" w:sz="0" w:space="0" w:color="auto"/>
            <w:bottom w:val="none" w:sz="0" w:space="0" w:color="auto"/>
            <w:right w:val="none" w:sz="0" w:space="0" w:color="auto"/>
          </w:divBdr>
        </w:div>
        <w:div w:id="1794784878">
          <w:marLeft w:val="0"/>
          <w:marRight w:val="0"/>
          <w:marTop w:val="0"/>
          <w:marBottom w:val="0"/>
          <w:divBdr>
            <w:top w:val="none" w:sz="0" w:space="0" w:color="auto"/>
            <w:left w:val="none" w:sz="0" w:space="0" w:color="auto"/>
            <w:bottom w:val="none" w:sz="0" w:space="0" w:color="auto"/>
            <w:right w:val="none" w:sz="0" w:space="0" w:color="auto"/>
          </w:divBdr>
        </w:div>
        <w:div w:id="521550436">
          <w:marLeft w:val="0"/>
          <w:marRight w:val="0"/>
          <w:marTop w:val="0"/>
          <w:marBottom w:val="0"/>
          <w:divBdr>
            <w:top w:val="none" w:sz="0" w:space="0" w:color="auto"/>
            <w:left w:val="none" w:sz="0" w:space="0" w:color="auto"/>
            <w:bottom w:val="none" w:sz="0" w:space="0" w:color="auto"/>
            <w:right w:val="none" w:sz="0" w:space="0" w:color="auto"/>
          </w:divBdr>
        </w:div>
        <w:div w:id="613054131">
          <w:marLeft w:val="0"/>
          <w:marRight w:val="0"/>
          <w:marTop w:val="0"/>
          <w:marBottom w:val="0"/>
          <w:divBdr>
            <w:top w:val="none" w:sz="0" w:space="0" w:color="auto"/>
            <w:left w:val="none" w:sz="0" w:space="0" w:color="auto"/>
            <w:bottom w:val="none" w:sz="0" w:space="0" w:color="auto"/>
            <w:right w:val="none" w:sz="0" w:space="0" w:color="auto"/>
          </w:divBdr>
        </w:div>
        <w:div w:id="1419905149">
          <w:marLeft w:val="0"/>
          <w:marRight w:val="0"/>
          <w:marTop w:val="0"/>
          <w:marBottom w:val="0"/>
          <w:divBdr>
            <w:top w:val="none" w:sz="0" w:space="0" w:color="auto"/>
            <w:left w:val="none" w:sz="0" w:space="0" w:color="auto"/>
            <w:bottom w:val="none" w:sz="0" w:space="0" w:color="auto"/>
            <w:right w:val="none" w:sz="0" w:space="0" w:color="auto"/>
          </w:divBdr>
        </w:div>
        <w:div w:id="486361635">
          <w:marLeft w:val="0"/>
          <w:marRight w:val="0"/>
          <w:marTop w:val="0"/>
          <w:marBottom w:val="0"/>
          <w:divBdr>
            <w:top w:val="none" w:sz="0" w:space="0" w:color="auto"/>
            <w:left w:val="none" w:sz="0" w:space="0" w:color="auto"/>
            <w:bottom w:val="none" w:sz="0" w:space="0" w:color="auto"/>
            <w:right w:val="none" w:sz="0" w:space="0" w:color="auto"/>
          </w:divBdr>
        </w:div>
        <w:div w:id="783302853">
          <w:marLeft w:val="0"/>
          <w:marRight w:val="0"/>
          <w:marTop w:val="0"/>
          <w:marBottom w:val="0"/>
          <w:divBdr>
            <w:top w:val="none" w:sz="0" w:space="0" w:color="auto"/>
            <w:left w:val="none" w:sz="0" w:space="0" w:color="auto"/>
            <w:bottom w:val="none" w:sz="0" w:space="0" w:color="auto"/>
            <w:right w:val="none" w:sz="0" w:space="0" w:color="auto"/>
          </w:divBdr>
        </w:div>
        <w:div w:id="1884898123">
          <w:marLeft w:val="0"/>
          <w:marRight w:val="0"/>
          <w:marTop w:val="0"/>
          <w:marBottom w:val="0"/>
          <w:divBdr>
            <w:top w:val="none" w:sz="0" w:space="0" w:color="auto"/>
            <w:left w:val="none" w:sz="0" w:space="0" w:color="auto"/>
            <w:bottom w:val="none" w:sz="0" w:space="0" w:color="auto"/>
            <w:right w:val="none" w:sz="0" w:space="0" w:color="auto"/>
          </w:divBdr>
        </w:div>
        <w:div w:id="876547500">
          <w:marLeft w:val="0"/>
          <w:marRight w:val="0"/>
          <w:marTop w:val="0"/>
          <w:marBottom w:val="0"/>
          <w:divBdr>
            <w:top w:val="none" w:sz="0" w:space="0" w:color="auto"/>
            <w:left w:val="none" w:sz="0" w:space="0" w:color="auto"/>
            <w:bottom w:val="none" w:sz="0" w:space="0" w:color="auto"/>
            <w:right w:val="none" w:sz="0" w:space="0" w:color="auto"/>
          </w:divBdr>
        </w:div>
        <w:div w:id="245041168">
          <w:marLeft w:val="0"/>
          <w:marRight w:val="0"/>
          <w:marTop w:val="0"/>
          <w:marBottom w:val="0"/>
          <w:divBdr>
            <w:top w:val="none" w:sz="0" w:space="0" w:color="auto"/>
            <w:left w:val="none" w:sz="0" w:space="0" w:color="auto"/>
            <w:bottom w:val="none" w:sz="0" w:space="0" w:color="auto"/>
            <w:right w:val="none" w:sz="0" w:space="0" w:color="auto"/>
          </w:divBdr>
        </w:div>
        <w:div w:id="1444692872">
          <w:marLeft w:val="0"/>
          <w:marRight w:val="0"/>
          <w:marTop w:val="0"/>
          <w:marBottom w:val="0"/>
          <w:divBdr>
            <w:top w:val="none" w:sz="0" w:space="0" w:color="auto"/>
            <w:left w:val="none" w:sz="0" w:space="0" w:color="auto"/>
            <w:bottom w:val="none" w:sz="0" w:space="0" w:color="auto"/>
            <w:right w:val="none" w:sz="0" w:space="0" w:color="auto"/>
          </w:divBdr>
        </w:div>
        <w:div w:id="1614436813">
          <w:marLeft w:val="0"/>
          <w:marRight w:val="0"/>
          <w:marTop w:val="0"/>
          <w:marBottom w:val="0"/>
          <w:divBdr>
            <w:top w:val="none" w:sz="0" w:space="0" w:color="auto"/>
            <w:left w:val="none" w:sz="0" w:space="0" w:color="auto"/>
            <w:bottom w:val="none" w:sz="0" w:space="0" w:color="auto"/>
            <w:right w:val="none" w:sz="0" w:space="0" w:color="auto"/>
          </w:divBdr>
        </w:div>
        <w:div w:id="537662482">
          <w:marLeft w:val="0"/>
          <w:marRight w:val="0"/>
          <w:marTop w:val="0"/>
          <w:marBottom w:val="0"/>
          <w:divBdr>
            <w:top w:val="none" w:sz="0" w:space="0" w:color="auto"/>
            <w:left w:val="none" w:sz="0" w:space="0" w:color="auto"/>
            <w:bottom w:val="none" w:sz="0" w:space="0" w:color="auto"/>
            <w:right w:val="none" w:sz="0" w:space="0" w:color="auto"/>
          </w:divBdr>
        </w:div>
        <w:div w:id="1178933363">
          <w:marLeft w:val="0"/>
          <w:marRight w:val="0"/>
          <w:marTop w:val="0"/>
          <w:marBottom w:val="0"/>
          <w:divBdr>
            <w:top w:val="none" w:sz="0" w:space="0" w:color="auto"/>
            <w:left w:val="none" w:sz="0" w:space="0" w:color="auto"/>
            <w:bottom w:val="none" w:sz="0" w:space="0" w:color="auto"/>
            <w:right w:val="none" w:sz="0" w:space="0" w:color="auto"/>
          </w:divBdr>
        </w:div>
        <w:div w:id="31020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senado/basedoc/ley/2006/ley_1014_2006.html" TargetMode="External"/><Relationship Id="rId13" Type="http://schemas.openxmlformats.org/officeDocument/2006/relationships/hyperlink" Target="http://www.secretariasenado.gov.co/senado/basedoc/codigo/codigo_comercio_pr010.html" TargetMode="External"/><Relationship Id="rId18" Type="http://schemas.openxmlformats.org/officeDocument/2006/relationships/hyperlink" Target="http://www.secretariasenado.gov.co/antecedentesproyectos.htm" TargetMode="External"/><Relationship Id="rId3" Type="http://schemas.openxmlformats.org/officeDocument/2006/relationships/settings" Target="settings.xml"/><Relationship Id="rId21" Type="http://schemas.openxmlformats.org/officeDocument/2006/relationships/hyperlink" Target="http://www.secretariasenado.gov.co/contactenos.htm" TargetMode="External"/><Relationship Id="rId7" Type="http://schemas.openxmlformats.org/officeDocument/2006/relationships/hyperlink" Target="http://www.secretariasenado.gov.co/senado/basedoc/ley/2006/ley_1014_2006.html" TargetMode="External"/><Relationship Id="rId12" Type="http://schemas.openxmlformats.org/officeDocument/2006/relationships/hyperlink" Target="http://www.secretariasenado.gov.co/senado/basedoc/ley/1995/ley_0222_1995.html" TargetMode="External"/><Relationship Id="rId17" Type="http://schemas.openxmlformats.org/officeDocument/2006/relationships/hyperlink" Target="http://www.secretariasenado.gov.co/leyesyantecedentes.htm" TargetMode="External"/><Relationship Id="rId2" Type="http://schemas.microsoft.com/office/2007/relationships/stylesWithEffects" Target="stylesWithEffects.xml"/><Relationship Id="rId16" Type="http://schemas.openxmlformats.org/officeDocument/2006/relationships/hyperlink" Target="ftp://ftp.camara.gov.co/camara/basedoc/arbol/1000.html" TargetMode="External"/><Relationship Id="rId20" Type="http://schemas.openxmlformats.org/officeDocument/2006/relationships/hyperlink" Target="http://servoaspr.imprenta.gov.co/portal/page?_pageid=416,427758&amp;_dad=portal&amp;_schema=PORTAL" TargetMode="External"/><Relationship Id="rId1" Type="http://schemas.openxmlformats.org/officeDocument/2006/relationships/styles" Target="styles.xml"/><Relationship Id="rId6" Type="http://schemas.openxmlformats.org/officeDocument/2006/relationships/hyperlink" Target="http://www.secretariasenado.gov.co/senado/basedoc/ley/2006/ley_1014_2006.html" TargetMode="External"/><Relationship Id="rId11" Type="http://schemas.openxmlformats.org/officeDocument/2006/relationships/hyperlink" Target="http://www.secretariasenado.gov.co/senado/basedoc/ley/1995/ley_0222_1995.html" TargetMode="External"/><Relationship Id="rId5" Type="http://schemas.openxmlformats.org/officeDocument/2006/relationships/hyperlink" Target="javascript:insRow1()" TargetMode="External"/><Relationship Id="rId15" Type="http://schemas.openxmlformats.org/officeDocument/2006/relationships/hyperlink" Target="http://www.secretariasenado.gov.co/senado/basedoc/arbol/1000.html" TargetMode="External"/><Relationship Id="rId23" Type="http://schemas.openxmlformats.org/officeDocument/2006/relationships/theme" Target="theme/theme1.xml"/><Relationship Id="rId10" Type="http://schemas.openxmlformats.org/officeDocument/2006/relationships/hyperlink" Target="http://www.secretariasenado.gov.co/senado/basedoc/ley/2004/ley_0905_2004.html" TargetMode="External"/><Relationship Id="rId19" Type="http://schemas.openxmlformats.org/officeDocument/2006/relationships/hyperlink" Target="http://www.secretariasenado.gov.co/gacetadelcongreso.htm" TargetMode="External"/><Relationship Id="rId4" Type="http://schemas.openxmlformats.org/officeDocument/2006/relationships/webSettings" Target="webSettings.xml"/><Relationship Id="rId9" Type="http://schemas.openxmlformats.org/officeDocument/2006/relationships/hyperlink" Target="http://www.secretariasenado.gov.co/senado/basedoc/ley/1994/ley_0115_1994.html" TargetMode="External"/><Relationship Id="rId14" Type="http://schemas.openxmlformats.org/officeDocument/2006/relationships/hyperlink" Target="http://www.secretariasenado.gov.c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4280</Words>
  <Characters>23543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Practicante Calidad</dc:creator>
  <cp:lastModifiedBy>Practicante Calidad</cp:lastModifiedBy>
  <cp:revision>1</cp:revision>
  <dcterms:created xsi:type="dcterms:W3CDTF">2014-01-20T13:39:00Z</dcterms:created>
  <dcterms:modified xsi:type="dcterms:W3CDTF">2014-01-20T13:42:00Z</dcterms:modified>
</cp:coreProperties>
</file>