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AB6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36"/>
          <w:szCs w:val="36"/>
          <w:u w:val="single"/>
          <w:lang w:val="en-US" w:eastAsia="zh-CN" w:bidi="ar"/>
          <w14:ligatures w14:val="standardContextual"/>
        </w:rPr>
        <w:t>PRACTICAL : 1</w:t>
      </w:r>
    </w:p>
    <w:p w14:paraId="0C13E3D9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2"/>
          <w:sz w:val="36"/>
          <w:szCs w:val="36"/>
          <w:lang w:val="en-US" w:eastAsia="en-US" w:bidi="ar"/>
          <w14:ligatures w14:val="standardContextual"/>
        </w:rPr>
        <w:t>AIM : Summery About NoSQL</w:t>
      </w:r>
    </w:p>
    <w:p w14:paraId="108B27F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B015C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Style w:val="17"/>
          <w:rFonts w:hint="default" w:ascii="Times New Roman" w:hAnsi="Times New Roman" w:cs="Times New Roman"/>
          <w:color w:val="auto"/>
        </w:rPr>
        <w:t>Introduction to NoSQL</w:t>
      </w:r>
    </w:p>
    <w:p w14:paraId="6E00F783">
      <w:pPr>
        <w:pStyle w:val="1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NoSQL (Not Only SQL) da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 xml:space="preserve">tabases are a category of database management systems that are designed to store, manage, and retrieve </w:t>
      </w:r>
      <w:r>
        <w:rPr>
          <w:rStyle w:val="17"/>
          <w:rFonts w:hint="default" w:ascii="Times New Roman" w:hAnsi="Times New Roman" w:cs="Times New Roman"/>
        </w:rPr>
        <w:t>large volumes of data</w:t>
      </w:r>
      <w:r>
        <w:rPr>
          <w:rFonts w:hint="default" w:ascii="Times New Roman" w:hAnsi="Times New Roman" w:cs="Times New Roman"/>
        </w:rPr>
        <w:t xml:space="preserve"> efficiently. Unlike traditional relational databases, NoSQL databases do not depend on a fixed schema and can store </w:t>
      </w:r>
      <w:r>
        <w:rPr>
          <w:rStyle w:val="17"/>
          <w:rFonts w:hint="default" w:ascii="Times New Roman" w:hAnsi="Times New Roman" w:cs="Times New Roman"/>
        </w:rPr>
        <w:t>structured, semi-structured, and unstructured data</w:t>
      </w:r>
      <w:r>
        <w:rPr>
          <w:rFonts w:hint="default" w:ascii="Times New Roman" w:hAnsi="Times New Roman" w:cs="Times New Roman"/>
        </w:rPr>
        <w:t>.</w:t>
      </w:r>
    </w:p>
    <w:p w14:paraId="235887A0">
      <w:pPr>
        <w:pStyle w:val="16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rise of NoSQL databases is mainly due to the growth of:</w:t>
      </w:r>
    </w:p>
    <w:p w14:paraId="1FEC8EFE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left="168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Big Data</w:t>
      </w:r>
    </w:p>
    <w:p w14:paraId="3E617CFF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left="168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Social media platforms</w:t>
      </w:r>
    </w:p>
    <w:p w14:paraId="33A54AED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left="168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Cloud computing</w:t>
      </w:r>
    </w:p>
    <w:p w14:paraId="651E9581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left="168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Internet of Things (IoT)</w:t>
      </w:r>
    </w:p>
    <w:p w14:paraId="376E94BE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left="168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Real-time web applications</w:t>
      </w:r>
      <w:r>
        <w:rPr>
          <w:rFonts w:hint="default" w:ascii="SimSun" w:hAnsi="SimSun" w:eastAsia="SimSun" w:cs="SimSun"/>
          <w:sz w:val="24"/>
          <w:lang w:val="en-US"/>
        </w:rPr>
        <w:tab/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7278DFEA">
      <w:pPr>
        <w:pStyle w:val="1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Traditional SQL databases face challenges in handling scalability and performance for such applications, which led to the adoption of NoSQL systems</w:t>
      </w:r>
    </w:p>
    <w:p w14:paraId="58B07E82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Evolution from SQL to NoSQL</w:t>
      </w:r>
    </w:p>
    <w:p w14:paraId="38E612DF">
      <w:pPr>
        <w:pStyle w:val="1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Limitations of SQL Databases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34882367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680"/>
        </w:tabs>
        <w:ind w:left="168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Rigid table structure</w:t>
      </w:r>
    </w:p>
    <w:p w14:paraId="159ADECE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680"/>
        </w:tabs>
        <w:ind w:left="168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Difficult horizontal scaling</w:t>
      </w:r>
    </w:p>
    <w:p w14:paraId="3D19294E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680"/>
        </w:tabs>
        <w:ind w:left="168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Performance issues with huge datasets</w:t>
      </w:r>
    </w:p>
    <w:p w14:paraId="054DFA77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680"/>
        </w:tabs>
        <w:ind w:left="168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High cost of scaling hardware</w:t>
      </w:r>
    </w:p>
    <w:p w14:paraId="4C9D65F7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680"/>
        </w:tabs>
        <w:ind w:left="168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 suitable for distributed systems</w:t>
      </w:r>
    </w:p>
    <w:p w14:paraId="07E85515">
      <w:pPr>
        <w:pStyle w:val="16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Why NoSQL Emerged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72DC56BE">
      <w:pPr>
        <w:pStyle w:val="1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NoSQL databases were introduced to overcome these limitations by offering:</w:t>
      </w:r>
    </w:p>
    <w:p w14:paraId="188FC26F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680"/>
        </w:tabs>
        <w:ind w:left="168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Horizontal scalability</w:t>
      </w:r>
    </w:p>
    <w:p w14:paraId="3DC2D84D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680"/>
        </w:tabs>
        <w:ind w:left="168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High availability</w:t>
      </w:r>
    </w:p>
    <w:p w14:paraId="2DDD366C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680"/>
        </w:tabs>
        <w:ind w:left="168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Flexible schema design</w:t>
      </w:r>
    </w:p>
    <w:p w14:paraId="21BB721A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680"/>
        </w:tabs>
        <w:ind w:left="168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Fault tolerance</w:t>
      </w:r>
    </w:p>
    <w:p w14:paraId="73A54BBE">
      <w:pPr>
        <w:pStyle w:val="16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680"/>
        </w:tabs>
        <w:ind w:left="168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Distributed data storage</w:t>
      </w:r>
    </w:p>
    <w:p w14:paraId="410A05E0">
      <w:pPr>
        <w:pStyle w:val="16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2AADEEC6">
      <w:pPr>
        <w:pStyle w:val="16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A47EBFE">
      <w:pPr>
        <w:pStyle w:val="16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87CCF90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Difference Between SQL and NoSQL Databases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81"/>
        <w:gridCol w:w="3081"/>
        <w:gridCol w:w="3081"/>
      </w:tblGrid>
      <w:tr w14:paraId="2EF9B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1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83"/>
            </w:tblGrid>
            <w:tr w14:paraId="4D55EB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2B1B63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  <w14:ligatures w14:val="standardContextual"/>
                    </w:rPr>
                    <w:t>Parameter</w:t>
                  </w:r>
                </w:p>
              </w:tc>
            </w:tr>
          </w:tbl>
          <w:p w14:paraId="3BD05882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2AFF5D1C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3081" w:type="dxa"/>
          </w:tcPr>
          <w:p w14:paraId="70449A3F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NoSQL</w:t>
            </w:r>
          </w:p>
        </w:tc>
      </w:tr>
      <w:tr w14:paraId="0C0A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1" w:type="dxa"/>
          </w:tcPr>
          <w:p w14:paraId="5D684240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bookmarkStart w:id="0" w:name="_GoBack"/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Database Type</w:t>
            </w:r>
            <w:bookmarkEnd w:id="0"/>
          </w:p>
        </w:tc>
        <w:tc>
          <w:tcPr>
            <w:tcW w:w="3081" w:type="dxa"/>
          </w:tcPr>
          <w:p w14:paraId="5C2160FB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Relational</w:t>
            </w:r>
          </w:p>
        </w:tc>
        <w:tc>
          <w:tcPr>
            <w:tcW w:w="3081" w:type="dxa"/>
          </w:tcPr>
          <w:p w14:paraId="5BD67EEB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Non-Relational</w:t>
            </w:r>
          </w:p>
        </w:tc>
      </w:tr>
      <w:tr w14:paraId="57D1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1" w:type="dxa"/>
          </w:tcPr>
          <w:p w14:paraId="03EBAEB6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323FFBB2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2B082DB1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B17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1" w:type="dxa"/>
          </w:tcPr>
          <w:p w14:paraId="1397494D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286033BF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5BE40236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9BBF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1" w:type="dxa"/>
          </w:tcPr>
          <w:p w14:paraId="355B57CB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4160F8B8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448C3195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41A0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1" w:type="dxa"/>
          </w:tcPr>
          <w:p w14:paraId="75660C45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10FF820D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2FB51E71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A00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1" w:type="dxa"/>
          </w:tcPr>
          <w:p w14:paraId="0F09CE71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6CDC418D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4C472C6B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D76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1" w:type="dxa"/>
          </w:tcPr>
          <w:p w14:paraId="01B3E017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0DF4E75F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3081" w:type="dxa"/>
          </w:tcPr>
          <w:p w14:paraId="08A13E23">
            <w:pPr>
              <w:pStyle w:val="16"/>
              <w:keepNext w:val="0"/>
              <w:keepLines w:val="0"/>
              <w:widowControl/>
              <w:numPr>
                <w:numId w:val="0"/>
              </w:numPr>
              <w:suppressLineNumbers w:val="0"/>
              <w:ind w:right="0" w:rightChars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4189B60">
      <w:pPr>
        <w:pStyle w:val="1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4EAFECB1">
      <w:pPr>
        <w:pStyle w:val="16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headerReference r:id="rId5" w:type="default"/>
      <w:footerReference r:id="rId6" w:type="default"/>
      <w:pgSz w:w="11907" w:h="16840"/>
      <w:pgMar w:top="1440" w:right="1440" w:bottom="1440" w:left="1440" w:header="576" w:footer="288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jc w:val="center"/>
      <w:tblLayout w:type="autofit"/>
      <w:tblCellMar>
        <w:top w:w="144" w:type="dxa"/>
        <w:left w:w="115" w:type="dxa"/>
        <w:bottom w:w="144" w:type="dxa"/>
        <w:right w:w="115" w:type="dxa"/>
      </w:tblCellMar>
    </w:tblPr>
    <w:tblGrid>
      <w:gridCol w:w="4664"/>
      <w:gridCol w:w="4593"/>
    </w:tblGrid>
    <w:tr w14:paraId="758A0E9A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trHeight w:val="115" w:hRule="exact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196E24C8">
          <w:pPr>
            <w:pStyle w:val="15"/>
            <w:rPr>
              <w:rFonts w:ascii="Times New Roman" w:hAnsi="Times New Roman" w:cs="Times New Roman"/>
              <w:caps/>
              <w:sz w:val="24"/>
              <w:szCs w:val="24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3185D005">
          <w:pPr>
            <w:pStyle w:val="15"/>
            <w:jc w:val="right"/>
            <w:rPr>
              <w:rFonts w:ascii="Times New Roman" w:hAnsi="Times New Roman" w:cs="Times New Roman"/>
              <w:caps/>
              <w:sz w:val="24"/>
              <w:szCs w:val="24"/>
            </w:rPr>
          </w:pPr>
        </w:p>
      </w:tc>
    </w:tr>
    <w:tr w14:paraId="2149128E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jc w:val="center"/>
      </w:trPr>
      <w:tc>
        <w:tcPr>
          <w:tcW w:w="4686" w:type="dxa"/>
          <w:vAlign w:val="center"/>
        </w:tcPr>
        <w:p w14:paraId="4C5F3264">
          <w:pPr>
            <w:pStyle w:val="14"/>
            <w:rPr>
              <w:rFonts w:hint="default" w:ascii="Times New Roman" w:hAnsi="Times New Roman" w:cs="Times New Roman"/>
              <w:caps/>
              <w:sz w:val="24"/>
              <w:szCs w:val="24"/>
              <w:lang w:val="en-US"/>
            </w:rPr>
          </w:pPr>
          <w:r>
            <w:rPr>
              <w:rFonts w:hint="default" w:ascii="Times New Roman" w:hAnsi="Times New Roman" w:cs="Times New Roman"/>
              <w:caps/>
              <w:sz w:val="24"/>
              <w:szCs w:val="24"/>
              <w:lang w:val="en-US"/>
            </w:rPr>
            <w:t>24012011161_Prajapati_yash</w:t>
          </w:r>
        </w:p>
      </w:tc>
      <w:tc>
        <w:tcPr>
          <w:tcW w:w="4674" w:type="dxa"/>
          <w:vAlign w:val="center"/>
        </w:tcPr>
        <w:p w14:paraId="7B1CF753">
          <w:pPr>
            <w:pStyle w:val="14"/>
            <w:jc w:val="right"/>
            <w:rPr>
              <w:rFonts w:ascii="Times New Roman" w:hAnsi="Times New Roman" w:cs="Times New Roman"/>
              <w:caps/>
              <w:sz w:val="24"/>
              <w:szCs w:val="24"/>
            </w:rPr>
          </w:pPr>
          <w:r>
            <w:rPr>
              <w:rFonts w:ascii="Times New Roman" w:hAnsi="Times New Roman" w:cs="Times New Roman"/>
              <w:caps/>
              <w:sz w:val="24"/>
              <w:szCs w:val="24"/>
            </w:rPr>
            <w:t xml:space="preserve">Page </w:t>
          </w:r>
          <w:r>
            <w:rPr>
              <w:rFonts w:ascii="Times New Roman" w:hAnsi="Times New Roman" w:cs="Times New Roman"/>
              <w:caps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caps/>
              <w:sz w:val="24"/>
              <w:szCs w:val="24"/>
            </w:rPr>
            <w:instrText xml:space="preserve"> PAGE   \* MERGEFORMAT </w:instrText>
          </w:r>
          <w:r>
            <w:rPr>
              <w:rFonts w:ascii="Times New Roman" w:hAnsi="Times New Roman" w:cs="Times New Roman"/>
              <w:caps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caps/>
              <w:sz w:val="24"/>
              <w:szCs w:val="24"/>
            </w:rPr>
            <w:t>2</w:t>
          </w:r>
          <w:r>
            <w:rPr>
              <w:rFonts w:ascii="Times New Roman" w:hAnsi="Times New Roman" w:cs="Times New Roman"/>
              <w:caps/>
              <w:sz w:val="24"/>
              <w:szCs w:val="24"/>
            </w:rPr>
            <w:fldChar w:fldCharType="end"/>
          </w:r>
        </w:p>
      </w:tc>
    </w:tr>
  </w:tbl>
  <w:p w14:paraId="2456C26C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944EF">
    <w:pPr>
      <w:pStyle w:val="15"/>
      <w:rPr>
        <w:rFonts w:ascii="Times New Roman" w:hAnsi="Times New Roman" w:cs="Times New Roman"/>
        <w:b/>
        <w:bCs/>
        <w:sz w:val="28"/>
        <w:szCs w:val="28"/>
      </w:rPr>
    </w:pPr>
    <w:r>
      <w:rPr>
        <w:rFonts w:hint="default" w:ascii="Times New Roman" w:hAnsi="Times New Roman" w:cs="Times New Roman"/>
        <w:b/>
        <w:bCs/>
        <w:sz w:val="28"/>
        <w:szCs w:val="28"/>
        <w:lang w:val="en-US"/>
      </w:rPr>
      <w:t>4</w:t>
    </w:r>
    <w:r>
      <w:rPr>
        <w:rFonts w:ascii="Times New Roman" w:hAnsi="Times New Roman" w:cs="Times New Roman"/>
        <w:b/>
        <w:bCs/>
        <w:sz w:val="28"/>
        <w:szCs w:val="28"/>
      </w:rPr>
      <w:t>CEIT</w:t>
    </w:r>
    <w:r>
      <w:rPr>
        <w:rFonts w:hint="default" w:ascii="Times New Roman" w:hAnsi="Times New Roman" w:cs="Times New Roman"/>
        <w:b/>
        <w:bCs/>
        <w:sz w:val="28"/>
        <w:szCs w:val="28"/>
        <w:lang w:val="en-US"/>
      </w:rPr>
      <w:t>405</w:t>
    </w:r>
    <w:r>
      <w:rPr>
        <w:rFonts w:ascii="Times New Roman" w:hAnsi="Times New Roman" w:cs="Times New Roman"/>
        <w:b/>
        <w:bCs/>
        <w:sz w:val="28"/>
        <w:szCs w:val="28"/>
      </w:rPr>
      <w:t xml:space="preserve"> : </w:t>
    </w:r>
    <w:r>
      <w:rPr>
        <w:rFonts w:hint="default" w:ascii="Times New Roman" w:hAnsi="Times New Roman" w:cs="Times New Roman"/>
        <w:b/>
        <w:bCs/>
        <w:sz w:val="28"/>
        <w:szCs w:val="28"/>
        <w:lang w:val="en-US"/>
      </w:rPr>
      <w:t>NotOnlySQL</w:t>
    </w:r>
    <w:r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  <w:r>
      <w:rPr>
        <w:rFonts w:ascii="Times New Roman" w:hAnsi="Times New Roman" w:cs="Times New Roman"/>
        <w:b/>
        <w:bCs/>
        <w:sz w:val="28"/>
        <w:szCs w:val="28"/>
      </w:rPr>
      <w:t>Practical : 1</w:t>
    </w:r>
  </w:p>
  <w:p w14:paraId="4DE431D3">
    <w:pPr>
      <w:pStyle w:val="15"/>
      <w:rPr>
        <w:rFonts w:ascii="Times New Roman" w:hAnsi="Times New Roman" w:cs="Times New Roman"/>
        <w:b/>
        <w:bCs/>
        <w:sz w:val="12"/>
        <w:szCs w:val="12"/>
      </w:rPr>
    </w:pPr>
  </w:p>
  <w:tbl>
    <w:tblPr>
      <w:tblStyle w:val="12"/>
      <w:tblW w:w="5000" w:type="pct"/>
      <w:jc w:val="center"/>
      <w:tblLayout w:type="autofit"/>
      <w:tblCellMar>
        <w:top w:w="144" w:type="dxa"/>
        <w:left w:w="115" w:type="dxa"/>
        <w:bottom w:w="144" w:type="dxa"/>
        <w:right w:w="115" w:type="dxa"/>
      </w:tblCellMar>
    </w:tblPr>
    <w:tblGrid>
      <w:gridCol w:w="4634"/>
      <w:gridCol w:w="4623"/>
    </w:tblGrid>
    <w:tr w14:paraId="448D4861">
      <w:tblPrEx>
        <w:tblCellMar>
          <w:top w:w="144" w:type="dxa"/>
          <w:left w:w="115" w:type="dxa"/>
          <w:bottom w:w="144" w:type="dxa"/>
          <w:right w:w="115" w:type="dxa"/>
        </w:tblCellMar>
      </w:tblPrEx>
      <w:trPr>
        <w:trHeight w:val="115" w:hRule="exact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0F2829EC">
          <w:pPr>
            <w:pStyle w:val="15"/>
            <w:rPr>
              <w:rFonts w:ascii="Times New Roman" w:hAnsi="Times New Roman" w:cs="Times New Roman"/>
              <w:caps/>
              <w:sz w:val="28"/>
              <w:szCs w:val="2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12DD081F">
          <w:pPr>
            <w:pStyle w:val="15"/>
            <w:jc w:val="right"/>
            <w:rPr>
              <w:rFonts w:ascii="Times New Roman" w:hAnsi="Times New Roman" w:cs="Times New Roman"/>
              <w:caps/>
              <w:sz w:val="28"/>
              <w:szCs w:val="28"/>
            </w:rPr>
          </w:pPr>
        </w:p>
      </w:tc>
    </w:tr>
  </w:tbl>
  <w:p w14:paraId="5CDC6C00">
    <w:pPr>
      <w:pStyle w:val="15"/>
      <w:rPr>
        <w:rFonts w:ascii="Times New Roman" w:hAnsi="Times New Roman" w:cs="Times New Roman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96799"/>
    <w:multiLevelType w:val="singleLevel"/>
    <w:tmpl w:val="93A9679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A305192"/>
    <w:multiLevelType w:val="singleLevel"/>
    <w:tmpl w:val="AA305192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2">
    <w:nsid w:val="F281FF8B"/>
    <w:multiLevelType w:val="singleLevel"/>
    <w:tmpl w:val="F281FF8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F6ED6FF3"/>
    <w:multiLevelType w:val="multilevel"/>
    <w:tmpl w:val="F6ED6F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65932E80"/>
    <w:multiLevelType w:val="singleLevel"/>
    <w:tmpl w:val="65932E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rawingGridVerticalSpacing w:val="29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015"/>
    <w:rsid w:val="00015DEF"/>
    <w:rsid w:val="000B439E"/>
    <w:rsid w:val="000E5BC5"/>
    <w:rsid w:val="001409DD"/>
    <w:rsid w:val="001A1531"/>
    <w:rsid w:val="001F086B"/>
    <w:rsid w:val="00221BE2"/>
    <w:rsid w:val="00403562"/>
    <w:rsid w:val="004929D2"/>
    <w:rsid w:val="004F5AA0"/>
    <w:rsid w:val="005C3733"/>
    <w:rsid w:val="0067258D"/>
    <w:rsid w:val="006D44FF"/>
    <w:rsid w:val="007F770A"/>
    <w:rsid w:val="0083132E"/>
    <w:rsid w:val="008714DF"/>
    <w:rsid w:val="008D4FC2"/>
    <w:rsid w:val="00956EB9"/>
    <w:rsid w:val="00A05E41"/>
    <w:rsid w:val="00A43B0F"/>
    <w:rsid w:val="00A44BFB"/>
    <w:rsid w:val="00A70E42"/>
    <w:rsid w:val="00A977CC"/>
    <w:rsid w:val="00B328EA"/>
    <w:rsid w:val="00B52F46"/>
    <w:rsid w:val="00BE2ADC"/>
    <w:rsid w:val="00C9790B"/>
    <w:rsid w:val="00D347F9"/>
    <w:rsid w:val="00D829CC"/>
    <w:rsid w:val="00DF2C29"/>
    <w:rsid w:val="00E15E4B"/>
    <w:rsid w:val="00E2423F"/>
    <w:rsid w:val="00E83858"/>
    <w:rsid w:val="00F43A5A"/>
    <w:rsid w:val="00F55015"/>
    <w:rsid w:val="00F67A0F"/>
    <w:rsid w:val="00F9782E"/>
    <w:rsid w:val="00FE3941"/>
    <w:rsid w:val="3C2E57AB"/>
    <w:rsid w:val="4F190BD2"/>
    <w:rsid w:val="6CE657CA"/>
    <w:rsid w:val="753B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Shruti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footer"/>
    <w:basedOn w:val="1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Header Char"/>
    <w:basedOn w:val="11"/>
    <w:link w:val="15"/>
    <w:uiPriority w:val="99"/>
  </w:style>
  <w:style w:type="character" w:customStyle="1" w:styleId="40">
    <w:name w:val="Footer Ch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789</Words>
  <Characters>4502</Characters>
  <Lines>37</Lines>
  <Paragraphs>10</Paragraphs>
  <TotalTime>32</TotalTime>
  <ScaleCrop>false</ScaleCrop>
  <LinksUpToDate>false</LinksUpToDate>
  <CharactersWithSpaces>5281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2025-08-16T00:13:00Z</dcterms:created>
  <dc:creator>NONE</dc:creator>
  <cp:lastModifiedBy>admin</cp:lastModifiedBy>
  <cp:lastPrinted>2025-08-16T00:14:00Z</cp:lastPrinted>
  <dcterms:modified xsi:type="dcterms:W3CDTF">2025-12-15T07:47:46Z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263ABC7C639947F0BD48E149F076A400_12</vt:lpwstr>
  </property>
</Properties>
</file>