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DE7B" w14:textId="77777777" w:rsidR="00307896" w:rsidRDefault="00DD27E5">
      <w:pP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Alexander Kruk</w:t>
      </w:r>
    </w:p>
    <w:p w14:paraId="2DF2CF94" w14:textId="0542C2D6" w:rsidR="00307896" w:rsidRDefault="00DD27E5">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New York, NY 10022 | (518) 368-4842 | </w:t>
      </w:r>
      <w:r>
        <w:rPr>
          <w:rFonts w:ascii="Times New Roman" w:eastAsia="Times New Roman" w:hAnsi="Times New Roman" w:cs="Times New Roman"/>
          <w:color w:val="000000"/>
          <w:sz w:val="20"/>
          <w:szCs w:val="20"/>
        </w:rPr>
        <w:t>krukalex99@gmail.com</w:t>
      </w:r>
    </w:p>
    <w:p w14:paraId="227B939B" w14:textId="77777777" w:rsidR="00173D30" w:rsidRDefault="00173D30">
      <w:pPr>
        <w:spacing w:line="240" w:lineRule="auto"/>
        <w:jc w:val="center"/>
      </w:pPr>
      <w:r>
        <w:rPr>
          <w:rFonts w:ascii="Times New Roman" w:hAnsi="Times New Roman" w:cs="Times New Roman"/>
          <w:sz w:val="19"/>
          <w:szCs w:val="19"/>
        </w:rPr>
        <w:t> </w:t>
      </w:r>
    </w:p>
    <w:p w14:paraId="11054100" w14:textId="5B8FED0C" w:rsidR="00932360" w:rsidRDefault="00871F2E">
      <w:pPr>
        <w:spacing w:line="240" w:lineRule="auto"/>
        <w:rPr>
          <w:rFonts w:ascii="Times New Roman" w:hAnsi="Times New Roman" w:cs="Times New Roman"/>
          <w:sz w:val="18"/>
          <w:szCs w:val="18"/>
        </w:rPr>
      </w:pPr>
      <w:r>
        <w:rPr>
          <w:rFonts w:ascii="Times New Roman" w:hAnsi="Times New Roman" w:cs="Times New Roman"/>
          <w:b/>
          <w:bCs/>
          <w:sz w:val="18"/>
          <w:szCs w:val="18"/>
        </w:rPr>
        <w:t>PROFESSIONAL SUMMARY</w:t>
      </w:r>
    </w:p>
    <w:p w14:paraId="4C4CEBC9" w14:textId="77777777" w:rsidR="00287D68" w:rsidRDefault="00287D68">
      <w:pPr>
        <w:spacing w:line="240" w:lineRule="auto"/>
        <w:rPr>
          <w:kern w:val="2"/>
          <w:lang w:val="en-US"/>
          <w14:ligatures w14:val="standardContextual"/>
        </w:rPr>
      </w:pPr>
      <w:r>
        <w:rPr>
          <w:rFonts w:ascii="Times New Roman" w:hAnsi="Times New Roman" w:cs="Times New Roman"/>
          <w:sz w:val="18"/>
          <w:szCs w:val="18"/>
        </w:rPr>
        <w:t>Data Engineer and hands-on Technical Lead (3.5 years) building and operating a regulated, multi-tenant data platform for end-to-end fund accounting/administration. Lead the Azure + Snowflake pipelines within the financial reporting workstream, running user-initiated, parameterized workflows that ingest CDC source data, produce deterministic/versioned outputs for auditability, and publish approved results to downstream systems. Own shared Snowflake environment governance (RBAC, access controls) and drive performance and cost optimization. Strong in SQL, Python (Snowpark), ADF/</w:t>
      </w:r>
      <w:proofErr w:type="spellStart"/>
      <w:r>
        <w:rPr>
          <w:rFonts w:ascii="Times New Roman" w:hAnsi="Times New Roman" w:cs="Times New Roman"/>
          <w:sz w:val="18"/>
          <w:szCs w:val="18"/>
        </w:rPr>
        <w:t>Snowpipe</w:t>
      </w:r>
      <w:proofErr w:type="spellEnd"/>
      <w:r>
        <w:rPr>
          <w:rFonts w:ascii="Times New Roman" w:hAnsi="Times New Roman" w:cs="Times New Roman"/>
          <w:sz w:val="18"/>
          <w:szCs w:val="18"/>
        </w:rPr>
        <w:t>/Tasks, layered architectures (Raw-&gt;Curated-&gt;Published), and reliability (replay, quality gates, SLAs).</w:t>
      </w:r>
    </w:p>
    <w:p w14:paraId="794F39C3" w14:textId="77777777" w:rsidR="00096702" w:rsidRDefault="00096702">
      <w:pPr>
        <w:spacing w:line="240" w:lineRule="auto"/>
        <w:rPr>
          <w:rFonts w:ascii="Times New Roman" w:hAnsi="Times New Roman" w:cs="Times New Roman"/>
          <w:sz w:val="18"/>
          <w:szCs w:val="18"/>
        </w:rPr>
      </w:pPr>
    </w:p>
    <w:p w14:paraId="132076C7" w14:textId="4A42A20A" w:rsidR="00A53F2E" w:rsidRDefault="00A53F2E">
      <w:pPr>
        <w:spacing w:line="240" w:lineRule="auto"/>
        <w:rPr>
          <w:rFonts w:ascii="Times New Roman" w:hAnsi="Times New Roman" w:cs="Times New Roman"/>
          <w:b/>
          <w:bCs/>
          <w:sz w:val="18"/>
          <w:szCs w:val="18"/>
        </w:rPr>
      </w:pPr>
      <w:r>
        <w:rPr>
          <w:rFonts w:ascii="Times New Roman" w:hAnsi="Times New Roman" w:cs="Times New Roman"/>
          <w:b/>
          <w:bCs/>
          <w:sz w:val="18"/>
          <w:szCs w:val="18"/>
        </w:rPr>
        <w:t>PROFESSIONAL EXPERIENCE</w:t>
      </w:r>
    </w:p>
    <w:p w14:paraId="332B1B9C" w14:textId="0F3A3543" w:rsidR="00307896" w:rsidRDefault="00DD27E5">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Ernst and You</w:t>
      </w:r>
      <w:r w:rsidR="00F54991">
        <w:rPr>
          <w:rFonts w:ascii="Times New Roman" w:eastAsia="Times New Roman" w:hAnsi="Times New Roman" w:cs="Times New Roman"/>
          <w:b/>
          <w:bCs/>
          <w:sz w:val="18"/>
          <w:szCs w:val="18"/>
        </w:rPr>
        <w:t xml:space="preserve">ng, </w:t>
      </w:r>
      <w:r>
        <w:rPr>
          <w:rFonts w:ascii="Times New Roman" w:eastAsia="Times New Roman" w:hAnsi="Times New Roman" w:cs="Times New Roman"/>
          <w:b/>
          <w:bCs/>
          <w:sz w:val="18"/>
          <w:szCs w:val="18"/>
        </w:rPr>
        <w:t>New York City, N</w:t>
      </w:r>
      <w:r w:rsidR="00DD3808">
        <w:rPr>
          <w:rFonts w:ascii="Times New Roman" w:eastAsia="Times New Roman" w:hAnsi="Times New Roman" w:cs="Times New Roman"/>
          <w:b/>
          <w:bCs/>
          <w:sz w:val="18"/>
          <w:szCs w:val="18"/>
        </w:rPr>
        <w:t>Y</w:t>
      </w:r>
    </w:p>
    <w:p w14:paraId="0407F16E" w14:textId="77777777" w:rsidR="00301827" w:rsidRPr="00DD3808" w:rsidRDefault="00301827" w:rsidP="00DD3808">
      <w:pPr>
        <w:spacing w:line="240" w:lineRule="auto"/>
        <w:rPr>
          <w:rFonts w:eastAsia="Times New Roman"/>
        </w:rPr>
      </w:pPr>
      <w:r>
        <w:rPr>
          <w:rFonts w:ascii="Times New Roman" w:hAnsi="Times New Roman" w:cs="Times New Roman"/>
          <w:i/>
          <w:iCs/>
          <w:sz w:val="18"/>
          <w:szCs w:val="18"/>
        </w:rPr>
        <w:t>Data Engineer / Technical Lead – Snowflake &amp; Azure | October 2022 – Present</w:t>
      </w:r>
    </w:p>
    <w:p w14:paraId="3DC58483" w14:textId="77777777" w:rsidR="00D9482A" w:rsidRDefault="00D9482A" w:rsidP="00D9482A">
      <w:pPr>
        <w:numPr>
          <w:ilvl w:val="0"/>
          <w:numId w:val="1"/>
        </w:numPr>
        <w:spacing w:line="240" w:lineRule="auto"/>
        <w:rPr>
          <w:kern w:val="2"/>
          <w:lang w:val="en-US"/>
          <w14:ligatures w14:val="standardContextual"/>
        </w:rPr>
      </w:pPr>
      <w:r>
        <w:rPr>
          <w:rFonts w:ascii="Times New Roman" w:hAnsi="Times New Roman" w:cs="Times New Roman"/>
          <w:sz w:val="18"/>
          <w:szCs w:val="18"/>
        </w:rPr>
        <w:t>Technical Lead for the financial reporting workstream within a multi-team, multi-tenant fund accounting data platform on Azure + Snowflake; own 5 primary pipelines across 2 clients (request-driven CDC ingest -&gt; parameterized execution -&gt; versioned/audit-ready publish). Lead a 10-engineer India-based team; own delivery planning (LOE, resourcing, timelines), backlog/user stories, work allocation, and technical decisions for the workstream.</w:t>
      </w:r>
    </w:p>
    <w:p w14:paraId="63F4ADC9" w14:textId="77777777" w:rsidR="00D9482A" w:rsidRDefault="00D9482A" w:rsidP="00D9482A">
      <w:pPr>
        <w:numPr>
          <w:ilvl w:val="0"/>
          <w:numId w:val="1"/>
        </w:numPr>
        <w:spacing w:line="240" w:lineRule="auto"/>
        <w:rPr>
          <w:kern w:val="2"/>
          <w:lang w:val="en-US"/>
          <w14:ligatures w14:val="standardContextual"/>
        </w:rPr>
      </w:pPr>
      <w:r>
        <w:rPr>
          <w:rFonts w:ascii="Times New Roman" w:hAnsi="Times New Roman" w:cs="Times New Roman"/>
          <w:sz w:val="18"/>
          <w:szCs w:val="18"/>
        </w:rPr>
        <w:t>Improved quarterly close service runtime ~55% (~45 min -&gt; ~20 min) for 2 clients by migrating Databricks workloads into the managed Azure + Snowflake backend; supports ~300 funds and produces ~10 standardized reports per request (e.g., trial balance, journal entries, statement of investors, loans summary, IRR), with versioned, audit-logged outputs.</w:t>
      </w:r>
    </w:p>
    <w:p w14:paraId="69F50E18" w14:textId="77777777" w:rsidR="00D9482A" w:rsidRDefault="00D9482A" w:rsidP="00D9482A">
      <w:pPr>
        <w:numPr>
          <w:ilvl w:val="0"/>
          <w:numId w:val="1"/>
        </w:numPr>
        <w:spacing w:line="240" w:lineRule="auto"/>
        <w:rPr>
          <w:kern w:val="2"/>
          <w:lang w:val="en-US"/>
          <w14:ligatures w14:val="standardContextual"/>
        </w:rPr>
      </w:pPr>
      <w:r>
        <w:rPr>
          <w:rFonts w:ascii="Times New Roman" w:hAnsi="Times New Roman" w:cs="Times New Roman"/>
          <w:sz w:val="18"/>
          <w:szCs w:val="18"/>
        </w:rPr>
        <w:t>Built a transaction processing pipeline that converts JSON extracted from PDFs (OCR/ML) into a database import utility and routes entries to a downstream business review step before subledger upload; runs every 5 minutes (when new documents arrive). Achieved 87% successful auto-generation rate, saving an estimated ~65 hours/week (0.87 x 300 PDFs/week x 15 minutes each) of manual effort.</w:t>
      </w:r>
    </w:p>
    <w:p w14:paraId="43E88BAB" w14:textId="77777777" w:rsidR="00287D68" w:rsidRDefault="00287D68" w:rsidP="00287D68">
      <w:pPr>
        <w:numPr>
          <w:ilvl w:val="0"/>
          <w:numId w:val="1"/>
        </w:numPr>
        <w:spacing w:line="240" w:lineRule="auto"/>
        <w:rPr>
          <w:kern w:val="2"/>
          <w:lang w:val="en-US"/>
          <w14:ligatures w14:val="standardContextual"/>
        </w:rPr>
      </w:pPr>
      <w:r>
        <w:rPr>
          <w:rFonts w:ascii="Times New Roman" w:hAnsi="Times New Roman" w:cs="Times New Roman"/>
          <w:sz w:val="18"/>
          <w:szCs w:val="18"/>
        </w:rPr>
        <w:t xml:space="preserve">Productized reporting workflows as governed </w:t>
      </w:r>
      <w:proofErr w:type="spellStart"/>
      <w:r>
        <w:rPr>
          <w:rFonts w:ascii="Times New Roman" w:hAnsi="Times New Roman" w:cs="Times New Roman"/>
          <w:sz w:val="18"/>
          <w:szCs w:val="18"/>
        </w:rPr>
        <w:t>dbt</w:t>
      </w:r>
      <w:proofErr w:type="spellEnd"/>
      <w:r>
        <w:rPr>
          <w:rFonts w:ascii="Times New Roman" w:hAnsi="Times New Roman" w:cs="Times New Roman"/>
          <w:sz w:val="18"/>
          <w:szCs w:val="18"/>
        </w:rPr>
        <w:t xml:space="preserve"> services by standardizing the project/package structure, integrating GitHub CI/CD, and adding run-level observability. Improved </w:t>
      </w:r>
      <w:proofErr w:type="spellStart"/>
      <w:r>
        <w:rPr>
          <w:rFonts w:ascii="Times New Roman" w:hAnsi="Times New Roman" w:cs="Times New Roman"/>
          <w:sz w:val="18"/>
          <w:szCs w:val="18"/>
        </w:rPr>
        <w:t>dbt</w:t>
      </w:r>
      <w:proofErr w:type="spellEnd"/>
      <w:r>
        <w:rPr>
          <w:rFonts w:ascii="Times New Roman" w:hAnsi="Times New Roman" w:cs="Times New Roman"/>
          <w:sz w:val="18"/>
          <w:szCs w:val="18"/>
        </w:rPr>
        <w:t xml:space="preserve"> </w:t>
      </w:r>
      <w:proofErr w:type="gramStart"/>
      <w:r>
        <w:rPr>
          <w:rFonts w:ascii="Times New Roman" w:hAnsi="Times New Roman" w:cs="Times New Roman"/>
          <w:sz w:val="18"/>
          <w:szCs w:val="18"/>
        </w:rPr>
        <w:t>Docs</w:t>
      </w:r>
      <w:proofErr w:type="gramEnd"/>
      <w:r>
        <w:rPr>
          <w:rFonts w:ascii="Times New Roman" w:hAnsi="Times New Roman" w:cs="Times New Roman"/>
          <w:sz w:val="18"/>
          <w:szCs w:val="18"/>
        </w:rPr>
        <w:t xml:space="preserve"> lineage and implemented automated contracts and business-rule validations to block bad publishes and enable deterministic re-runs.</w:t>
      </w:r>
    </w:p>
    <w:p w14:paraId="6CABD225" w14:textId="77777777" w:rsidR="00BB44F0" w:rsidRPr="00BB44F0" w:rsidRDefault="00BB44F0" w:rsidP="00BB44F0">
      <w:pPr>
        <w:numPr>
          <w:ilvl w:val="0"/>
          <w:numId w:val="1"/>
        </w:numPr>
        <w:spacing w:line="240" w:lineRule="auto"/>
        <w:rPr>
          <w:rFonts w:eastAsia="Times New Roman"/>
        </w:rPr>
      </w:pPr>
      <w:r>
        <w:rPr>
          <w:rFonts w:ascii="Times New Roman" w:hAnsi="Times New Roman" w:cs="Times New Roman"/>
          <w:sz w:val="18"/>
          <w:szCs w:val="18"/>
        </w:rPr>
        <w:t xml:space="preserve">Optimized Snowflake performance/cost across production pipelines via SQL &amp; procedure tuning, warehouse right-sizing (runtime/credit A/B tests), tighter </w:t>
      </w:r>
      <w:proofErr w:type="spellStart"/>
      <w:r>
        <w:rPr>
          <w:rFonts w:ascii="Times New Roman" w:hAnsi="Times New Roman" w:cs="Times New Roman"/>
          <w:sz w:val="18"/>
          <w:szCs w:val="18"/>
        </w:rPr>
        <w:t>autosuspend</w:t>
      </w:r>
      <w:proofErr w:type="spellEnd"/>
      <w:r>
        <w:rPr>
          <w:rFonts w:ascii="Times New Roman" w:hAnsi="Times New Roman" w:cs="Times New Roman"/>
          <w:sz w:val="18"/>
          <w:szCs w:val="18"/>
        </w:rPr>
        <w:t xml:space="preserve"> (10 min -&gt; 2 min), and Gen2 warehouse migration; reduced a critical stored procedure from &gt;3 hours to ~1 hour and lowered overall </w:t>
      </w:r>
      <w:proofErr w:type="gramStart"/>
      <w:r>
        <w:rPr>
          <w:rFonts w:ascii="Times New Roman" w:hAnsi="Times New Roman" w:cs="Times New Roman"/>
          <w:sz w:val="18"/>
          <w:szCs w:val="18"/>
        </w:rPr>
        <w:t>compute</w:t>
      </w:r>
      <w:proofErr w:type="gramEnd"/>
      <w:r>
        <w:rPr>
          <w:rFonts w:ascii="Times New Roman" w:hAnsi="Times New Roman" w:cs="Times New Roman"/>
          <w:sz w:val="18"/>
          <w:szCs w:val="18"/>
        </w:rPr>
        <w:t xml:space="preserve"> costs ~25% while maintaining or improving SLAs.</w:t>
      </w:r>
    </w:p>
    <w:p w14:paraId="57D4EE62" w14:textId="77777777" w:rsidR="00BB44F0" w:rsidRPr="00BB44F0" w:rsidRDefault="00BB44F0" w:rsidP="00BB44F0">
      <w:pPr>
        <w:numPr>
          <w:ilvl w:val="0"/>
          <w:numId w:val="1"/>
        </w:numPr>
        <w:spacing w:line="240" w:lineRule="auto"/>
        <w:rPr>
          <w:rFonts w:eastAsia="Times New Roman"/>
        </w:rPr>
      </w:pPr>
      <w:r>
        <w:rPr>
          <w:rFonts w:ascii="Times New Roman" w:hAnsi="Times New Roman" w:cs="Times New Roman"/>
          <w:sz w:val="18"/>
          <w:szCs w:val="18"/>
        </w:rPr>
        <w:t>Published governed datasets and consumption-ready interfaces used by downstream product teams, including teams building internal AI assistants to answer questions over platform data with consistent definitions and access controls.</w:t>
      </w:r>
    </w:p>
    <w:p w14:paraId="49638775" w14:textId="77777777" w:rsidR="00287D68" w:rsidRDefault="00287D68" w:rsidP="00287D68">
      <w:pPr>
        <w:numPr>
          <w:ilvl w:val="0"/>
          <w:numId w:val="1"/>
        </w:numPr>
        <w:spacing w:line="240" w:lineRule="auto"/>
        <w:rPr>
          <w:kern w:val="2"/>
          <w:lang w:val="en-US"/>
          <w14:ligatures w14:val="standardContextual"/>
        </w:rPr>
      </w:pPr>
      <w:r>
        <w:rPr>
          <w:rFonts w:ascii="Times New Roman" w:hAnsi="Times New Roman" w:cs="Times New Roman"/>
          <w:sz w:val="18"/>
          <w:szCs w:val="18"/>
        </w:rPr>
        <w:t xml:space="preserve">Designed request-driven execution flows for ingestion, transformation, and publishing, standardizing parameter contracts and orchestration patterns across Azure Data Factory, </w:t>
      </w:r>
      <w:proofErr w:type="spellStart"/>
      <w:r>
        <w:rPr>
          <w:rFonts w:ascii="Times New Roman" w:hAnsi="Times New Roman" w:cs="Times New Roman"/>
          <w:sz w:val="18"/>
          <w:szCs w:val="18"/>
        </w:rPr>
        <w:t>Snowpipe</w:t>
      </w:r>
      <w:proofErr w:type="spellEnd"/>
      <w:r>
        <w:rPr>
          <w:rFonts w:ascii="Times New Roman" w:hAnsi="Times New Roman" w:cs="Times New Roman"/>
          <w:sz w:val="18"/>
          <w:szCs w:val="18"/>
        </w:rPr>
        <w:t>, and Snowflake Tasks to meet correctness, traceability, and SLA goals.</w:t>
      </w:r>
    </w:p>
    <w:p w14:paraId="52767AD1" w14:textId="77777777" w:rsidR="00287D68" w:rsidRDefault="00287D68" w:rsidP="00287D68">
      <w:pPr>
        <w:numPr>
          <w:ilvl w:val="0"/>
          <w:numId w:val="1"/>
        </w:numPr>
        <w:spacing w:line="240" w:lineRule="auto"/>
        <w:rPr>
          <w:kern w:val="2"/>
          <w:lang w:val="en-US"/>
          <w14:ligatures w14:val="standardContextual"/>
        </w:rPr>
      </w:pPr>
      <w:r>
        <w:rPr>
          <w:rFonts w:ascii="Times New Roman" w:hAnsi="Times New Roman" w:cs="Times New Roman"/>
          <w:sz w:val="18"/>
          <w:szCs w:val="18"/>
        </w:rPr>
        <w:t>Built core Snowflake processing services in SQL, stored procedures, and Python (Snowpark), enforcing governed layer boundaries (Raw -&gt; Curated -&gt; Published) and dimensional models (facts/dimensions) to deliver deterministic, audit-ready datasets consumed by reporting and downstream systems.</w:t>
      </w:r>
    </w:p>
    <w:p w14:paraId="34B764DD" w14:textId="77777777" w:rsidR="009F1A09" w:rsidRDefault="009F1A09" w:rsidP="009F1A09">
      <w:pPr>
        <w:numPr>
          <w:ilvl w:val="0"/>
          <w:numId w:val="1"/>
        </w:numPr>
        <w:spacing w:line="240" w:lineRule="auto"/>
        <w:rPr>
          <w:rFonts w:eastAsia="Times New Roman"/>
        </w:rPr>
      </w:pPr>
      <w:r>
        <w:rPr>
          <w:rFonts w:ascii="Times New Roman" w:eastAsia="Times New Roman" w:hAnsi="Times New Roman" w:cs="Times New Roman"/>
          <w:sz w:val="18"/>
          <w:szCs w:val="18"/>
        </w:rPr>
        <w:t>Owned Azure platform integrations that power backend workflows (ADF, Logic Apps, Service Bus, ADLS), including secure service identities, multi-tenant parameterization, deployment/runbooks, and operational tooling for production support and replay.</w:t>
      </w:r>
    </w:p>
    <w:p w14:paraId="2F105C95" w14:textId="77777777" w:rsidR="00483553" w:rsidRDefault="00483553" w:rsidP="00483553">
      <w:pPr>
        <w:numPr>
          <w:ilvl w:val="0"/>
          <w:numId w:val="1"/>
        </w:numPr>
        <w:spacing w:line="240" w:lineRule="auto"/>
        <w:rPr>
          <w:rFonts w:eastAsia="Times New Roman"/>
        </w:rPr>
      </w:pPr>
      <w:r>
        <w:rPr>
          <w:rFonts w:ascii="Times New Roman" w:eastAsia="Times New Roman" w:hAnsi="Times New Roman" w:cs="Times New Roman"/>
          <w:sz w:val="18"/>
          <w:szCs w:val="18"/>
        </w:rPr>
        <w:t>Operationalized platform reliability: monitored run health and duration SLAs, enforced quality gates, and blocked publishing on failures; emitted structured error codes to an Azure Service Bus topic consumed by the request UI to drive automated alerts and user-visible failure states.</w:t>
      </w:r>
    </w:p>
    <w:p w14:paraId="58FEC3A2" w14:textId="77777777" w:rsidR="00287D68" w:rsidRDefault="00287D68" w:rsidP="00287D68">
      <w:pPr>
        <w:numPr>
          <w:ilvl w:val="0"/>
          <w:numId w:val="1"/>
        </w:numPr>
        <w:spacing w:line="240" w:lineRule="auto"/>
        <w:rPr>
          <w:kern w:val="2"/>
          <w:lang w:val="en-US"/>
          <w14:ligatures w14:val="standardContextual"/>
        </w:rPr>
      </w:pPr>
      <w:r>
        <w:rPr>
          <w:rFonts w:ascii="Times New Roman" w:hAnsi="Times New Roman" w:cs="Times New Roman"/>
          <w:sz w:val="18"/>
          <w:szCs w:val="18"/>
        </w:rPr>
        <w:t>Built deterministic reprocessing and output versioning as a first-class capability: implemented controlled user request intake (Outlook + form -&gt; Power Automate -&gt; ADLS) that triggers ADF workflows and preserves full publication history by versioning outputs with pipeline run IDs and timestamps.</w:t>
      </w:r>
    </w:p>
    <w:p w14:paraId="39776C63" w14:textId="77777777" w:rsidR="00287D68" w:rsidRDefault="00287D68" w:rsidP="00287D68">
      <w:pPr>
        <w:numPr>
          <w:ilvl w:val="0"/>
          <w:numId w:val="1"/>
        </w:numPr>
        <w:spacing w:line="240" w:lineRule="auto"/>
        <w:rPr>
          <w:kern w:val="2"/>
          <w:lang w:val="en-US"/>
          <w14:ligatures w14:val="standardContextual"/>
        </w:rPr>
      </w:pPr>
      <w:r>
        <w:rPr>
          <w:rFonts w:ascii="Times New Roman" w:hAnsi="Times New Roman" w:cs="Times New Roman"/>
          <w:sz w:val="18"/>
          <w:szCs w:val="18"/>
        </w:rPr>
        <w:t>Owned shared Snowflake environment governance (22.5 TB; 23 schemas; ~200 tables): set access and blast-radius controls (RBAC, role/user provisioning, network policies, warehouse standards) for safe, auditable access to regulated financial data.</w:t>
      </w:r>
    </w:p>
    <w:p w14:paraId="23053B4E" w14:textId="77777777" w:rsidR="00716282" w:rsidRDefault="00716282" w:rsidP="00716282">
      <w:pPr>
        <w:spacing w:line="240" w:lineRule="auto"/>
        <w:ind w:left="720"/>
        <w:rPr>
          <w:rFonts w:eastAsia="Times New Roman"/>
        </w:rPr>
      </w:pPr>
    </w:p>
    <w:p w14:paraId="772C7BA7" w14:textId="00909C53" w:rsidR="00716282" w:rsidRDefault="00716282">
      <w:pPr>
        <w:spacing w:line="240" w:lineRule="auto"/>
        <w:rPr>
          <w:rFonts w:ascii="Times New Roman" w:hAnsi="Times New Roman" w:cs="Times New Roman"/>
          <w:sz w:val="18"/>
          <w:szCs w:val="18"/>
        </w:rPr>
      </w:pPr>
      <w:r>
        <w:rPr>
          <w:rFonts w:ascii="Times New Roman" w:hAnsi="Times New Roman" w:cs="Times New Roman"/>
          <w:b/>
          <w:bCs/>
          <w:sz w:val="18"/>
          <w:szCs w:val="18"/>
        </w:rPr>
        <w:t>EDUCATION AND HONORS</w:t>
      </w:r>
    </w:p>
    <w:p w14:paraId="79EC1BD7" w14:textId="61AD5BE6" w:rsidR="00716282" w:rsidRDefault="009D76BC">
      <w:pPr>
        <w:spacing w:line="240" w:lineRule="auto"/>
        <w:rPr>
          <w:rFonts w:ascii="Times New Roman" w:hAnsi="Times New Roman" w:cs="Times New Roman"/>
          <w:b/>
          <w:bCs/>
          <w:sz w:val="18"/>
          <w:szCs w:val="18"/>
        </w:rPr>
      </w:pPr>
      <w:r>
        <w:rPr>
          <w:rFonts w:ascii="Times New Roman" w:hAnsi="Times New Roman" w:cs="Times New Roman"/>
          <w:b/>
          <w:bCs/>
          <w:sz w:val="18"/>
          <w:szCs w:val="18"/>
        </w:rPr>
        <w:t>Binghamton University, State University of New York</w:t>
      </w:r>
    </w:p>
    <w:p w14:paraId="7FE10C7C" w14:textId="77777777" w:rsidR="00991204" w:rsidRDefault="00991204">
      <w:pPr>
        <w:spacing w:line="240" w:lineRule="auto"/>
        <w:rPr>
          <w:rFonts w:ascii="Times New Roman" w:hAnsi="Times New Roman" w:cs="Times New Roman"/>
          <w:sz w:val="18"/>
          <w:szCs w:val="18"/>
        </w:rPr>
      </w:pPr>
      <w:r>
        <w:rPr>
          <w:rFonts w:ascii="Times New Roman" w:hAnsi="Times New Roman" w:cs="Times New Roman"/>
          <w:i/>
          <w:iCs/>
          <w:sz w:val="18"/>
          <w:szCs w:val="18"/>
        </w:rPr>
        <w:t xml:space="preserve">B.S. in Business Administration, Concentrations in Finance and Management Information Systems | May 2021 | </w:t>
      </w:r>
      <w:r>
        <w:rPr>
          <w:rFonts w:ascii="Times New Roman" w:hAnsi="Times New Roman" w:cs="Times New Roman"/>
          <w:sz w:val="18"/>
          <w:szCs w:val="18"/>
        </w:rPr>
        <w:t>GPA: 3.90/4.00</w:t>
      </w:r>
    </w:p>
    <w:p w14:paraId="3DCDE607" w14:textId="22144D2A" w:rsidR="00991204" w:rsidRDefault="00991204">
      <w:pPr>
        <w:spacing w:line="240" w:lineRule="auto"/>
        <w:rPr>
          <w:rFonts w:ascii="Times New Roman" w:hAnsi="Times New Roman" w:cs="Times New Roman"/>
          <w:b/>
          <w:bCs/>
          <w:sz w:val="18"/>
          <w:szCs w:val="18"/>
        </w:rPr>
      </w:pPr>
      <w:r>
        <w:rPr>
          <w:rFonts w:ascii="Times New Roman" w:hAnsi="Times New Roman" w:cs="Times New Roman"/>
          <w:i/>
          <w:iCs/>
          <w:sz w:val="18"/>
          <w:szCs w:val="18"/>
        </w:rPr>
        <w:t>M.S. in Data Analytics | June 2022 |</w:t>
      </w:r>
      <w:r>
        <w:rPr>
          <w:rFonts w:ascii="Times New Roman" w:hAnsi="Times New Roman" w:cs="Times New Roman"/>
          <w:sz w:val="18"/>
          <w:szCs w:val="18"/>
        </w:rPr>
        <w:t xml:space="preserve"> GPA: 3.86/4.00</w:t>
      </w:r>
    </w:p>
    <w:p w14:paraId="15597B31" w14:textId="568F08D9" w:rsidR="00716282" w:rsidRPr="00716282" w:rsidRDefault="00716282">
      <w:pPr>
        <w:spacing w:line="240" w:lineRule="auto"/>
        <w:rPr>
          <w:rFonts w:ascii="Times New Roman" w:hAnsi="Times New Roman" w:cs="Times New Roman"/>
          <w:sz w:val="18"/>
          <w:szCs w:val="18"/>
        </w:rPr>
      </w:pPr>
      <w:r>
        <w:rPr>
          <w:rFonts w:ascii="Times New Roman" w:hAnsi="Times New Roman" w:cs="Times New Roman"/>
          <w:b/>
          <w:bCs/>
          <w:sz w:val="18"/>
          <w:szCs w:val="18"/>
        </w:rPr>
        <w:t>Honors</w:t>
      </w:r>
      <w:r>
        <w:rPr>
          <w:rFonts w:ascii="Times New Roman" w:hAnsi="Times New Roman" w:cs="Times New Roman"/>
          <w:sz w:val="18"/>
          <w:szCs w:val="18"/>
        </w:rPr>
        <w:t>: Dean’s List (multiple semesters)</w:t>
      </w:r>
    </w:p>
    <w:p w14:paraId="5D351554" w14:textId="77777777" w:rsidR="00716282" w:rsidRDefault="00716282">
      <w:pPr>
        <w:spacing w:line="240" w:lineRule="auto"/>
        <w:rPr>
          <w:rFonts w:ascii="Times New Roman" w:hAnsi="Times New Roman" w:cs="Times New Roman"/>
          <w:b/>
          <w:bCs/>
          <w:sz w:val="18"/>
          <w:szCs w:val="18"/>
        </w:rPr>
      </w:pPr>
    </w:p>
    <w:p w14:paraId="42A5F1FA" w14:textId="71F4F3AD" w:rsidR="00F30CC3" w:rsidRDefault="00A53F2E">
      <w:pPr>
        <w:spacing w:line="240" w:lineRule="auto"/>
        <w:rPr>
          <w:rFonts w:ascii="Times New Roman" w:hAnsi="Times New Roman" w:cs="Times New Roman"/>
          <w:b/>
          <w:bCs/>
          <w:sz w:val="18"/>
          <w:szCs w:val="18"/>
        </w:rPr>
      </w:pPr>
      <w:r>
        <w:rPr>
          <w:rFonts w:ascii="Times New Roman" w:hAnsi="Times New Roman" w:cs="Times New Roman"/>
          <w:b/>
          <w:bCs/>
          <w:sz w:val="18"/>
          <w:szCs w:val="18"/>
        </w:rPr>
        <w:t>ADDITIONAL INFORMATION</w:t>
      </w:r>
    </w:p>
    <w:p w14:paraId="43A59AA4" w14:textId="77777777" w:rsidR="00301827" w:rsidRDefault="00301827">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Technical Skills:</w:t>
      </w:r>
    </w:p>
    <w:p w14:paraId="1B5F7AB3" w14:textId="77777777" w:rsidR="00287D68" w:rsidRDefault="00287D68" w:rsidP="00287D68">
      <w:pPr>
        <w:numPr>
          <w:ilvl w:val="0"/>
          <w:numId w:val="4"/>
        </w:numPr>
        <w:spacing w:line="240" w:lineRule="auto"/>
        <w:rPr>
          <w:color w:val="000000"/>
          <w:kern w:val="2"/>
          <w:lang w:val="en-US"/>
          <w14:ligatures w14:val="standardContextual"/>
        </w:rPr>
      </w:pPr>
      <w:r>
        <w:rPr>
          <w:rFonts w:ascii="Times New Roman" w:hAnsi="Times New Roman" w:cs="Times New Roman"/>
          <w:b/>
          <w:bCs/>
          <w:color w:val="000000"/>
          <w:sz w:val="18"/>
          <w:szCs w:val="18"/>
        </w:rPr>
        <w:t>Languages</w:t>
      </w:r>
      <w:r>
        <w:rPr>
          <w:rFonts w:ascii="Times New Roman" w:hAnsi="Times New Roman" w:cs="Times New Roman"/>
          <w:color w:val="000000"/>
          <w:sz w:val="18"/>
          <w:szCs w:val="18"/>
        </w:rPr>
        <w:t>: SQL, Python</w:t>
      </w:r>
    </w:p>
    <w:p w14:paraId="2021D4AF" w14:textId="77777777" w:rsidR="006A38FB" w:rsidRDefault="006A38FB" w:rsidP="006A38FB">
      <w:pPr>
        <w:numPr>
          <w:ilvl w:val="0"/>
          <w:numId w:val="4"/>
        </w:numPr>
        <w:spacing w:line="240" w:lineRule="auto"/>
        <w:rPr>
          <w:rFonts w:eastAsia="Times New Roman"/>
          <w:color w:val="000000"/>
        </w:rPr>
      </w:pPr>
      <w:r>
        <w:rPr>
          <w:rFonts w:ascii="Times New Roman" w:eastAsia="Times New Roman" w:hAnsi="Times New Roman" w:cs="Times New Roman"/>
          <w:b/>
          <w:bCs/>
          <w:color w:val="000000"/>
          <w:sz w:val="18"/>
          <w:szCs w:val="18"/>
        </w:rPr>
        <w:t>Data Engineering</w:t>
      </w:r>
      <w:r>
        <w:rPr>
          <w:rFonts w:ascii="Times New Roman" w:eastAsia="Times New Roman" w:hAnsi="Times New Roman" w:cs="Times New Roman"/>
          <w:color w:val="000000"/>
          <w:sz w:val="18"/>
          <w:szCs w:val="18"/>
        </w:rPr>
        <w:t>: Snowflake (Snowpark/</w:t>
      </w:r>
      <w:proofErr w:type="spellStart"/>
      <w:r>
        <w:rPr>
          <w:rFonts w:ascii="Times New Roman" w:eastAsia="Times New Roman" w:hAnsi="Times New Roman" w:cs="Times New Roman"/>
          <w:color w:val="000000"/>
          <w:sz w:val="18"/>
          <w:szCs w:val="18"/>
        </w:rPr>
        <w:t>Snowpipe</w:t>
      </w:r>
      <w:proofErr w:type="spellEnd"/>
      <w:r>
        <w:rPr>
          <w:rFonts w:ascii="Times New Roman" w:eastAsia="Times New Roman" w:hAnsi="Times New Roman" w:cs="Times New Roman"/>
          <w:color w:val="000000"/>
          <w:sz w:val="18"/>
          <w:szCs w:val="18"/>
        </w:rPr>
        <w:t xml:space="preserve">/Tasks), </w:t>
      </w:r>
      <w:proofErr w:type="spellStart"/>
      <w:r>
        <w:rPr>
          <w:rFonts w:ascii="Times New Roman" w:eastAsia="Times New Roman" w:hAnsi="Times New Roman" w:cs="Times New Roman"/>
          <w:color w:val="000000"/>
          <w:sz w:val="18"/>
          <w:szCs w:val="18"/>
        </w:rPr>
        <w:t>dbt</w:t>
      </w:r>
      <w:proofErr w:type="spellEnd"/>
      <w:r>
        <w:rPr>
          <w:rFonts w:ascii="Times New Roman" w:eastAsia="Times New Roman" w:hAnsi="Times New Roman" w:cs="Times New Roman"/>
          <w:color w:val="000000"/>
          <w:sz w:val="18"/>
          <w:szCs w:val="18"/>
        </w:rPr>
        <w:t>, ELT/ETL, Azure Data Factory, dimensional modeling, data quality/recon, query optimization</w:t>
      </w:r>
    </w:p>
    <w:p w14:paraId="1C79729B" w14:textId="215095F1" w:rsidR="009D76BC" w:rsidRDefault="009D76BC" w:rsidP="009D76BC">
      <w:pPr>
        <w:numPr>
          <w:ilvl w:val="0"/>
          <w:numId w:val="4"/>
        </w:numPr>
        <w:spacing w:line="240" w:lineRule="auto"/>
        <w:rPr>
          <w:rFonts w:eastAsia="Times New Roman"/>
        </w:rPr>
      </w:pPr>
      <w:r>
        <w:rPr>
          <w:rFonts w:ascii="Times New Roman" w:eastAsia="Times New Roman" w:hAnsi="Times New Roman" w:cs="Times New Roman"/>
          <w:b/>
          <w:bCs/>
          <w:sz w:val="18"/>
          <w:szCs w:val="18"/>
        </w:rPr>
        <w:t>Cloud &amp; Integration</w:t>
      </w:r>
      <w:r>
        <w:rPr>
          <w:rFonts w:ascii="Times New Roman" w:eastAsia="Times New Roman" w:hAnsi="Times New Roman" w:cs="Times New Roman"/>
          <w:sz w:val="18"/>
          <w:szCs w:val="18"/>
        </w:rPr>
        <w:t>: Microsoft Azure (ADF, Logic Apps, ADLS, Service Bus)</w:t>
      </w:r>
      <w:r w:rsidR="00B14D5D">
        <w:rPr>
          <w:rFonts w:ascii="Times New Roman" w:eastAsia="Times New Roman" w:hAnsi="Times New Roman" w:cs="Times New Roman"/>
          <w:sz w:val="18"/>
          <w:szCs w:val="18"/>
        </w:rPr>
        <w:t>, AWS</w:t>
      </w:r>
      <w:r>
        <w:rPr>
          <w:rFonts w:ascii="Times New Roman" w:eastAsia="Times New Roman" w:hAnsi="Times New Roman" w:cs="Times New Roman"/>
          <w:sz w:val="18"/>
          <w:szCs w:val="18"/>
        </w:rPr>
        <w:t>, Git</w:t>
      </w:r>
    </w:p>
    <w:p w14:paraId="43C684C4" w14:textId="77777777" w:rsidR="00307896" w:rsidRDefault="00DD27E5">
      <w:pPr>
        <w:spacing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Certifications: </w:t>
      </w:r>
      <w:r>
        <w:rPr>
          <w:rFonts w:ascii="Times New Roman" w:eastAsia="Times New Roman" w:hAnsi="Times New Roman" w:cs="Times New Roman"/>
          <w:sz w:val="18"/>
          <w:szCs w:val="18"/>
        </w:rPr>
        <w:t>AWS Certified Cloud Practitioner, AWS Solutions Architect Associate</w:t>
      </w:r>
    </w:p>
    <w:p w14:paraId="31E020FB" w14:textId="1C981CC0" w:rsidR="00307896" w:rsidRDefault="006A38FB">
      <w:pPr>
        <w:spacing w:line="240" w:lineRule="auto"/>
        <w:rPr>
          <w:rFonts w:ascii="Times New Roman" w:eastAsia="Times New Roman" w:hAnsi="Times New Roman" w:cs="Times New Roman"/>
          <w:sz w:val="18"/>
          <w:szCs w:val="18"/>
        </w:rPr>
      </w:pPr>
      <w:r>
        <w:rPr>
          <w:rFonts w:ascii="Times New Roman" w:hAnsi="Times New Roman" w:cs="Times New Roman"/>
          <w:b/>
          <w:bCs/>
          <w:sz w:val="18"/>
          <w:szCs w:val="18"/>
        </w:rPr>
        <w:t>Leadership:</w:t>
      </w:r>
      <w:r>
        <w:rPr>
          <w:rFonts w:ascii="Times New Roman" w:hAnsi="Times New Roman" w:cs="Times New Roman"/>
          <w:sz w:val="18"/>
          <w:szCs w:val="18"/>
        </w:rPr>
        <w:t xml:space="preserve"> AWS Certification Course Facilitator (2023–Present) </w:t>
      </w:r>
      <w:r w:rsidR="00DC143B">
        <w:rPr>
          <w:rFonts w:ascii="Times New Roman" w:hAnsi="Times New Roman" w:cs="Times New Roman"/>
          <w:sz w:val="18"/>
          <w:szCs w:val="18"/>
        </w:rPr>
        <w:t>-</w:t>
      </w:r>
      <w:r>
        <w:rPr>
          <w:rFonts w:ascii="Times New Roman" w:hAnsi="Times New Roman" w:cs="Times New Roman"/>
          <w:sz w:val="18"/>
          <w:szCs w:val="18"/>
        </w:rPr>
        <w:t xml:space="preserve"> led a 10-week Cloud Practitioner course; built curriculum and delivered hands-on labs across core AWS </w:t>
      </w:r>
      <w:proofErr w:type="spellStart"/>
      <w:proofErr w:type="gramStart"/>
      <w:r>
        <w:rPr>
          <w:rFonts w:ascii="Times New Roman" w:hAnsi="Times New Roman" w:cs="Times New Roman"/>
          <w:sz w:val="18"/>
          <w:szCs w:val="18"/>
        </w:rPr>
        <w:t>services.</w:t>
      </w:r>
      <w:r w:rsidR="00DD27E5">
        <w:rPr>
          <w:rFonts w:ascii="Times New Roman" w:eastAsia="Times New Roman" w:hAnsi="Times New Roman" w:cs="Times New Roman"/>
          <w:b/>
          <w:bCs/>
          <w:sz w:val="18"/>
          <w:szCs w:val="18"/>
        </w:rPr>
        <w:t>Interests</w:t>
      </w:r>
      <w:proofErr w:type="spellEnd"/>
      <w:proofErr w:type="gramEnd"/>
      <w:r w:rsidR="00DD27E5">
        <w:rPr>
          <w:rFonts w:ascii="Times New Roman" w:eastAsia="Times New Roman" w:hAnsi="Times New Roman" w:cs="Times New Roman"/>
          <w:b/>
          <w:bCs/>
          <w:sz w:val="18"/>
          <w:szCs w:val="18"/>
        </w:rPr>
        <w:t>:</w:t>
      </w:r>
      <w:r w:rsidR="00DD27E5">
        <w:rPr>
          <w:rFonts w:ascii="Times New Roman" w:eastAsia="Times New Roman" w:hAnsi="Times New Roman" w:cs="Times New Roman"/>
          <w:sz w:val="18"/>
          <w:szCs w:val="18"/>
        </w:rPr>
        <w:t xml:space="preserve"> History, Baseball, Golf, Hiking/Camping, and Alpine Skiing </w:t>
      </w:r>
    </w:p>
    <w:p w14:paraId="752C9C21" w14:textId="77777777" w:rsidR="00301827" w:rsidRDefault="00301827">
      <w:pPr>
        <w:spacing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GitHub Link: </w:t>
      </w:r>
      <w:hyperlink r:id="rId6">
        <w:r>
          <w:rPr>
            <w:rFonts w:ascii="Times New Roman" w:eastAsia="Times New Roman" w:hAnsi="Times New Roman" w:cs="Times New Roman"/>
            <w:color w:val="0000FF"/>
            <w:sz w:val="18"/>
            <w:szCs w:val="18"/>
            <w:u w:val="single"/>
          </w:rPr>
          <w:t>https://github.com/Krukalex</w:t>
        </w:r>
      </w:hyperlink>
    </w:p>
    <w:sectPr w:rsidR="00301827">
      <w:pgSz w:w="12240" w:h="15840"/>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D4ED228-2ED8-40F6-BD6C-2342B073E4E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16FF6AB-1695-4A57-B51F-25A4644F609E}"/>
  </w:font>
  <w:font w:name="Cambria">
    <w:panose1 w:val="02040503050406030204"/>
    <w:charset w:val="00"/>
    <w:family w:val="roman"/>
    <w:pitch w:val="variable"/>
    <w:sig w:usb0="E00006FF" w:usb1="420024FF" w:usb2="02000000" w:usb3="00000000" w:csb0="0000019F" w:csb1="00000000"/>
    <w:embedRegular r:id="rId3" w:fontKey="{4A246AA9-45D2-45E1-BC6B-33E16C932F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3BF"/>
    <w:multiLevelType w:val="multilevel"/>
    <w:tmpl w:val="AFA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1CD3"/>
    <w:multiLevelType w:val="multilevel"/>
    <w:tmpl w:val="E8D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55F47"/>
    <w:multiLevelType w:val="multilevel"/>
    <w:tmpl w:val="E922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32969"/>
    <w:multiLevelType w:val="multilevel"/>
    <w:tmpl w:val="D336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31DF4"/>
    <w:multiLevelType w:val="multilevel"/>
    <w:tmpl w:val="9310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D3581"/>
    <w:multiLevelType w:val="multilevel"/>
    <w:tmpl w:val="8ABE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148C4"/>
    <w:multiLevelType w:val="multilevel"/>
    <w:tmpl w:val="812A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4047F"/>
    <w:multiLevelType w:val="multilevel"/>
    <w:tmpl w:val="328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915DB"/>
    <w:multiLevelType w:val="multilevel"/>
    <w:tmpl w:val="2F56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50D98"/>
    <w:multiLevelType w:val="multilevel"/>
    <w:tmpl w:val="3FA4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B1561"/>
    <w:multiLevelType w:val="multilevel"/>
    <w:tmpl w:val="E2C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A0425"/>
    <w:multiLevelType w:val="multilevel"/>
    <w:tmpl w:val="7B86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B2BC4"/>
    <w:multiLevelType w:val="multilevel"/>
    <w:tmpl w:val="6F24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30792"/>
    <w:multiLevelType w:val="multilevel"/>
    <w:tmpl w:val="28A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305BF"/>
    <w:multiLevelType w:val="multilevel"/>
    <w:tmpl w:val="4EC2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748E9"/>
    <w:multiLevelType w:val="multilevel"/>
    <w:tmpl w:val="CA7A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9467A"/>
    <w:multiLevelType w:val="multilevel"/>
    <w:tmpl w:val="EEBE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F4631B"/>
    <w:multiLevelType w:val="multilevel"/>
    <w:tmpl w:val="C1A0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6235FD"/>
    <w:multiLevelType w:val="multilevel"/>
    <w:tmpl w:val="D21A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97289E"/>
    <w:multiLevelType w:val="multilevel"/>
    <w:tmpl w:val="FBC0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B15852"/>
    <w:multiLevelType w:val="multilevel"/>
    <w:tmpl w:val="F83A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73E77"/>
    <w:multiLevelType w:val="multilevel"/>
    <w:tmpl w:val="4CEC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A038ED"/>
    <w:multiLevelType w:val="multilevel"/>
    <w:tmpl w:val="2EA2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79315C"/>
    <w:multiLevelType w:val="multilevel"/>
    <w:tmpl w:val="BFC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9E4220"/>
    <w:multiLevelType w:val="multilevel"/>
    <w:tmpl w:val="2818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672FDE"/>
    <w:multiLevelType w:val="multilevel"/>
    <w:tmpl w:val="4DF6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F10F6"/>
    <w:multiLevelType w:val="multilevel"/>
    <w:tmpl w:val="9BD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237922"/>
    <w:multiLevelType w:val="multilevel"/>
    <w:tmpl w:val="CD8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5D27B0"/>
    <w:multiLevelType w:val="multilevel"/>
    <w:tmpl w:val="C840F1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1A94596F"/>
    <w:multiLevelType w:val="multilevel"/>
    <w:tmpl w:val="85D4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0805A1"/>
    <w:multiLevelType w:val="multilevel"/>
    <w:tmpl w:val="4188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A968A2"/>
    <w:multiLevelType w:val="multilevel"/>
    <w:tmpl w:val="CA4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FB28E3"/>
    <w:multiLevelType w:val="multilevel"/>
    <w:tmpl w:val="7DB2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1C7A54"/>
    <w:multiLevelType w:val="multilevel"/>
    <w:tmpl w:val="53A0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495865"/>
    <w:multiLevelType w:val="multilevel"/>
    <w:tmpl w:val="DBE2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521129"/>
    <w:multiLevelType w:val="multilevel"/>
    <w:tmpl w:val="F12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CD1ADB"/>
    <w:multiLevelType w:val="multilevel"/>
    <w:tmpl w:val="CF1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49189F"/>
    <w:multiLevelType w:val="multilevel"/>
    <w:tmpl w:val="95B4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1232E1"/>
    <w:multiLevelType w:val="multilevel"/>
    <w:tmpl w:val="4F9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523A7"/>
    <w:multiLevelType w:val="multilevel"/>
    <w:tmpl w:val="F3E4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861089"/>
    <w:multiLevelType w:val="multilevel"/>
    <w:tmpl w:val="314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7B2B67"/>
    <w:multiLevelType w:val="multilevel"/>
    <w:tmpl w:val="A3DE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8838E8"/>
    <w:multiLevelType w:val="multilevel"/>
    <w:tmpl w:val="997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2A6AC1"/>
    <w:multiLevelType w:val="multilevel"/>
    <w:tmpl w:val="7C2A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123B72"/>
    <w:multiLevelType w:val="multilevel"/>
    <w:tmpl w:val="6CC6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595386"/>
    <w:multiLevelType w:val="multilevel"/>
    <w:tmpl w:val="18F6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7F0A66"/>
    <w:multiLevelType w:val="multilevel"/>
    <w:tmpl w:val="453A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CF0172"/>
    <w:multiLevelType w:val="multilevel"/>
    <w:tmpl w:val="66A4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D1473F"/>
    <w:multiLevelType w:val="multilevel"/>
    <w:tmpl w:val="F786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B5669C"/>
    <w:multiLevelType w:val="multilevel"/>
    <w:tmpl w:val="5A7E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C723AB"/>
    <w:multiLevelType w:val="multilevel"/>
    <w:tmpl w:val="3B68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4E578D"/>
    <w:multiLevelType w:val="multilevel"/>
    <w:tmpl w:val="1568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5902A7"/>
    <w:multiLevelType w:val="multilevel"/>
    <w:tmpl w:val="BAD2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F716FC"/>
    <w:multiLevelType w:val="multilevel"/>
    <w:tmpl w:val="F994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7B68DF"/>
    <w:multiLevelType w:val="multilevel"/>
    <w:tmpl w:val="16C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E71CD7"/>
    <w:multiLevelType w:val="multilevel"/>
    <w:tmpl w:val="366E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2D0A44"/>
    <w:multiLevelType w:val="multilevel"/>
    <w:tmpl w:val="E62253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2F0756EC"/>
    <w:multiLevelType w:val="multilevel"/>
    <w:tmpl w:val="D0F4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337B01"/>
    <w:multiLevelType w:val="multilevel"/>
    <w:tmpl w:val="64F4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F163AB"/>
    <w:multiLevelType w:val="multilevel"/>
    <w:tmpl w:val="ADF8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4920E6"/>
    <w:multiLevelType w:val="multilevel"/>
    <w:tmpl w:val="82B4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D06A0C"/>
    <w:multiLevelType w:val="multilevel"/>
    <w:tmpl w:val="370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B078C5"/>
    <w:multiLevelType w:val="multilevel"/>
    <w:tmpl w:val="FD6A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045812"/>
    <w:multiLevelType w:val="multilevel"/>
    <w:tmpl w:val="D87A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AA33A9"/>
    <w:multiLevelType w:val="multilevel"/>
    <w:tmpl w:val="385C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B84AD1"/>
    <w:multiLevelType w:val="multilevel"/>
    <w:tmpl w:val="F1E0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18303F"/>
    <w:multiLevelType w:val="multilevel"/>
    <w:tmpl w:val="183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F42A1A"/>
    <w:multiLevelType w:val="multilevel"/>
    <w:tmpl w:val="BDD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121F08"/>
    <w:multiLevelType w:val="multilevel"/>
    <w:tmpl w:val="3EA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76187A"/>
    <w:multiLevelType w:val="multilevel"/>
    <w:tmpl w:val="831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9955D9"/>
    <w:multiLevelType w:val="multilevel"/>
    <w:tmpl w:val="6D66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6F6505"/>
    <w:multiLevelType w:val="multilevel"/>
    <w:tmpl w:val="89C4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F13376"/>
    <w:multiLevelType w:val="multilevel"/>
    <w:tmpl w:val="D56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9F4366"/>
    <w:multiLevelType w:val="multilevel"/>
    <w:tmpl w:val="AA3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CC7414"/>
    <w:multiLevelType w:val="multilevel"/>
    <w:tmpl w:val="F09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17424B"/>
    <w:multiLevelType w:val="multilevel"/>
    <w:tmpl w:val="08A8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5518D2"/>
    <w:multiLevelType w:val="multilevel"/>
    <w:tmpl w:val="D542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417029"/>
    <w:multiLevelType w:val="multilevel"/>
    <w:tmpl w:val="2804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4D3C06"/>
    <w:multiLevelType w:val="multilevel"/>
    <w:tmpl w:val="BFC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990ED3"/>
    <w:multiLevelType w:val="multilevel"/>
    <w:tmpl w:val="E9F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B70C73"/>
    <w:multiLevelType w:val="multilevel"/>
    <w:tmpl w:val="ADA0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04137D"/>
    <w:multiLevelType w:val="multilevel"/>
    <w:tmpl w:val="B244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176FEB"/>
    <w:multiLevelType w:val="multilevel"/>
    <w:tmpl w:val="9DE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4C72C8"/>
    <w:multiLevelType w:val="multilevel"/>
    <w:tmpl w:val="480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716951"/>
    <w:multiLevelType w:val="multilevel"/>
    <w:tmpl w:val="0CDE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174122"/>
    <w:multiLevelType w:val="multilevel"/>
    <w:tmpl w:val="D99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6C3315"/>
    <w:multiLevelType w:val="multilevel"/>
    <w:tmpl w:val="CC78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9C0C3A"/>
    <w:multiLevelType w:val="multilevel"/>
    <w:tmpl w:val="92B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137B78"/>
    <w:multiLevelType w:val="multilevel"/>
    <w:tmpl w:val="048A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387FFD"/>
    <w:multiLevelType w:val="multilevel"/>
    <w:tmpl w:val="C86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8E23B9"/>
    <w:multiLevelType w:val="multilevel"/>
    <w:tmpl w:val="4820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BD3069"/>
    <w:multiLevelType w:val="multilevel"/>
    <w:tmpl w:val="AD74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EE7566"/>
    <w:multiLevelType w:val="multilevel"/>
    <w:tmpl w:val="1EE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DA4D2C"/>
    <w:multiLevelType w:val="multilevel"/>
    <w:tmpl w:val="A994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3A46A7"/>
    <w:multiLevelType w:val="multilevel"/>
    <w:tmpl w:val="960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3E42FF"/>
    <w:multiLevelType w:val="multilevel"/>
    <w:tmpl w:val="D92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075ADC"/>
    <w:multiLevelType w:val="multilevel"/>
    <w:tmpl w:val="0CE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DE7C50"/>
    <w:multiLevelType w:val="multilevel"/>
    <w:tmpl w:val="C14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5C7610"/>
    <w:multiLevelType w:val="multilevel"/>
    <w:tmpl w:val="2304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255B5B"/>
    <w:multiLevelType w:val="multilevel"/>
    <w:tmpl w:val="088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364FE1"/>
    <w:multiLevelType w:val="multilevel"/>
    <w:tmpl w:val="7532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E917EA"/>
    <w:multiLevelType w:val="multilevel"/>
    <w:tmpl w:val="2CFC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2D4E1A"/>
    <w:multiLevelType w:val="multilevel"/>
    <w:tmpl w:val="040E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1D5723"/>
    <w:multiLevelType w:val="multilevel"/>
    <w:tmpl w:val="3960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787991"/>
    <w:multiLevelType w:val="multilevel"/>
    <w:tmpl w:val="FDFE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BB116D"/>
    <w:multiLevelType w:val="multilevel"/>
    <w:tmpl w:val="875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2560A1"/>
    <w:multiLevelType w:val="multilevel"/>
    <w:tmpl w:val="895C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346E9D"/>
    <w:multiLevelType w:val="multilevel"/>
    <w:tmpl w:val="987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544DD6"/>
    <w:multiLevelType w:val="multilevel"/>
    <w:tmpl w:val="8338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2D33AD"/>
    <w:multiLevelType w:val="multilevel"/>
    <w:tmpl w:val="657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32056F"/>
    <w:multiLevelType w:val="multilevel"/>
    <w:tmpl w:val="4E3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396C4F"/>
    <w:multiLevelType w:val="multilevel"/>
    <w:tmpl w:val="DD4688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57406B02"/>
    <w:multiLevelType w:val="multilevel"/>
    <w:tmpl w:val="D698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7D79A3"/>
    <w:multiLevelType w:val="multilevel"/>
    <w:tmpl w:val="4EC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D52411"/>
    <w:multiLevelType w:val="multilevel"/>
    <w:tmpl w:val="CE02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D72CE2"/>
    <w:multiLevelType w:val="multilevel"/>
    <w:tmpl w:val="06C2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714643"/>
    <w:multiLevelType w:val="multilevel"/>
    <w:tmpl w:val="996A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1E2FF2"/>
    <w:multiLevelType w:val="multilevel"/>
    <w:tmpl w:val="1100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2A74EC"/>
    <w:multiLevelType w:val="multilevel"/>
    <w:tmpl w:val="B2C8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111667"/>
    <w:multiLevelType w:val="multilevel"/>
    <w:tmpl w:val="58B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2E09DF"/>
    <w:multiLevelType w:val="multilevel"/>
    <w:tmpl w:val="B2B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9A1CE9"/>
    <w:multiLevelType w:val="multilevel"/>
    <w:tmpl w:val="98B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FB0773"/>
    <w:multiLevelType w:val="multilevel"/>
    <w:tmpl w:val="EB9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AE0B24"/>
    <w:multiLevelType w:val="multilevel"/>
    <w:tmpl w:val="3F84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744355"/>
    <w:multiLevelType w:val="multilevel"/>
    <w:tmpl w:val="C3D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C67F0F"/>
    <w:multiLevelType w:val="multilevel"/>
    <w:tmpl w:val="56B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272D65"/>
    <w:multiLevelType w:val="multilevel"/>
    <w:tmpl w:val="5920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EE5D13"/>
    <w:multiLevelType w:val="multilevel"/>
    <w:tmpl w:val="ECC4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561BDF"/>
    <w:multiLevelType w:val="multilevel"/>
    <w:tmpl w:val="E18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474221"/>
    <w:multiLevelType w:val="multilevel"/>
    <w:tmpl w:val="4B9C09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6B5F765E"/>
    <w:multiLevelType w:val="multilevel"/>
    <w:tmpl w:val="A1C0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B7724B"/>
    <w:multiLevelType w:val="multilevel"/>
    <w:tmpl w:val="EBC6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8442FA"/>
    <w:multiLevelType w:val="multilevel"/>
    <w:tmpl w:val="5FC2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CC5447"/>
    <w:multiLevelType w:val="multilevel"/>
    <w:tmpl w:val="049C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AF61C7"/>
    <w:multiLevelType w:val="multilevel"/>
    <w:tmpl w:val="BF04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F26B95"/>
    <w:multiLevelType w:val="multilevel"/>
    <w:tmpl w:val="0418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853E36"/>
    <w:multiLevelType w:val="multilevel"/>
    <w:tmpl w:val="BD9E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770B15"/>
    <w:multiLevelType w:val="multilevel"/>
    <w:tmpl w:val="C226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876429"/>
    <w:multiLevelType w:val="multilevel"/>
    <w:tmpl w:val="86BC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903D1B"/>
    <w:multiLevelType w:val="multilevel"/>
    <w:tmpl w:val="F83E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EF6757"/>
    <w:multiLevelType w:val="multilevel"/>
    <w:tmpl w:val="9980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E84A68"/>
    <w:multiLevelType w:val="multilevel"/>
    <w:tmpl w:val="647A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4D6AD3"/>
    <w:multiLevelType w:val="multilevel"/>
    <w:tmpl w:val="D914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B8548B"/>
    <w:multiLevelType w:val="multilevel"/>
    <w:tmpl w:val="244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FD4DA6"/>
    <w:multiLevelType w:val="multilevel"/>
    <w:tmpl w:val="1A0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A906A7"/>
    <w:multiLevelType w:val="multilevel"/>
    <w:tmpl w:val="E310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B559A4"/>
    <w:multiLevelType w:val="multilevel"/>
    <w:tmpl w:val="81DE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D37C8B"/>
    <w:multiLevelType w:val="multilevel"/>
    <w:tmpl w:val="6FE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8B2038"/>
    <w:multiLevelType w:val="multilevel"/>
    <w:tmpl w:val="7320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A27F73"/>
    <w:multiLevelType w:val="multilevel"/>
    <w:tmpl w:val="6EB6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F24690"/>
    <w:multiLevelType w:val="multilevel"/>
    <w:tmpl w:val="AD2A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4F35F8"/>
    <w:multiLevelType w:val="multilevel"/>
    <w:tmpl w:val="6B2C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5936F7"/>
    <w:multiLevelType w:val="multilevel"/>
    <w:tmpl w:val="D15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7F79F1"/>
    <w:multiLevelType w:val="multilevel"/>
    <w:tmpl w:val="C804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D96B1A"/>
    <w:multiLevelType w:val="multilevel"/>
    <w:tmpl w:val="3002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252B24"/>
    <w:multiLevelType w:val="multilevel"/>
    <w:tmpl w:val="8030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7B0A5A"/>
    <w:multiLevelType w:val="multilevel"/>
    <w:tmpl w:val="9832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BA6DF1"/>
    <w:multiLevelType w:val="multilevel"/>
    <w:tmpl w:val="1448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451181">
    <w:abstractNumId w:val="28"/>
  </w:num>
  <w:num w:numId="2" w16cid:durableId="606275290">
    <w:abstractNumId w:val="111"/>
  </w:num>
  <w:num w:numId="3" w16cid:durableId="13043794">
    <w:abstractNumId w:val="56"/>
  </w:num>
  <w:num w:numId="4" w16cid:durableId="81609191">
    <w:abstractNumId w:val="129"/>
  </w:num>
  <w:num w:numId="5" w16cid:durableId="1375886901">
    <w:abstractNumId w:val="59"/>
  </w:num>
  <w:num w:numId="6" w16cid:durableId="1968047432">
    <w:abstractNumId w:val="146"/>
  </w:num>
  <w:num w:numId="7" w16cid:durableId="203758301">
    <w:abstractNumId w:val="153"/>
  </w:num>
  <w:num w:numId="8" w16cid:durableId="45683904">
    <w:abstractNumId w:val="132"/>
  </w:num>
  <w:num w:numId="9" w16cid:durableId="160201094">
    <w:abstractNumId w:val="25"/>
  </w:num>
  <w:num w:numId="10" w16cid:durableId="1186476344">
    <w:abstractNumId w:val="37"/>
  </w:num>
  <w:num w:numId="11" w16cid:durableId="378552328">
    <w:abstractNumId w:val="151"/>
  </w:num>
  <w:num w:numId="12" w16cid:durableId="1543397194">
    <w:abstractNumId w:val="148"/>
  </w:num>
  <w:num w:numId="13" w16cid:durableId="1908764151">
    <w:abstractNumId w:val="65"/>
  </w:num>
  <w:num w:numId="14" w16cid:durableId="1187793423">
    <w:abstractNumId w:val="15"/>
  </w:num>
  <w:num w:numId="15" w16cid:durableId="1106077934">
    <w:abstractNumId w:val="71"/>
  </w:num>
  <w:num w:numId="16" w16cid:durableId="164369713">
    <w:abstractNumId w:val="100"/>
  </w:num>
  <w:num w:numId="17" w16cid:durableId="163983989">
    <w:abstractNumId w:val="86"/>
  </w:num>
  <w:num w:numId="18" w16cid:durableId="1877349807">
    <w:abstractNumId w:val="22"/>
  </w:num>
  <w:num w:numId="19" w16cid:durableId="248392312">
    <w:abstractNumId w:val="19"/>
  </w:num>
  <w:num w:numId="20" w16cid:durableId="153647074">
    <w:abstractNumId w:val="21"/>
  </w:num>
  <w:num w:numId="21" w16cid:durableId="989554319">
    <w:abstractNumId w:val="93"/>
  </w:num>
  <w:num w:numId="22" w16cid:durableId="995570144">
    <w:abstractNumId w:val="101"/>
  </w:num>
  <w:num w:numId="23" w16cid:durableId="1591743741">
    <w:abstractNumId w:val="46"/>
  </w:num>
  <w:num w:numId="24" w16cid:durableId="299575403">
    <w:abstractNumId w:val="109"/>
  </w:num>
  <w:num w:numId="25" w16cid:durableId="1169248491">
    <w:abstractNumId w:val="12"/>
  </w:num>
  <w:num w:numId="26" w16cid:durableId="1201631822">
    <w:abstractNumId w:val="9"/>
  </w:num>
  <w:num w:numId="27" w16cid:durableId="1544829250">
    <w:abstractNumId w:val="84"/>
  </w:num>
  <w:num w:numId="28" w16cid:durableId="79255716">
    <w:abstractNumId w:val="154"/>
  </w:num>
  <w:num w:numId="29" w16cid:durableId="1737125601">
    <w:abstractNumId w:val="34"/>
  </w:num>
  <w:num w:numId="30" w16cid:durableId="266693553">
    <w:abstractNumId w:val="40"/>
  </w:num>
  <w:num w:numId="31" w16cid:durableId="818963982">
    <w:abstractNumId w:val="58"/>
  </w:num>
  <w:num w:numId="32" w16cid:durableId="1158379811">
    <w:abstractNumId w:val="130"/>
  </w:num>
  <w:num w:numId="33" w16cid:durableId="1857966243">
    <w:abstractNumId w:val="131"/>
  </w:num>
  <w:num w:numId="34" w16cid:durableId="2016105836">
    <w:abstractNumId w:val="147"/>
  </w:num>
  <w:num w:numId="35" w16cid:durableId="236864514">
    <w:abstractNumId w:val="138"/>
  </w:num>
  <w:num w:numId="36" w16cid:durableId="826550655">
    <w:abstractNumId w:val="39"/>
  </w:num>
  <w:num w:numId="37" w16cid:durableId="1586063948">
    <w:abstractNumId w:val="41"/>
  </w:num>
  <w:num w:numId="38" w16cid:durableId="200172426">
    <w:abstractNumId w:val="51"/>
  </w:num>
  <w:num w:numId="39" w16cid:durableId="1914200457">
    <w:abstractNumId w:val="62"/>
  </w:num>
  <w:num w:numId="40" w16cid:durableId="1955750691">
    <w:abstractNumId w:val="16"/>
  </w:num>
  <w:num w:numId="41" w16cid:durableId="2022848820">
    <w:abstractNumId w:val="79"/>
  </w:num>
  <w:num w:numId="42" w16cid:durableId="1876574888">
    <w:abstractNumId w:val="141"/>
  </w:num>
  <w:num w:numId="43" w16cid:durableId="654190422">
    <w:abstractNumId w:val="126"/>
  </w:num>
  <w:num w:numId="44" w16cid:durableId="1326400653">
    <w:abstractNumId w:val="137"/>
  </w:num>
  <w:num w:numId="45" w16cid:durableId="1739396527">
    <w:abstractNumId w:val="123"/>
  </w:num>
  <w:num w:numId="46" w16cid:durableId="1470323119">
    <w:abstractNumId w:val="114"/>
  </w:num>
  <w:num w:numId="47" w16cid:durableId="1423602486">
    <w:abstractNumId w:val="107"/>
  </w:num>
  <w:num w:numId="48" w16cid:durableId="1653027098">
    <w:abstractNumId w:val="43"/>
  </w:num>
  <w:num w:numId="49" w16cid:durableId="1632976432">
    <w:abstractNumId w:val="38"/>
  </w:num>
  <w:num w:numId="50" w16cid:durableId="1334718120">
    <w:abstractNumId w:val="18"/>
  </w:num>
  <w:num w:numId="51" w16cid:durableId="2040036874">
    <w:abstractNumId w:val="13"/>
  </w:num>
  <w:num w:numId="52" w16cid:durableId="842819979">
    <w:abstractNumId w:val="45"/>
  </w:num>
  <w:num w:numId="53" w16cid:durableId="484518963">
    <w:abstractNumId w:val="120"/>
  </w:num>
  <w:num w:numId="54" w16cid:durableId="353967954">
    <w:abstractNumId w:val="144"/>
  </w:num>
  <w:num w:numId="55" w16cid:durableId="1256866554">
    <w:abstractNumId w:val="112"/>
  </w:num>
  <w:num w:numId="56" w16cid:durableId="1359309969">
    <w:abstractNumId w:val="70"/>
  </w:num>
  <w:num w:numId="57" w16cid:durableId="1764719213">
    <w:abstractNumId w:val="92"/>
  </w:num>
  <w:num w:numId="58" w16cid:durableId="795292914">
    <w:abstractNumId w:val="75"/>
  </w:num>
  <w:num w:numId="59" w16cid:durableId="198394485">
    <w:abstractNumId w:val="90"/>
  </w:num>
  <w:num w:numId="60" w16cid:durableId="1759980852">
    <w:abstractNumId w:val="55"/>
  </w:num>
  <w:num w:numId="61" w16cid:durableId="454983053">
    <w:abstractNumId w:val="103"/>
  </w:num>
  <w:num w:numId="62" w16cid:durableId="58481459">
    <w:abstractNumId w:val="116"/>
  </w:num>
  <w:num w:numId="63" w16cid:durableId="1202089275">
    <w:abstractNumId w:val="67"/>
  </w:num>
  <w:num w:numId="64" w16cid:durableId="789399463">
    <w:abstractNumId w:val="74"/>
  </w:num>
  <w:num w:numId="65" w16cid:durableId="991759110">
    <w:abstractNumId w:val="1"/>
  </w:num>
  <w:num w:numId="66" w16cid:durableId="2007122901">
    <w:abstractNumId w:val="53"/>
  </w:num>
  <w:num w:numId="67" w16cid:durableId="1511142181">
    <w:abstractNumId w:val="49"/>
  </w:num>
  <w:num w:numId="68" w16cid:durableId="1040283661">
    <w:abstractNumId w:val="4"/>
  </w:num>
  <w:num w:numId="69" w16cid:durableId="2053965574">
    <w:abstractNumId w:val="54"/>
  </w:num>
  <w:num w:numId="70" w16cid:durableId="1840273945">
    <w:abstractNumId w:val="69"/>
  </w:num>
  <w:num w:numId="71" w16cid:durableId="1015423475">
    <w:abstractNumId w:val="30"/>
  </w:num>
  <w:num w:numId="72" w16cid:durableId="199782811">
    <w:abstractNumId w:val="102"/>
  </w:num>
  <w:num w:numId="73" w16cid:durableId="927428201">
    <w:abstractNumId w:val="135"/>
  </w:num>
  <w:num w:numId="74" w16cid:durableId="140119712">
    <w:abstractNumId w:val="61"/>
  </w:num>
  <w:num w:numId="75" w16cid:durableId="838228702">
    <w:abstractNumId w:val="119"/>
  </w:num>
  <w:num w:numId="76" w16cid:durableId="954019201">
    <w:abstractNumId w:val="142"/>
  </w:num>
  <w:num w:numId="77" w16cid:durableId="606814678">
    <w:abstractNumId w:val="26"/>
  </w:num>
  <w:num w:numId="78" w16cid:durableId="285888825">
    <w:abstractNumId w:val="85"/>
  </w:num>
  <w:num w:numId="79" w16cid:durableId="468940633">
    <w:abstractNumId w:val="32"/>
  </w:num>
  <w:num w:numId="80" w16cid:durableId="518086070">
    <w:abstractNumId w:val="63"/>
  </w:num>
  <w:num w:numId="81" w16cid:durableId="2023781225">
    <w:abstractNumId w:val="88"/>
  </w:num>
  <w:num w:numId="82" w16cid:durableId="483669108">
    <w:abstractNumId w:val="118"/>
  </w:num>
  <w:num w:numId="83" w16cid:durableId="2122646839">
    <w:abstractNumId w:val="17"/>
  </w:num>
  <w:num w:numId="84" w16cid:durableId="523786399">
    <w:abstractNumId w:val="68"/>
  </w:num>
  <w:num w:numId="85" w16cid:durableId="1649476304">
    <w:abstractNumId w:val="14"/>
  </w:num>
  <w:num w:numId="86" w16cid:durableId="1984846452">
    <w:abstractNumId w:val="5"/>
  </w:num>
  <w:num w:numId="87" w16cid:durableId="1448113238">
    <w:abstractNumId w:val="2"/>
  </w:num>
  <w:num w:numId="88" w16cid:durableId="455178962">
    <w:abstractNumId w:val="156"/>
  </w:num>
  <w:num w:numId="89" w16cid:durableId="690912450">
    <w:abstractNumId w:val="122"/>
  </w:num>
  <w:num w:numId="90" w16cid:durableId="213008619">
    <w:abstractNumId w:val="42"/>
  </w:num>
  <w:num w:numId="91" w16cid:durableId="1292520397">
    <w:abstractNumId w:val="87"/>
  </w:num>
  <w:num w:numId="92" w16cid:durableId="956181936">
    <w:abstractNumId w:val="57"/>
  </w:num>
  <w:num w:numId="93" w16cid:durableId="1557201984">
    <w:abstractNumId w:val="133"/>
  </w:num>
  <w:num w:numId="94" w16cid:durableId="62484553">
    <w:abstractNumId w:val="8"/>
  </w:num>
  <w:num w:numId="95" w16cid:durableId="683481895">
    <w:abstractNumId w:val="24"/>
  </w:num>
  <w:num w:numId="96" w16cid:durableId="193226620">
    <w:abstractNumId w:val="77"/>
  </w:num>
  <w:num w:numId="97" w16cid:durableId="1238128213">
    <w:abstractNumId w:val="3"/>
  </w:num>
  <w:num w:numId="98" w16cid:durableId="1112480535">
    <w:abstractNumId w:val="47"/>
  </w:num>
  <w:num w:numId="99" w16cid:durableId="1601793642">
    <w:abstractNumId w:val="98"/>
  </w:num>
  <w:num w:numId="100" w16cid:durableId="802964719">
    <w:abstractNumId w:val="127"/>
  </w:num>
  <w:num w:numId="101" w16cid:durableId="900991591">
    <w:abstractNumId w:val="48"/>
  </w:num>
  <w:num w:numId="102" w16cid:durableId="1126779482">
    <w:abstractNumId w:val="139"/>
  </w:num>
  <w:num w:numId="103" w16cid:durableId="1425031230">
    <w:abstractNumId w:val="64"/>
  </w:num>
  <w:num w:numId="104" w16cid:durableId="1696927303">
    <w:abstractNumId w:val="152"/>
  </w:num>
  <w:num w:numId="105" w16cid:durableId="1046639551">
    <w:abstractNumId w:val="105"/>
  </w:num>
  <w:num w:numId="106" w16cid:durableId="1416777589">
    <w:abstractNumId w:val="134"/>
  </w:num>
  <w:num w:numId="107" w16cid:durableId="133957436">
    <w:abstractNumId w:val="82"/>
  </w:num>
  <w:num w:numId="108" w16cid:durableId="834951661">
    <w:abstractNumId w:val="80"/>
  </w:num>
  <w:num w:numId="109" w16cid:durableId="1223520314">
    <w:abstractNumId w:val="150"/>
  </w:num>
  <w:num w:numId="110" w16cid:durableId="1171405887">
    <w:abstractNumId w:val="140"/>
  </w:num>
  <w:num w:numId="111" w16cid:durableId="1150291719">
    <w:abstractNumId w:val="121"/>
  </w:num>
  <w:num w:numId="112" w16cid:durableId="1812359696">
    <w:abstractNumId w:val="50"/>
  </w:num>
  <w:num w:numId="113" w16cid:durableId="1817530304">
    <w:abstractNumId w:val="125"/>
  </w:num>
  <w:num w:numId="114" w16cid:durableId="1881480756">
    <w:abstractNumId w:val="149"/>
  </w:num>
  <w:num w:numId="115" w16cid:durableId="2067412451">
    <w:abstractNumId w:val="104"/>
  </w:num>
  <w:num w:numId="116" w16cid:durableId="1046099467">
    <w:abstractNumId w:val="29"/>
  </w:num>
  <w:num w:numId="117" w16cid:durableId="2128233761">
    <w:abstractNumId w:val="113"/>
  </w:num>
  <w:num w:numId="118" w16cid:durableId="101463447">
    <w:abstractNumId w:val="110"/>
  </w:num>
  <w:num w:numId="119" w16cid:durableId="1363745102">
    <w:abstractNumId w:val="94"/>
  </w:num>
  <w:num w:numId="120" w16cid:durableId="797067818">
    <w:abstractNumId w:val="143"/>
  </w:num>
  <w:num w:numId="121" w16cid:durableId="1751349802">
    <w:abstractNumId w:val="6"/>
  </w:num>
  <w:num w:numId="122" w16cid:durableId="2021731471">
    <w:abstractNumId w:val="99"/>
  </w:num>
  <w:num w:numId="123" w16cid:durableId="1161964828">
    <w:abstractNumId w:val="76"/>
  </w:num>
  <w:num w:numId="124" w16cid:durableId="2020158442">
    <w:abstractNumId w:val="108"/>
  </w:num>
  <w:num w:numId="125" w16cid:durableId="983390500">
    <w:abstractNumId w:val="136"/>
  </w:num>
  <w:num w:numId="126" w16cid:durableId="1665470626">
    <w:abstractNumId w:val="106"/>
  </w:num>
  <w:num w:numId="127" w16cid:durableId="691151898">
    <w:abstractNumId w:val="36"/>
  </w:num>
  <w:num w:numId="128" w16cid:durableId="870535322">
    <w:abstractNumId w:val="117"/>
  </w:num>
  <w:num w:numId="129" w16cid:durableId="695161617">
    <w:abstractNumId w:val="11"/>
  </w:num>
  <w:num w:numId="130" w16cid:durableId="862354798">
    <w:abstractNumId w:val="7"/>
  </w:num>
  <w:num w:numId="131" w16cid:durableId="566112654">
    <w:abstractNumId w:val="35"/>
  </w:num>
  <w:num w:numId="132" w16cid:durableId="874200209">
    <w:abstractNumId w:val="155"/>
  </w:num>
  <w:num w:numId="133" w16cid:durableId="1259752085">
    <w:abstractNumId w:val="0"/>
  </w:num>
  <w:num w:numId="134" w16cid:durableId="1541551772">
    <w:abstractNumId w:val="89"/>
  </w:num>
  <w:num w:numId="135" w16cid:durableId="1384520326">
    <w:abstractNumId w:val="73"/>
  </w:num>
  <w:num w:numId="136" w16cid:durableId="1369330257">
    <w:abstractNumId w:val="52"/>
  </w:num>
  <w:num w:numId="137" w16cid:durableId="1372262410">
    <w:abstractNumId w:val="78"/>
  </w:num>
  <w:num w:numId="138" w16cid:durableId="685181436">
    <w:abstractNumId w:val="23"/>
  </w:num>
  <w:num w:numId="139" w16cid:durableId="1820225520">
    <w:abstractNumId w:val="96"/>
  </w:num>
  <w:num w:numId="140" w16cid:durableId="2048335825">
    <w:abstractNumId w:val="27"/>
  </w:num>
  <w:num w:numId="141" w16cid:durableId="1422724717">
    <w:abstractNumId w:val="115"/>
  </w:num>
  <w:num w:numId="142" w16cid:durableId="1196430324">
    <w:abstractNumId w:val="60"/>
  </w:num>
  <w:num w:numId="143" w16cid:durableId="1345011525">
    <w:abstractNumId w:val="81"/>
  </w:num>
  <w:num w:numId="144" w16cid:durableId="1368486822">
    <w:abstractNumId w:val="124"/>
  </w:num>
  <w:num w:numId="145" w16cid:durableId="1415473167">
    <w:abstractNumId w:val="10"/>
  </w:num>
  <w:num w:numId="146" w16cid:durableId="1604458877">
    <w:abstractNumId w:val="97"/>
  </w:num>
  <w:num w:numId="147" w16cid:durableId="1288584987">
    <w:abstractNumId w:val="83"/>
  </w:num>
  <w:num w:numId="148" w16cid:durableId="525631331">
    <w:abstractNumId w:val="33"/>
  </w:num>
  <w:num w:numId="149" w16cid:durableId="125049907">
    <w:abstractNumId w:val="72"/>
  </w:num>
  <w:num w:numId="150" w16cid:durableId="1541093359">
    <w:abstractNumId w:val="20"/>
  </w:num>
  <w:num w:numId="151" w16cid:durableId="316422112">
    <w:abstractNumId w:val="145"/>
  </w:num>
  <w:num w:numId="152" w16cid:durableId="1769616472">
    <w:abstractNumId w:val="157"/>
  </w:num>
  <w:num w:numId="153" w16cid:durableId="1018965902">
    <w:abstractNumId w:val="44"/>
  </w:num>
  <w:num w:numId="154" w16cid:durableId="781539562">
    <w:abstractNumId w:val="95"/>
  </w:num>
  <w:num w:numId="155" w16cid:durableId="1628389917">
    <w:abstractNumId w:val="91"/>
  </w:num>
  <w:num w:numId="156" w16cid:durableId="420949371">
    <w:abstractNumId w:val="128"/>
  </w:num>
  <w:num w:numId="157" w16cid:durableId="1012681295">
    <w:abstractNumId w:val="66"/>
  </w:num>
  <w:num w:numId="158" w16cid:durableId="50949441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96"/>
    <w:rsid w:val="00007B8E"/>
    <w:rsid w:val="00053678"/>
    <w:rsid w:val="00066349"/>
    <w:rsid w:val="00096702"/>
    <w:rsid w:val="000F761A"/>
    <w:rsid w:val="00173D30"/>
    <w:rsid w:val="001810F9"/>
    <w:rsid w:val="001A3691"/>
    <w:rsid w:val="001D7122"/>
    <w:rsid w:val="002118B0"/>
    <w:rsid w:val="00222403"/>
    <w:rsid w:val="00275BB2"/>
    <w:rsid w:val="00287D68"/>
    <w:rsid w:val="00301827"/>
    <w:rsid w:val="00307896"/>
    <w:rsid w:val="00310CCE"/>
    <w:rsid w:val="003635E3"/>
    <w:rsid w:val="004035A1"/>
    <w:rsid w:val="004046C7"/>
    <w:rsid w:val="004339FA"/>
    <w:rsid w:val="00483553"/>
    <w:rsid w:val="004906E5"/>
    <w:rsid w:val="004C4F49"/>
    <w:rsid w:val="004D598A"/>
    <w:rsid w:val="00522EB1"/>
    <w:rsid w:val="00586975"/>
    <w:rsid w:val="005928C6"/>
    <w:rsid w:val="006006A7"/>
    <w:rsid w:val="00603F3E"/>
    <w:rsid w:val="00606C63"/>
    <w:rsid w:val="00646D4E"/>
    <w:rsid w:val="006570FA"/>
    <w:rsid w:val="006820E4"/>
    <w:rsid w:val="006A2952"/>
    <w:rsid w:val="006A38FB"/>
    <w:rsid w:val="006C2D36"/>
    <w:rsid w:val="00716282"/>
    <w:rsid w:val="00746F31"/>
    <w:rsid w:val="0076070C"/>
    <w:rsid w:val="00776295"/>
    <w:rsid w:val="00776437"/>
    <w:rsid w:val="00787DAF"/>
    <w:rsid w:val="007D1294"/>
    <w:rsid w:val="0085401A"/>
    <w:rsid w:val="00871F2E"/>
    <w:rsid w:val="008F2B00"/>
    <w:rsid w:val="00904EC0"/>
    <w:rsid w:val="00932360"/>
    <w:rsid w:val="009665F3"/>
    <w:rsid w:val="00975BCA"/>
    <w:rsid w:val="009815E1"/>
    <w:rsid w:val="0098178E"/>
    <w:rsid w:val="00991204"/>
    <w:rsid w:val="009B73A4"/>
    <w:rsid w:val="009D76BC"/>
    <w:rsid w:val="009F0BD4"/>
    <w:rsid w:val="009F1A09"/>
    <w:rsid w:val="009F787C"/>
    <w:rsid w:val="00A1632E"/>
    <w:rsid w:val="00A53F2E"/>
    <w:rsid w:val="00A85981"/>
    <w:rsid w:val="00AB0C89"/>
    <w:rsid w:val="00AB56BC"/>
    <w:rsid w:val="00AC2442"/>
    <w:rsid w:val="00AE315E"/>
    <w:rsid w:val="00AF49DD"/>
    <w:rsid w:val="00B14D5D"/>
    <w:rsid w:val="00B16AD4"/>
    <w:rsid w:val="00B53216"/>
    <w:rsid w:val="00B66967"/>
    <w:rsid w:val="00B81165"/>
    <w:rsid w:val="00BA38EC"/>
    <w:rsid w:val="00BB44F0"/>
    <w:rsid w:val="00D057F2"/>
    <w:rsid w:val="00D1590F"/>
    <w:rsid w:val="00D44069"/>
    <w:rsid w:val="00D77041"/>
    <w:rsid w:val="00D77DCC"/>
    <w:rsid w:val="00D9482A"/>
    <w:rsid w:val="00DC143B"/>
    <w:rsid w:val="00DC1DCA"/>
    <w:rsid w:val="00DD27E5"/>
    <w:rsid w:val="00DD3808"/>
    <w:rsid w:val="00E1150E"/>
    <w:rsid w:val="00E1219F"/>
    <w:rsid w:val="00EC29E3"/>
    <w:rsid w:val="00EE1756"/>
    <w:rsid w:val="00EE5C8E"/>
    <w:rsid w:val="00EF49F9"/>
    <w:rsid w:val="00F30CC3"/>
    <w:rsid w:val="00F46F1F"/>
    <w:rsid w:val="00F54991"/>
    <w:rsid w:val="00F81577"/>
    <w:rsid w:val="00FD1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2C784"/>
  <w15:docId w15:val="{55E9B1E4-09D4-431B-A1A5-13CC45DD9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07C6C"/>
    <w:pPr>
      <w:ind w:left="720"/>
      <w:contextualSpacing/>
    </w:pPr>
  </w:style>
  <w:style w:type="paragraph" w:styleId="BalloonText">
    <w:name w:val="Balloon Text"/>
    <w:basedOn w:val="Normal"/>
    <w:link w:val="BalloonTextChar"/>
    <w:uiPriority w:val="99"/>
    <w:semiHidden/>
    <w:unhideWhenUsed/>
    <w:rsid w:val="007C6A1E"/>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C6A1E"/>
    <w:rPr>
      <w:rFonts w:ascii="Times New Roman" w:hAnsi="Times New Roman" w:cs="Times New Roman"/>
      <w:sz w:val="18"/>
      <w:szCs w:val="18"/>
    </w:rPr>
  </w:style>
  <w:style w:type="character" w:styleId="Hyperlink">
    <w:name w:val="Hyperlink"/>
    <w:basedOn w:val="DefaultParagraphFont"/>
    <w:uiPriority w:val="99"/>
    <w:unhideWhenUsed/>
    <w:rsid w:val="004C3064"/>
    <w:rPr>
      <w:color w:val="0000FF" w:themeColor="hyperlink"/>
      <w:u w:val="single"/>
    </w:rPr>
  </w:style>
  <w:style w:type="character" w:customStyle="1" w:styleId="UnresolvedMention1">
    <w:name w:val="Unresolved Mention1"/>
    <w:basedOn w:val="DefaultParagraphFont"/>
    <w:uiPriority w:val="99"/>
    <w:semiHidden/>
    <w:unhideWhenUsed/>
    <w:rsid w:val="004C3064"/>
    <w:rPr>
      <w:color w:val="605E5C"/>
      <w:shd w:val="clear" w:color="auto" w:fill="E1DFDD"/>
    </w:rPr>
  </w:style>
  <w:style w:type="character" w:styleId="FollowedHyperlink">
    <w:name w:val="FollowedHyperlink"/>
    <w:basedOn w:val="DefaultParagraphFont"/>
    <w:uiPriority w:val="99"/>
    <w:semiHidden/>
    <w:unhideWhenUsed/>
    <w:rsid w:val="004C3064"/>
    <w:rPr>
      <w:color w:val="800080" w:themeColor="followedHyperlink"/>
      <w:u w:val="single"/>
    </w:rPr>
  </w:style>
  <w:style w:type="character" w:styleId="CommentReference">
    <w:name w:val="annotation reference"/>
    <w:basedOn w:val="DefaultParagraphFont"/>
    <w:uiPriority w:val="99"/>
    <w:semiHidden/>
    <w:unhideWhenUsed/>
    <w:rsid w:val="00F943CE"/>
    <w:rPr>
      <w:sz w:val="16"/>
      <w:szCs w:val="16"/>
    </w:rPr>
  </w:style>
  <w:style w:type="paragraph" w:styleId="CommentText">
    <w:name w:val="annotation text"/>
    <w:basedOn w:val="Normal"/>
    <w:link w:val="CommentTextChar"/>
    <w:uiPriority w:val="99"/>
    <w:semiHidden/>
    <w:unhideWhenUsed/>
    <w:rsid w:val="00F943CE"/>
    <w:pPr>
      <w:spacing w:line="240" w:lineRule="auto"/>
    </w:pPr>
    <w:rPr>
      <w:sz w:val="20"/>
      <w:szCs w:val="20"/>
    </w:rPr>
  </w:style>
  <w:style w:type="character" w:customStyle="1" w:styleId="CommentTextChar">
    <w:name w:val="Comment Text Char"/>
    <w:basedOn w:val="DefaultParagraphFont"/>
    <w:link w:val="CommentText"/>
    <w:uiPriority w:val="99"/>
    <w:semiHidden/>
    <w:rsid w:val="00F943CE"/>
    <w:rPr>
      <w:sz w:val="20"/>
      <w:szCs w:val="20"/>
    </w:rPr>
  </w:style>
  <w:style w:type="paragraph" w:styleId="CommentSubject">
    <w:name w:val="annotation subject"/>
    <w:basedOn w:val="CommentText"/>
    <w:next w:val="CommentText"/>
    <w:link w:val="CommentSubjectChar"/>
    <w:uiPriority w:val="99"/>
    <w:semiHidden/>
    <w:unhideWhenUsed/>
    <w:rsid w:val="00F943CE"/>
    <w:rPr>
      <w:b/>
      <w:bCs/>
    </w:rPr>
  </w:style>
  <w:style w:type="character" w:customStyle="1" w:styleId="CommentSubjectChar">
    <w:name w:val="Comment Subject Char"/>
    <w:basedOn w:val="CommentTextChar"/>
    <w:link w:val="CommentSubject"/>
    <w:uiPriority w:val="99"/>
    <w:semiHidden/>
    <w:rsid w:val="00F943CE"/>
    <w:rPr>
      <w:b/>
      <w:bCs/>
      <w:sz w:val="20"/>
      <w:szCs w:val="20"/>
    </w:rPr>
  </w:style>
  <w:style w:type="character" w:styleId="UnresolvedMention">
    <w:name w:val="Unresolved Mention"/>
    <w:basedOn w:val="DefaultParagraphFont"/>
    <w:uiPriority w:val="99"/>
    <w:semiHidden/>
    <w:unhideWhenUsed/>
    <w:rsid w:val="00580F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rukalex"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nfwpZRZkS56f+zf6DpiUaybMw==">CgMxLjAaIwoBMBIeChwIB0IYCg9UaW1lcyBOZXcgUm9tYW4SBUNhcmRvOAByITFUV2J3b1J5YWJ6WGF2WHpQMlhYdkRXMTRGcVBXUUVlNQ==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740</Words>
  <Characters>4897</Characters>
  <Application>Microsoft Office Word</Application>
  <DocSecurity>0</DocSecurity>
  <Lines>63</Lines>
  <Paragraphs>36</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Alexander Kruk</dc:creator>
  <cp:lastModifiedBy>Alexander Kruk</cp:lastModifiedBy>
  <cp:revision>2</cp:revision>
  <cp:lastPrinted>2026-04-29T23:41:00Z</cp:lastPrinted>
  <dcterms:created xsi:type="dcterms:W3CDTF">2026-04-30T00:05:00Z</dcterms:created>
  <dcterms:modified xsi:type="dcterms:W3CDTF">2026-04-30T00:05:00Z</dcterms:modified>
</cp:coreProperties>
</file>