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b/>
          <w:bCs/>
          <w:color w:val="1A1A1A"/>
          <w:sz w:val="44"/>
          <w:szCs w:val="44"/>
        </w:rPr>
        <w:t xml:space="preserve">KDNA Directory System</w:t>
      </w:r>
    </w:p>
    <w:p>
      <w:pPr>
        <w:spacing w:after="240"/>
      </w:pPr>
      <w:r>
        <w:rPr>
          <w:color w:val="555555"/>
          <w:sz w:val="32"/>
          <w:szCs w:val="32"/>
        </w:rPr>
        <w:t xml:space="preserve">Project Brief</w:t>
      </w:r>
    </w:p>
    <w:p>
      <w:pPr>
        <w:pBdr>
          <w:bottom w:val="single" w:color="2E2E2E" w:sz="8" w:space="1"/>
        </w:pBdr>
        <w:spacing w:after="240" w:before="120"/>
      </w:pPr>
      <w:r>
        <w:t xml:space="preserve"/>
      </w:r>
    </w:p>
    <w:p>
      <w:pPr>
        <w:spacing w:after="120"/>
      </w:pPr>
      <w:r>
        <w:t xml:space="preserve">Prepared for: </w:t>
      </w:r>
      <w:r>
        <w:rPr>
          <w:b/>
          <w:bCs/>
        </w:rPr>
        <w:t xml:space="preserve">Krull Design &amp; Advertising (KDNA)</w:t>
      </w:r>
    </w:p>
    <w:p>
      <w:pPr>
        <w:spacing w:after="120"/>
      </w:pPr>
      <w:r>
        <w:t xml:space="preserve">Date: </w:t>
      </w:r>
      <w:r>
        <w:rPr>
          <w:b/>
          <w:bCs/>
        </w:rPr>
        <w:t xml:space="preserve">19 May 2026</w:t>
      </w:r>
    </w:p>
    <w:p>
      <w:pPr>
        <w:spacing w:after="120"/>
      </w:pPr>
      <w:r>
        <w:t xml:space="preserve">Version: </w:t>
      </w:r>
      <w:r>
        <w:rPr>
          <w:b/>
          <w:bCs/>
        </w:rPr>
        <w:t xml:space="preserve">1.1</w:t>
      </w:r>
    </w:p>
    <w:p>
      <w:pPr>
        <w:spacing w:after="60"/>
      </w:pPr>
      <w:r>
        <w:t xml:space="preserve"/>
      </w:r>
    </w:p>
    <w:p>
      <w:pPr>
        <w:pStyle w:val="Heading1"/>
      </w:pPr>
      <w:r>
        <w:t xml:space="preserve">Project Overview</w:t>
      </w:r>
    </w:p>
    <w:p>
      <w:pPr>
        <w:spacing w:after="120"/>
      </w:pPr>
      <w:r>
        <w:t xml:space="preserve">This project delivers a fully featured business directory with a map and a filterable grid of company listings, modelled after the supplied reference screenshot.</w:t>
      </w:r>
    </w:p>
    <w:p>
      <w:pPr>
        <w:spacing w:after="120"/>
      </w:pPr>
      <w:r>
        <w:t xml:space="preserve">After scoping, the leanest approach is a hybrid build:</w:t>
      </w:r>
    </w:p>
    <w:p>
      <w:pPr>
        <w:pStyle w:val="ListParagraph"/>
        <w:numPr>
          <w:ilvl w:val="0"/>
          <w:numId w:val="2"/>
        </w:numPr>
        <w:spacing w:after="60"/>
      </w:pPr>
      <w:r>
        <w:rPr>
          <w:b/>
          <w:bCs/>
        </w:rPr>
        <w:t xml:space="preserve">JetEngine + JetSmartFilters</w:t>
      </w:r>
      <w:r>
        <w:t xml:space="preserve"> handles all directory data, mapping, filtering, and grid functionality. Zero custom code is required for these components.</w:t>
      </w:r>
    </w:p>
    <w:p>
      <w:pPr>
        <w:pStyle w:val="ListParagraph"/>
        <w:numPr>
          <w:ilvl w:val="0"/>
          <w:numId w:val="2"/>
        </w:numPr>
        <w:spacing w:after="60"/>
      </w:pPr>
      <w:r>
        <w:rPr>
          <w:b/>
          <w:bCs/>
        </w:rPr>
        <w:t xml:space="preserve">One small companion plugin</w:t>
      </w:r>
      <w:r>
        <w:t xml:space="preserve"> (KDNA Directory Counter) adds a styleable, overlaid stats badge widget that JetEngine does not provide natively.</w:t>
      </w:r>
    </w:p>
    <w:p>
      <w:pPr>
        <w:spacing w:after="60"/>
      </w:pPr>
      <w:r>
        <w:t xml:space="preserve"/>
      </w:r>
    </w:p>
    <w:p>
      <w:pPr>
        <w:spacing w:after="120"/>
      </w:pPr>
      <w:r>
        <w:t xml:space="preserve">This brief is split into two parts. Part 1 walks through the JetEngine configuration for this client (Offices directory). Part 2 is the full Claude Code brief for the companion plugin, broken into three sessions.</w:t>
      </w:r>
    </w:p>
    <w:p>
      <w:pPr>
        <w:spacing w:after="120"/>
      </w:pPr>
      <w:r>
        <w:rPr>
          <w:i/>
          <w:iCs/>
        </w:rPr>
        <w:t xml:space="preserve">Note: the JetEngine guide is written generically so the same workflow can be reused for any future directory build (real estate, restaurants, clinics, retail locations, etc.) by simply changing the labels and meta fields.</w:t>
      </w:r>
    </w:p>
    <w:p>
      <w:r>
        <w:br w:type="page"/>
      </w:r>
    </w:p>
    <w:p>
      <w:pPr>
        <w:pStyle w:val="Heading1"/>
      </w:pPr>
      <w:r>
        <w:t xml:space="preserve">Part 1: JetEngine Directory Setup Guide</w:t>
      </w:r>
    </w:p>
    <w:p>
      <w:pPr>
        <w:spacing w:after="120"/>
      </w:pPr>
      <w:r>
        <w:t xml:space="preserve">All steps below are performed in WordPress admin. No code is written in Part 1.</w:t>
      </w:r>
    </w:p>
    <w:p>
      <w:pPr>
        <w:pStyle w:val="Heading2"/>
      </w:pPr>
      <w:r>
        <w:t xml:space="preserve">Step 1: Set up the Post Type</w:t>
      </w:r>
    </w:p>
    <w:p>
      <w:pPr>
        <w:spacing w:after="120"/>
      </w:pPr>
      <w:r>
        <w:rPr>
          <w:b/>
          <w:bCs/>
        </w:rPr>
        <w:t xml:space="preserve">Path: </w:t>
      </w:r>
      <w:r>
        <w:rPr>
          <w:rFonts w:ascii="Consolas" w:cs="Consolas" w:eastAsia="Consolas" w:hAnsi="Consolas"/>
          <w:sz w:val="18"/>
          <w:szCs w:val="18"/>
        </w:rPr>
        <w:t xml:space="preserve">JetEngine &gt; Post Types &gt; Add New</w:t>
      </w:r>
    </w:p>
    <w:p>
      <w:pPr>
        <w:pStyle w:val="ListParagraph"/>
        <w:numPr>
          <w:ilvl w:val="0"/>
          <w:numId w:val="2"/>
        </w:numPr>
        <w:spacing w:after="60"/>
      </w:pPr>
      <w:r>
        <w:rPr>
          <w:b/>
          <w:bCs/>
        </w:rPr>
        <w:t xml:space="preserve">Singular label: </w:t>
      </w:r>
      <w:r>
        <w:t xml:space="preserve">Office (configurable, change to suit the client)</w:t>
      </w:r>
    </w:p>
    <w:p>
      <w:pPr>
        <w:pStyle w:val="ListParagraph"/>
        <w:numPr>
          <w:ilvl w:val="0"/>
          <w:numId w:val="2"/>
        </w:numPr>
        <w:spacing w:after="60"/>
      </w:pPr>
      <w:r>
        <w:rPr>
          <w:b/>
          <w:bCs/>
        </w:rPr>
        <w:t xml:space="preserve">Plural label: </w:t>
      </w:r>
      <w:r>
        <w:t xml:space="preserve">Offices</w:t>
      </w:r>
    </w:p>
    <w:p>
      <w:pPr>
        <w:pStyle w:val="ListParagraph"/>
        <w:numPr>
          <w:ilvl w:val="0"/>
          <w:numId w:val="2"/>
        </w:numPr>
        <w:spacing w:after="60"/>
      </w:pPr>
      <w:r>
        <w:rPr>
          <w:b/>
          <w:bCs/>
        </w:rPr>
        <w:t xml:space="preserve">Slug: </w:t>
      </w:r>
      <w:r>
        <w:rPr>
          <w:rFonts w:ascii="Consolas" w:cs="Consolas" w:eastAsia="Consolas" w:hAnsi="Consolas"/>
          <w:sz w:val="18"/>
          <w:szCs w:val="18"/>
        </w:rPr>
        <w:t xml:space="preserve">office</w:t>
      </w:r>
    </w:p>
    <w:p>
      <w:pPr>
        <w:pStyle w:val="ListParagraph"/>
        <w:numPr>
          <w:ilvl w:val="0"/>
          <w:numId w:val="2"/>
        </w:numPr>
        <w:spacing w:after="60"/>
      </w:pPr>
      <w:r>
        <w:rPr>
          <w:b/>
          <w:bCs/>
        </w:rPr>
        <w:t xml:space="preserve">Supports: </w:t>
      </w:r>
      <w:r>
        <w:t xml:space="preserve">Title, Editor, Thumbnail, Excerpt</w:t>
      </w:r>
    </w:p>
    <w:p>
      <w:pPr>
        <w:pStyle w:val="ListParagraph"/>
        <w:numPr>
          <w:ilvl w:val="0"/>
          <w:numId w:val="2"/>
        </w:numPr>
        <w:spacing w:after="60"/>
      </w:pPr>
      <w:r>
        <w:rPr>
          <w:b/>
          <w:bCs/>
        </w:rPr>
        <w:t xml:space="preserve">Public: </w:t>
      </w:r>
      <w:r>
        <w:t xml:space="preserve">Yes</w:t>
      </w:r>
    </w:p>
    <w:p>
      <w:pPr>
        <w:pStyle w:val="ListParagraph"/>
        <w:numPr>
          <w:ilvl w:val="0"/>
          <w:numId w:val="2"/>
        </w:numPr>
        <w:spacing w:after="60"/>
      </w:pPr>
      <w:r>
        <w:rPr>
          <w:b/>
          <w:bCs/>
        </w:rPr>
        <w:t xml:space="preserve">Has archive: </w:t>
      </w:r>
      <w:r>
        <w:t xml:space="preserve">No (unless single-location pages are wanted)</w:t>
      </w:r>
    </w:p>
    <w:p>
      <w:pPr>
        <w:pStyle w:val="ListParagraph"/>
        <w:numPr>
          <w:ilvl w:val="0"/>
          <w:numId w:val="2"/>
        </w:numPr>
        <w:spacing w:after="60"/>
      </w:pPr>
      <w:r>
        <w:rPr>
          <w:b/>
          <w:bCs/>
        </w:rPr>
        <w:t xml:space="preserve">Show in menu: </w:t>
      </w:r>
      <w:r>
        <w:t xml:space="preserve">Yes, top level for quick admin access</w:t>
      </w:r>
    </w:p>
    <w:p>
      <w:pPr>
        <w:pStyle w:val="Heading2"/>
      </w:pPr>
      <w:r>
        <w:t xml:space="preserve">Step 2: Set up Meta Fields</w:t>
      </w:r>
    </w:p>
    <w:p>
      <w:pPr>
        <w:spacing w:after="120"/>
      </w:pPr>
      <w:r>
        <w:t xml:space="preserve">Recommended fields for the office directory. Add or remove based on what the cards need to show.</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400"/>
        <w:gridCol w:w="3626"/>
      </w:tblGrid>
      <w:tr>
        <w:trPr>
          <w:tblHeader/>
        </w:trPr>
        <w:tc>
          <w:tcPr>
            <w:tcW w:type="dxa" w:w="2400"/>
            <w:tcBorders>
              <w:top w:val="single" w:color="CCCCCC" w:sz="4"/>
              <w:left w:val="single" w:color="CCCCCC" w:sz="4"/>
              <w:bottom w:val="single" w:color="CCCCCC" w:sz="4"/>
              <w:right w:val="single" w:color="CCCCCC" w:sz="4"/>
            </w:tcBorders>
            <w:shd w:fill="2E2E2E" w:val="clear"/>
            <w:tcMar>
              <w:top w:type="dxa" w:w="100"/>
              <w:left w:type="dxa" w:w="140"/>
              <w:bottom w:type="dxa" w:w="100"/>
              <w:right w:type="dxa" w:w="140"/>
            </w:tcMar>
          </w:tcPr>
          <w:p>
            <w:r>
              <w:rPr>
                <w:b/>
                <w:bCs/>
                <w:color w:val="FFFFFF"/>
                <w:sz w:val="22"/>
                <w:szCs w:val="22"/>
              </w:rPr>
              <w:t xml:space="preserve">Field name</w:t>
            </w:r>
          </w:p>
        </w:tc>
        <w:tc>
          <w:tcPr>
            <w:tcW w:type="dxa" w:w="1600"/>
            <w:tcBorders>
              <w:top w:val="single" w:color="CCCCCC" w:sz="4"/>
              <w:left w:val="single" w:color="CCCCCC" w:sz="4"/>
              <w:bottom w:val="single" w:color="CCCCCC" w:sz="4"/>
              <w:right w:val="single" w:color="CCCCCC" w:sz="4"/>
            </w:tcBorders>
            <w:shd w:fill="2E2E2E" w:val="clear"/>
            <w:tcMar>
              <w:top w:type="dxa" w:w="100"/>
              <w:left w:type="dxa" w:w="140"/>
              <w:bottom w:type="dxa" w:w="100"/>
              <w:right w:type="dxa" w:w="140"/>
            </w:tcMar>
          </w:tcPr>
          <w:p>
            <w:r>
              <w:rPr>
                <w:b/>
                <w:bCs/>
                <w:color w:val="FFFFFF"/>
                <w:sz w:val="22"/>
                <w:szCs w:val="22"/>
              </w:rPr>
              <w:t xml:space="preserve">Field type</w:t>
            </w:r>
          </w:p>
        </w:tc>
        <w:tc>
          <w:tcPr>
            <w:tcW w:type="dxa" w:w="1400"/>
            <w:tcBorders>
              <w:top w:val="single" w:color="CCCCCC" w:sz="4"/>
              <w:left w:val="single" w:color="CCCCCC" w:sz="4"/>
              <w:bottom w:val="single" w:color="CCCCCC" w:sz="4"/>
              <w:right w:val="single" w:color="CCCCCC" w:sz="4"/>
            </w:tcBorders>
            <w:shd w:fill="2E2E2E" w:val="clear"/>
            <w:tcMar>
              <w:top w:type="dxa" w:w="100"/>
              <w:left w:type="dxa" w:w="140"/>
              <w:bottom w:type="dxa" w:w="100"/>
              <w:right w:type="dxa" w:w="140"/>
            </w:tcMar>
          </w:tcPr>
          <w:p>
            <w:r>
              <w:rPr>
                <w:b/>
                <w:bCs/>
                <w:color w:val="FFFFFF"/>
                <w:sz w:val="22"/>
                <w:szCs w:val="22"/>
              </w:rPr>
              <w:t xml:space="preserve">Required</w:t>
            </w:r>
          </w:p>
        </w:tc>
        <w:tc>
          <w:tcPr>
            <w:tcW w:type="dxa" w:w="3626"/>
            <w:tcBorders>
              <w:top w:val="single" w:color="CCCCCC" w:sz="4"/>
              <w:left w:val="single" w:color="CCCCCC" w:sz="4"/>
              <w:bottom w:val="single" w:color="CCCCCC" w:sz="4"/>
              <w:right w:val="single" w:color="CCCCCC" w:sz="4"/>
            </w:tcBorders>
            <w:shd w:fill="2E2E2E" w:val="clear"/>
            <w:tcMar>
              <w:top w:type="dxa" w:w="100"/>
              <w:left w:type="dxa" w:w="140"/>
              <w:bottom w:type="dxa" w:w="100"/>
              <w:right w:type="dxa" w:w="140"/>
            </w:tcMar>
          </w:tcPr>
          <w:p>
            <w:r>
              <w:rPr>
                <w:b/>
                <w:bCs/>
                <w:color w:val="FFFFFF"/>
                <w:sz w:val="22"/>
                <w:szCs w:val="22"/>
              </w:rPr>
              <w:t xml:space="preserve">Notes</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2"/>
                <w:szCs w:val="22"/>
              </w:rPr>
              <w:t xml:space="preserve">Office logo</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2"/>
                <w:szCs w:val="22"/>
              </w:rPr>
              <w:t xml:space="preserve">Media</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2"/>
                <w:szCs w:val="22"/>
              </w:rPr>
              <w:t xml:space="preserve">Yes</w:t>
            </w:r>
          </w:p>
        </w:tc>
        <w:tc>
          <w:tcPr>
            <w:tcW w:type="dxa" w:w="36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2"/>
                <w:szCs w:val="22"/>
              </w:rPr>
              <w:t xml:space="preserve">Displays in the card header</w:t>
            </w:r>
          </w:p>
        </w:tc>
      </w:tr>
      <w:tr>
        <w:tc>
          <w:tcPr>
            <w:tcW w:type="dxa" w:w="24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sz w:val="22"/>
                <w:szCs w:val="22"/>
              </w:rPr>
              <w:t xml:space="preserve">Address</w:t>
            </w:r>
          </w:p>
        </w:tc>
        <w:tc>
          <w:tcPr>
            <w:tcW w:type="dxa" w:w="16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sz w:val="22"/>
                <w:szCs w:val="22"/>
              </w:rPr>
              <w:t xml:space="preserve">Text</w:t>
            </w:r>
          </w:p>
        </w:tc>
        <w:tc>
          <w:tcPr>
            <w:tcW w:type="dxa" w:w="14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sz w:val="22"/>
                <w:szCs w:val="22"/>
              </w:rPr>
              <w:t xml:space="preserve">Yes</w:t>
            </w:r>
          </w:p>
        </w:tc>
        <w:tc>
          <w:tcPr>
            <w:tcW w:type="dxa" w:w="3626"/>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sz w:val="22"/>
                <w:szCs w:val="22"/>
              </w:rPr>
              <w:t xml:space="preserve">Drives geocoding</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2"/>
                <w:szCs w:val="22"/>
              </w:rPr>
              <w:t xml:space="preserve">Suburb</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2"/>
                <w:szCs w:val="22"/>
              </w:rPr>
              <w:t xml:space="preserve">Text</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2"/>
                <w:szCs w:val="22"/>
              </w:rPr>
              <w:t xml:space="preserve">No</w:t>
            </w:r>
          </w:p>
        </w:tc>
        <w:tc>
          <w:tcPr>
            <w:tcW w:type="dxa" w:w="36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2"/>
                <w:szCs w:val="22"/>
              </w:rPr>
              <w:t xml:space="preserve">Card display</w:t>
            </w:r>
          </w:p>
        </w:tc>
      </w:tr>
      <w:tr>
        <w:tc>
          <w:tcPr>
            <w:tcW w:type="dxa" w:w="24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sz w:val="22"/>
                <w:szCs w:val="22"/>
              </w:rPr>
              <w:t xml:space="preserve">State</w:t>
            </w:r>
          </w:p>
        </w:tc>
        <w:tc>
          <w:tcPr>
            <w:tcW w:type="dxa" w:w="16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sz w:val="22"/>
                <w:szCs w:val="22"/>
              </w:rPr>
              <w:t xml:space="preserve">Text</w:t>
            </w:r>
          </w:p>
        </w:tc>
        <w:tc>
          <w:tcPr>
            <w:tcW w:type="dxa" w:w="14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sz w:val="22"/>
                <w:szCs w:val="22"/>
              </w:rPr>
              <w:t xml:space="preserve">No</w:t>
            </w:r>
          </w:p>
        </w:tc>
        <w:tc>
          <w:tcPr>
            <w:tcW w:type="dxa" w:w="3626"/>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sz w:val="22"/>
                <w:szCs w:val="22"/>
              </w:rPr>
              <w:t xml:space="preserve">Or use as a taxonomy</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2"/>
                <w:szCs w:val="22"/>
              </w:rPr>
              <w:t xml:space="preserve">Postcode</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2"/>
                <w:szCs w:val="22"/>
              </w:rPr>
              <w:t xml:space="preserve">Text</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2"/>
                <w:szCs w:val="22"/>
              </w:rPr>
              <w:t xml:space="preserve">No</w:t>
            </w:r>
          </w:p>
        </w:tc>
        <w:tc>
          <w:tcPr>
            <w:tcW w:type="dxa" w:w="36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2"/>
                <w:szCs w:val="22"/>
              </w:rPr>
              <w:t xml:space="preserve"/>
            </w:r>
          </w:p>
        </w:tc>
      </w:tr>
      <w:tr>
        <w:tc>
          <w:tcPr>
            <w:tcW w:type="dxa" w:w="24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sz w:val="22"/>
                <w:szCs w:val="22"/>
              </w:rPr>
              <w:t xml:space="preserve">Phone</w:t>
            </w:r>
          </w:p>
        </w:tc>
        <w:tc>
          <w:tcPr>
            <w:tcW w:type="dxa" w:w="16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sz w:val="22"/>
                <w:szCs w:val="22"/>
              </w:rPr>
              <w:t xml:space="preserve">Text</w:t>
            </w:r>
          </w:p>
        </w:tc>
        <w:tc>
          <w:tcPr>
            <w:tcW w:type="dxa" w:w="14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sz w:val="22"/>
                <w:szCs w:val="22"/>
              </w:rPr>
              <w:t xml:space="preserve">No</w:t>
            </w:r>
          </w:p>
        </w:tc>
        <w:tc>
          <w:tcPr>
            <w:tcW w:type="dxa" w:w="3626"/>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sz w:val="22"/>
                <w:szCs w:val="22"/>
              </w:rPr>
              <w:t xml:space="preserve">Optional contact info</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2"/>
                <w:szCs w:val="22"/>
              </w:rPr>
              <w:t xml:space="preserve">Email</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2"/>
                <w:szCs w:val="22"/>
              </w:rPr>
              <w:t xml:space="preserve">Text</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2"/>
                <w:szCs w:val="22"/>
              </w:rPr>
              <w:t xml:space="preserve">No</w:t>
            </w:r>
          </w:p>
        </w:tc>
        <w:tc>
          <w:tcPr>
            <w:tcW w:type="dxa" w:w="36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2"/>
                <w:szCs w:val="22"/>
              </w:rPr>
              <w:t xml:space="preserve">Optional contact info</w:t>
            </w:r>
          </w:p>
        </w:tc>
      </w:tr>
      <w:tr>
        <w:tc>
          <w:tcPr>
            <w:tcW w:type="dxa" w:w="24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sz w:val="22"/>
                <w:szCs w:val="22"/>
              </w:rPr>
              <w:t xml:space="preserve">Website</w:t>
            </w:r>
          </w:p>
        </w:tc>
        <w:tc>
          <w:tcPr>
            <w:tcW w:type="dxa" w:w="16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sz w:val="22"/>
                <w:szCs w:val="22"/>
              </w:rPr>
              <w:t xml:space="preserve">URL / Text</w:t>
            </w:r>
          </w:p>
        </w:tc>
        <w:tc>
          <w:tcPr>
            <w:tcW w:type="dxa" w:w="1400"/>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sz w:val="22"/>
                <w:szCs w:val="22"/>
              </w:rPr>
              <w:t xml:space="preserve">Yes</w:t>
            </w:r>
          </w:p>
        </w:tc>
        <w:tc>
          <w:tcPr>
            <w:tcW w:type="dxa" w:w="3626"/>
            <w:tcBorders>
              <w:top w:val="single" w:color="CCCCCC" w:sz="4"/>
              <w:left w:val="single" w:color="CCCCCC" w:sz="4"/>
              <w:bottom w:val="single" w:color="CCCCCC" w:sz="4"/>
              <w:right w:val="single" w:color="CCCCCC" w:sz="4"/>
            </w:tcBorders>
            <w:shd w:fill="FAFAFA" w:val="clear"/>
            <w:tcMar>
              <w:top w:type="dxa" w:w="100"/>
              <w:left w:type="dxa" w:w="140"/>
              <w:bottom w:type="dxa" w:w="100"/>
              <w:right w:type="dxa" w:w="140"/>
            </w:tcMar>
          </w:tcPr>
          <w:p>
            <w:r>
              <w:rPr>
                <w:sz w:val="22"/>
                <w:szCs w:val="22"/>
              </w:rPr>
              <w:t xml:space="preserve">Drives the Visit website button</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2"/>
                <w:szCs w:val="22"/>
              </w:rPr>
              <w:t xml:space="preserve">Short description</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2"/>
                <w:szCs w:val="22"/>
              </w:rPr>
              <w:t xml:space="preserve">Textarea</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2"/>
                <w:szCs w:val="22"/>
              </w:rPr>
              <w:t xml:space="preserve">Yes</w:t>
            </w:r>
          </w:p>
        </w:tc>
        <w:tc>
          <w:tcPr>
            <w:tcW w:type="dxa" w:w="36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sz w:val="22"/>
                <w:szCs w:val="22"/>
              </w:rPr>
              <w:t xml:space="preserve">Card body copy</w:t>
            </w:r>
          </w:p>
        </w:tc>
      </w:tr>
    </w:tbl>
    <w:p>
      <w:pPr>
        <w:spacing w:after="60"/>
      </w:pPr>
      <w:r>
        <w:t xml:space="preserve"/>
      </w:r>
    </w:p>
    <w:p>
      <w:pPr>
        <w:spacing w:after="120"/>
      </w:pPr>
      <w:r>
        <w:rPr>
          <w:i/>
          <w:iCs/>
        </w:rPr>
        <w:t xml:space="preserve">Tip: Address as a plain Text field works fine because JetEngine's geocoder can read it. JetEngine also offers a Map field type that stores latitude/longitude directly. Plain Text is more designer friendly because the client only types an address.</w:t>
      </w:r>
    </w:p>
    <w:p>
      <w:pPr>
        <w:pStyle w:val="Heading2"/>
      </w:pPr>
      <w:r>
        <w:t xml:space="preserve">Step 3: Set up Taxonomies</w:t>
      </w:r>
    </w:p>
    <w:p>
      <w:pPr>
        <w:spacing w:after="120"/>
      </w:pPr>
      <w:r>
        <w:rPr>
          <w:b/>
          <w:bCs/>
        </w:rPr>
        <w:t xml:space="preserve">Path: </w:t>
      </w:r>
      <w:r>
        <w:rPr>
          <w:rFonts w:ascii="Consolas" w:cs="Consolas" w:eastAsia="Consolas" w:hAnsi="Consolas"/>
          <w:sz w:val="18"/>
          <w:szCs w:val="18"/>
        </w:rPr>
        <w:t xml:space="preserve">JetEngine &gt; Taxonomies &gt; Add New</w:t>
      </w:r>
    </w:p>
    <w:p>
      <w:pPr>
        <w:spacing w:after="120"/>
      </w:pPr>
      <w:r>
        <w:t xml:space="preserve">Suggested taxonomies for filtering, add as many as the client needs:</w:t>
      </w:r>
    </w:p>
    <w:p>
      <w:pPr>
        <w:pStyle w:val="ListParagraph"/>
        <w:numPr>
          <w:ilvl w:val="0"/>
          <w:numId w:val="2"/>
        </w:numPr>
        <w:spacing w:after="60"/>
      </w:pPr>
      <w:r>
        <w:rPr>
          <w:b/>
          <w:bCs/>
        </w:rPr>
        <w:t xml:space="preserve">State / Region </w:t>
      </w:r>
      <w:r>
        <w:t xml:space="preserve">(e.g. VIC, NSW, QLD)</w:t>
      </w:r>
    </w:p>
    <w:p>
      <w:pPr>
        <w:pStyle w:val="ListParagraph"/>
        <w:numPr>
          <w:ilvl w:val="0"/>
          <w:numId w:val="2"/>
        </w:numPr>
        <w:spacing w:after="60"/>
      </w:pPr>
      <w:r>
        <w:rPr>
          <w:b/>
          <w:bCs/>
        </w:rPr>
        <w:t xml:space="preserve">Office Type </w:t>
      </w:r>
      <w:r>
        <w:t xml:space="preserve">(e.g. Head office, Branch, Affiliate)</w:t>
      </w:r>
    </w:p>
    <w:p>
      <w:pPr>
        <w:pStyle w:val="ListParagraph"/>
        <w:numPr>
          <w:ilvl w:val="0"/>
          <w:numId w:val="2"/>
        </w:numPr>
        <w:spacing w:after="60"/>
      </w:pPr>
      <w:r>
        <w:rPr>
          <w:b/>
          <w:bCs/>
        </w:rPr>
        <w:t xml:space="preserve">Industry </w:t>
      </w:r>
      <w:r>
        <w:t xml:space="preserve">(only if relevant to the client)</w:t>
      </w:r>
    </w:p>
    <w:p>
      <w:pPr>
        <w:pStyle w:val="Heading2"/>
      </w:pPr>
      <w:r>
        <w:t xml:space="preserve">Step 4: Configure Maps Settings</w:t>
      </w:r>
    </w:p>
    <w:p>
      <w:pPr>
        <w:spacing w:after="120"/>
      </w:pPr>
      <w:r>
        <w:rPr>
          <w:b/>
          <w:bCs/>
        </w:rPr>
        <w:t xml:space="preserve">Path: </w:t>
      </w:r>
      <w:r>
        <w:rPr>
          <w:rFonts w:ascii="Consolas" w:cs="Consolas" w:eastAsia="Consolas" w:hAnsi="Consolas"/>
          <w:sz w:val="18"/>
          <w:szCs w:val="18"/>
        </w:rPr>
        <w:t xml:space="preserve">WordPress Dashboard &gt; JetEngine &gt; Maps Settings</w:t>
      </w:r>
    </w:p>
    <w:p>
      <w:pPr>
        <w:spacing w:after="60"/>
      </w:pPr>
      <w:r>
        <w:t xml:space="preserve"/>
      </w:r>
    </w:p>
    <w:p>
      <w:pPr>
        <w:spacing w:after="120"/>
      </w:pPr>
      <w:r>
        <w:rPr>
          <w:b/>
          <w:bCs/>
        </w:rPr>
        <w:t xml:space="preserve">Pick a Map Provider:</w:t>
      </w:r>
    </w:p>
    <w:p>
      <w:pPr>
        <w:pStyle w:val="ListParagraph"/>
        <w:numPr>
          <w:ilvl w:val="0"/>
          <w:numId w:val="2"/>
        </w:numPr>
        <w:spacing w:after="60"/>
      </w:pPr>
      <w:r>
        <w:rPr>
          <w:b/>
          <w:bCs/>
        </w:rPr>
        <w:t xml:space="preserve">Google Maps: </w:t>
      </w:r>
      <w:r>
        <w:t xml:space="preserve">most familiar look, requires API key with a billing card on file. Free tier covers most small business directories.</w:t>
      </w:r>
    </w:p>
    <w:p>
      <w:pPr>
        <w:pStyle w:val="ListParagraph"/>
        <w:numPr>
          <w:ilvl w:val="0"/>
          <w:numId w:val="2"/>
        </w:numPr>
        <w:spacing w:after="60"/>
      </w:pPr>
      <w:r>
        <w:rPr>
          <w:b/>
          <w:bCs/>
        </w:rPr>
        <w:t xml:space="preserve">Leaflet Maps: </w:t>
      </w:r>
      <w:r>
        <w:t xml:space="preserve">free, no API key, no usage limits, slightly less polished. Best default for budget-conscious projects.</w:t>
      </w:r>
    </w:p>
    <w:p>
      <w:pPr>
        <w:pStyle w:val="ListParagraph"/>
        <w:numPr>
          <w:ilvl w:val="0"/>
          <w:numId w:val="2"/>
        </w:numPr>
        <w:spacing w:after="60"/>
      </w:pPr>
      <w:r>
        <w:rPr>
          <w:b/>
          <w:bCs/>
        </w:rPr>
        <w:t xml:space="preserve">Mapbox: </w:t>
      </w:r>
      <w:r>
        <w:t xml:space="preserve">prettiest custom styling, requires API key. Free tier covers most small sites.</w:t>
      </w:r>
    </w:p>
    <w:p>
      <w:pPr>
        <w:spacing w:after="60"/>
      </w:pPr>
      <w:r>
        <w:t xml:space="preserve"/>
      </w:r>
    </w:p>
    <w:p>
      <w:pPr>
        <w:spacing w:after="120"/>
      </w:pPr>
      <w:r>
        <w:rPr>
          <w:b/>
          <w:bCs/>
        </w:rPr>
        <w:t xml:space="preserve">Pick a Geocoding Provider</w:t>
      </w:r>
      <w:r>
        <w:t xml:space="preserve"> (converts addresses to lat/lng):</w:t>
      </w:r>
    </w:p>
    <w:p>
      <w:pPr>
        <w:pStyle w:val="ListParagraph"/>
        <w:numPr>
          <w:ilvl w:val="0"/>
          <w:numId w:val="2"/>
        </w:numPr>
        <w:spacing w:after="60"/>
      </w:pPr>
      <w:r>
        <w:rPr>
          <w:b/>
          <w:bCs/>
        </w:rPr>
        <w:t xml:space="preserve">Google: </w:t>
      </w:r>
      <w:r>
        <w:t xml:space="preserve">uses the same API key, fast and accurate.</w:t>
      </w:r>
    </w:p>
    <w:p>
      <w:pPr>
        <w:pStyle w:val="ListParagraph"/>
        <w:numPr>
          <w:ilvl w:val="0"/>
          <w:numId w:val="2"/>
        </w:numPr>
        <w:spacing w:after="60"/>
      </w:pPr>
      <w:r>
        <w:rPr>
          <w:b/>
          <w:bCs/>
        </w:rPr>
        <w:t xml:space="preserve">OpenStreetMap (Nominatim): </w:t>
      </w:r>
      <w:r>
        <w:t xml:space="preserve">free, rate limited to one request per second, fine for small directories.</w:t>
      </w:r>
    </w:p>
    <w:p>
      <w:pPr>
        <w:pStyle w:val="ListParagraph"/>
        <w:numPr>
          <w:ilvl w:val="0"/>
          <w:numId w:val="2"/>
        </w:numPr>
        <w:spacing w:after="60"/>
      </w:pPr>
      <w:r>
        <w:rPr>
          <w:b/>
          <w:bCs/>
        </w:rPr>
        <w:t xml:space="preserve">Photon: </w:t>
      </w:r>
      <w:r>
        <w:t xml:space="preserve">free, faster than OSM.</w:t>
      </w:r>
    </w:p>
    <w:p>
      <w:pPr>
        <w:pStyle w:val="ListParagraph"/>
        <w:numPr>
          <w:ilvl w:val="0"/>
          <w:numId w:val="2"/>
        </w:numPr>
        <w:spacing w:after="60"/>
      </w:pPr>
      <w:r>
        <w:rPr>
          <w:b/>
          <w:bCs/>
        </w:rPr>
        <w:t xml:space="preserve">Bing: </w:t>
      </w:r>
      <w:r>
        <w:t xml:space="preserve">requires a Bing Maps API key.</w:t>
      </w:r>
    </w:p>
    <w:p>
      <w:pPr>
        <w:spacing w:after="60"/>
      </w:pPr>
      <w:r>
        <w:t xml:space="preserve"/>
      </w:r>
    </w:p>
    <w:p>
      <w:pPr>
        <w:spacing w:after="120"/>
      </w:pPr>
      <w:r>
        <w:rPr>
          <w:b/>
          <w:bCs/>
        </w:rPr>
        <w:t xml:space="preserve">Enable </w:t>
      </w:r>
      <w:r>
        <w:rPr>
          <w:rFonts w:ascii="Consolas" w:cs="Consolas" w:eastAsia="Consolas" w:hAnsi="Consolas"/>
          <w:sz w:val="18"/>
          <w:szCs w:val="18"/>
        </w:rPr>
        <w:t xml:space="preserve">Preload coordinates by address</w:t>
      </w:r>
      <w:r>
        <w:t xml:space="preserve"> and set the Meta fields to preload to </w:t>
      </w:r>
      <w:r>
        <w:rPr>
          <w:rFonts w:ascii="Consolas" w:cs="Consolas" w:eastAsia="Consolas" w:hAnsi="Consolas"/>
          <w:sz w:val="18"/>
          <w:szCs w:val="18"/>
        </w:rPr>
        <w:t xml:space="preserve">address</w:t>
      </w:r>
      <w:r>
        <w:t xml:space="preserve"> (or whatever the address field slug is). This caches lat/lng so the map loads instantly without re-geocoding on every visit.</w:t>
      </w:r>
    </w:p>
    <w:p>
      <w:pPr>
        <w:pStyle w:val="Heading2"/>
      </w:pPr>
      <w:r>
        <w:t xml:space="preserve">Step 5: Build the Listing Template (the card design)</w:t>
      </w:r>
    </w:p>
    <w:p>
      <w:pPr>
        <w:spacing w:after="120"/>
      </w:pPr>
      <w:r>
        <w:rPr>
          <w:b/>
          <w:bCs/>
        </w:rPr>
        <w:t xml:space="preserve">Path: </w:t>
      </w:r>
      <w:r>
        <w:rPr>
          <w:rFonts w:ascii="Consolas" w:cs="Consolas" w:eastAsia="Consolas" w:hAnsi="Consolas"/>
          <w:sz w:val="18"/>
          <w:szCs w:val="18"/>
        </w:rPr>
        <w:t xml:space="preserve">JetEngine &gt; Listings &gt; Add New</w:t>
      </w:r>
    </w:p>
    <w:p>
      <w:pPr>
        <w:pStyle w:val="ListParagraph"/>
        <w:numPr>
          <w:ilvl w:val="0"/>
          <w:numId w:val="2"/>
        </w:numPr>
        <w:spacing w:after="60"/>
      </w:pPr>
      <w:r>
        <w:rPr>
          <w:b/>
          <w:bCs/>
        </w:rPr>
        <w:t xml:space="preserve">Source: </w:t>
      </w:r>
      <w:r>
        <w:t xml:space="preserve">Posts</w:t>
      </w:r>
    </w:p>
    <w:p>
      <w:pPr>
        <w:pStyle w:val="ListParagraph"/>
        <w:numPr>
          <w:ilvl w:val="0"/>
          <w:numId w:val="2"/>
        </w:numPr>
        <w:spacing w:after="60"/>
      </w:pPr>
      <w:r>
        <w:rPr>
          <w:b/>
          <w:bCs/>
        </w:rPr>
        <w:t xml:space="preserve">From Post Type: </w:t>
      </w:r>
      <w:r>
        <w:t xml:space="preserve">Office</w:t>
      </w:r>
    </w:p>
    <w:p>
      <w:pPr>
        <w:pStyle w:val="ListParagraph"/>
        <w:numPr>
          <w:ilvl w:val="0"/>
          <w:numId w:val="2"/>
        </w:numPr>
        <w:spacing w:after="60"/>
      </w:pPr>
      <w:r>
        <w:rPr>
          <w:b/>
          <w:bCs/>
        </w:rPr>
        <w:t xml:space="preserve">Listing Source: </w:t>
      </w:r>
      <w:r>
        <w:t xml:space="preserve">Elementor</w:t>
      </w:r>
    </w:p>
    <w:p>
      <w:pPr>
        <w:spacing w:after="60"/>
      </w:pPr>
      <w:r>
        <w:t xml:space="preserve"/>
      </w:r>
    </w:p>
    <w:p>
      <w:pPr>
        <w:spacing w:after="120"/>
      </w:pPr>
      <w:r>
        <w:t xml:space="preserve">Design the card in Elementor using Dynamic Field widgets:</w:t>
      </w:r>
    </w:p>
    <w:p>
      <w:pPr>
        <w:pStyle w:val="ListParagraph"/>
        <w:numPr>
          <w:ilvl w:val="0"/>
          <w:numId w:val="2"/>
        </w:numPr>
        <w:spacing w:after="60"/>
      </w:pPr>
      <w:r>
        <w:rPr>
          <w:b/>
          <w:bCs/>
        </w:rPr>
        <w:t xml:space="preserve">Logo: </w:t>
      </w:r>
      <w:r>
        <w:t xml:space="preserve">Dynamic Image widget, source set to the Logo meta field.</w:t>
      </w:r>
    </w:p>
    <w:p>
      <w:pPr>
        <w:pStyle w:val="ListParagraph"/>
        <w:numPr>
          <w:ilvl w:val="0"/>
          <w:numId w:val="2"/>
        </w:numPr>
        <w:spacing w:after="60"/>
      </w:pPr>
      <w:r>
        <w:rPr>
          <w:b/>
          <w:bCs/>
        </w:rPr>
        <w:t xml:space="preserve">Office name: </w:t>
      </w:r>
      <w:r>
        <w:t xml:space="preserve">Dynamic Field widget, source set to Post Title.</w:t>
      </w:r>
    </w:p>
    <w:p>
      <w:pPr>
        <w:pStyle w:val="ListParagraph"/>
        <w:numPr>
          <w:ilvl w:val="0"/>
          <w:numId w:val="2"/>
        </w:numPr>
        <w:spacing w:after="60"/>
      </w:pPr>
      <w:r>
        <w:rPr>
          <w:b/>
          <w:bCs/>
        </w:rPr>
        <w:t xml:space="preserve">Location line: </w:t>
      </w:r>
      <w:r>
        <w:t xml:space="preserve">Dynamic Field widget, concatenating Suburb + State, prefixed with a pin icon.</w:t>
      </w:r>
    </w:p>
    <w:p>
      <w:pPr>
        <w:pStyle w:val="ListParagraph"/>
        <w:numPr>
          <w:ilvl w:val="0"/>
          <w:numId w:val="2"/>
        </w:numPr>
        <w:spacing w:after="60"/>
      </w:pPr>
      <w:r>
        <w:rPr>
          <w:b/>
          <w:bCs/>
        </w:rPr>
        <w:t xml:space="preserve">Description: </w:t>
      </w:r>
      <w:r>
        <w:t xml:space="preserve">Dynamic Field widget, source set to Short description meta field.</w:t>
      </w:r>
    </w:p>
    <w:p>
      <w:pPr>
        <w:pStyle w:val="ListParagraph"/>
        <w:numPr>
          <w:ilvl w:val="0"/>
          <w:numId w:val="2"/>
        </w:numPr>
        <w:spacing w:after="60"/>
      </w:pPr>
      <w:r>
        <w:rPr>
          <w:b/>
          <w:bCs/>
        </w:rPr>
        <w:t xml:space="preserve">Visit website button: </w:t>
      </w:r>
      <w:r>
        <w:t xml:space="preserve">Button widget, link set to Dynamic &gt; Website meta field, target _blank.</w:t>
      </w:r>
    </w:p>
    <w:p>
      <w:pPr>
        <w:spacing w:after="60"/>
      </w:pPr>
      <w:r>
        <w:t xml:space="preserve"/>
      </w:r>
    </w:p>
    <w:p>
      <w:pPr>
        <w:spacing w:after="120"/>
      </w:pPr>
      <w:r>
        <w:t xml:space="preserve">Style the card to match the screenshot: rounded corners, soft shadow, white background, generous padding, button with light grey border and no fill.</w:t>
      </w:r>
    </w:p>
    <w:p>
      <w:pPr>
        <w:pStyle w:val="Heading2"/>
      </w:pPr>
      <w:r>
        <w:t xml:space="preserve">Step 6: Configure Filter widgets</w:t>
      </w:r>
    </w:p>
    <w:p>
      <w:pPr>
        <w:spacing w:after="120"/>
      </w:pPr>
      <w:r>
        <w:rPr>
          <w:b/>
          <w:bCs/>
        </w:rPr>
        <w:t xml:space="preserve">Path: </w:t>
      </w:r>
      <w:r>
        <w:rPr>
          <w:rFonts w:ascii="Consolas" w:cs="Consolas" w:eastAsia="Consolas" w:hAnsi="Consolas"/>
          <w:sz w:val="18"/>
          <w:szCs w:val="18"/>
        </w:rPr>
        <w:t xml:space="preserve">JetSmartFilters &gt; Add New Filter</w:t>
      </w:r>
      <w:r>
        <w:t xml:space="preserve"> for each filter the directory needs.</w:t>
      </w:r>
    </w:p>
    <w:p>
      <w:pPr>
        <w:spacing w:after="120"/>
      </w:pPr>
      <w:r>
        <w:t xml:space="preserve">Common filter patterns:</w:t>
      </w:r>
    </w:p>
    <w:p>
      <w:pPr>
        <w:pStyle w:val="ListParagraph"/>
        <w:numPr>
          <w:ilvl w:val="0"/>
          <w:numId w:val="2"/>
        </w:numPr>
        <w:spacing w:after="60"/>
      </w:pPr>
      <w:r>
        <w:rPr>
          <w:b/>
          <w:bCs/>
        </w:rPr>
        <w:t xml:space="preserve">Search filter: </w:t>
      </w:r>
      <w:r>
        <w:t xml:space="preserve">Filter type Search, for free text matching against office name and address.</w:t>
      </w:r>
    </w:p>
    <w:p>
      <w:pPr>
        <w:pStyle w:val="ListParagraph"/>
        <w:numPr>
          <w:ilvl w:val="0"/>
          <w:numId w:val="2"/>
        </w:numPr>
        <w:spacing w:after="60"/>
      </w:pPr>
      <w:r>
        <w:rPr>
          <w:b/>
          <w:bCs/>
        </w:rPr>
        <w:t xml:space="preserve">Taxonomy filters: </w:t>
      </w:r>
      <w:r>
        <w:t xml:space="preserve">Filter type Checkboxes List or Select, one per taxonomy (State, Office Type, Industry).</w:t>
      </w:r>
    </w:p>
    <w:p>
      <w:pPr>
        <w:pStyle w:val="ListParagraph"/>
        <w:numPr>
          <w:ilvl w:val="0"/>
          <w:numId w:val="2"/>
        </w:numPr>
        <w:spacing w:after="60"/>
      </w:pPr>
      <w:r>
        <w:rPr>
          <w:b/>
          <w:bCs/>
        </w:rPr>
        <w:t xml:space="preserve">Radius / distance filter </w:t>
      </w:r>
      <w:r>
        <w:t xml:space="preserve">(optional): Filter type Radius, paired with a Query Builder query that has Geo Search enabled.</w:t>
      </w:r>
    </w:p>
    <w:p>
      <w:pPr>
        <w:spacing w:after="60"/>
      </w:pPr>
      <w:r>
        <w:t xml:space="preserve"/>
      </w:r>
    </w:p>
    <w:p>
      <w:pPr>
        <w:spacing w:after="120"/>
      </w:pPr>
      <w:r>
        <w:t xml:space="preserve">For every filter, set:</w:t>
      </w:r>
    </w:p>
    <w:p>
      <w:pPr>
        <w:pStyle w:val="ListParagraph"/>
        <w:numPr>
          <w:ilvl w:val="0"/>
          <w:numId w:val="2"/>
        </w:numPr>
        <w:spacing w:after="60"/>
      </w:pPr>
      <w:r>
        <w:rPr>
          <w:rFonts w:ascii="Consolas" w:cs="Consolas" w:eastAsia="Consolas" w:hAnsi="Consolas"/>
          <w:sz w:val="18"/>
          <w:szCs w:val="18"/>
        </w:rPr>
        <w:t xml:space="preserve">This filter for: </w:t>
      </w:r>
      <w:r>
        <w:t xml:space="preserve">JetEngine</w:t>
      </w:r>
    </w:p>
    <w:p>
      <w:pPr>
        <w:pStyle w:val="ListParagraph"/>
        <w:numPr>
          <w:ilvl w:val="0"/>
          <w:numId w:val="2"/>
        </w:numPr>
        <w:spacing w:after="60"/>
      </w:pPr>
      <w:r>
        <w:rPr>
          <w:rFonts w:ascii="Consolas" w:cs="Consolas" w:eastAsia="Consolas" w:hAnsi="Consolas"/>
          <w:sz w:val="18"/>
          <w:szCs w:val="18"/>
        </w:rPr>
        <w:t xml:space="preserve">Additional Providers Enabled: </w:t>
      </w:r>
      <w:r>
        <w:t xml:space="preserve">ON</w:t>
      </w:r>
    </w:p>
    <w:p>
      <w:pPr>
        <w:pStyle w:val="ListParagraph"/>
        <w:numPr>
          <w:ilvl w:val="0"/>
          <w:numId w:val="2"/>
        </w:numPr>
        <w:spacing w:after="60"/>
      </w:pPr>
      <w:r>
        <w:rPr>
          <w:rFonts w:ascii="Consolas" w:cs="Consolas" w:eastAsia="Consolas" w:hAnsi="Consolas"/>
          <w:sz w:val="18"/>
          <w:szCs w:val="18"/>
        </w:rPr>
        <w:t xml:space="preserve">Additional Provider: </w:t>
      </w:r>
      <w:r>
        <w:t xml:space="preserve">JetEngine Maps</w:t>
      </w:r>
    </w:p>
    <w:p>
      <w:pPr>
        <w:spacing w:after="60"/>
      </w:pPr>
      <w:r>
        <w:t xml:space="preserve"/>
      </w:r>
    </w:p>
    <w:p>
      <w:pPr>
        <w:spacing w:after="120"/>
      </w:pPr>
      <w:r>
        <w:t xml:space="preserve">This ensures every filter applies to both the Listing Grid AND the Map Listing simultaneously, no Query IDs required.</w:t>
      </w:r>
    </w:p>
    <w:p>
      <w:pPr>
        <w:pStyle w:val="Heading2"/>
      </w:pPr>
      <w:r>
        <w:t xml:space="preserve">Step 7: Assemble the directory page</w:t>
      </w:r>
    </w:p>
    <w:p>
      <w:pPr>
        <w:spacing w:after="120"/>
      </w:pPr>
      <w:r>
        <w:t xml:space="preserve">Build the page in Elementor using this structure:</w:t>
      </w:r>
    </w:p>
    <w:p>
      <w:pPr>
        <w:pStyle w:val="ListParagraph"/>
        <w:numPr>
          <w:ilvl w:val="0"/>
          <w:numId w:val="2"/>
        </w:numPr>
        <w:spacing w:after="60"/>
      </w:pPr>
      <w:r>
        <w:rPr>
          <w:b/>
          <w:bCs/>
        </w:rPr>
        <w:t xml:space="preserve">Section 1, Header: </w:t>
      </w:r>
      <w:r>
        <w:t xml:space="preserve">page title and intro copy.</w:t>
      </w:r>
    </w:p>
    <w:p>
      <w:pPr>
        <w:pStyle w:val="ListParagraph"/>
        <w:numPr>
          <w:ilvl w:val="0"/>
          <w:numId w:val="2"/>
        </w:numPr>
        <w:spacing w:after="60"/>
      </w:pPr>
      <w:r>
        <w:rPr>
          <w:b/>
          <w:bCs/>
        </w:rPr>
        <w:t xml:space="preserve">Section 2, Map: </w:t>
      </w:r>
      <w:r>
        <w:t xml:space="preserve">Map Listing widget set to the Office listing template, full width. Give this widget a CSS ID in its Advanced tab, e.g. </w:t>
      </w:r>
      <w:r>
        <w:rPr>
          <w:rFonts w:ascii="Consolas" w:cs="Consolas" w:eastAsia="Consolas" w:hAnsi="Consolas"/>
          <w:sz w:val="18"/>
          <w:szCs w:val="18"/>
        </w:rPr>
        <w:t xml:space="preserve">directory-map</w:t>
      </w:r>
      <w:r>
        <w:t xml:space="preserve">.</w:t>
      </w:r>
    </w:p>
    <w:p>
      <w:pPr>
        <w:pStyle w:val="ListParagraph"/>
        <w:numPr>
          <w:ilvl w:val="0"/>
          <w:numId w:val="2"/>
        </w:numPr>
        <w:spacing w:after="60"/>
      </w:pPr>
      <w:r>
        <w:rPr>
          <w:b/>
          <w:bCs/>
        </w:rPr>
        <w:t xml:space="preserve">Section 2b, Counter: </w:t>
      </w:r>
      <w:r>
        <w:t xml:space="preserve">Drop the KDNA Directory Counter widget anywhere on the page (the exact placement does not matter, the widget will jump into the map). In its settings, set Target Element ID to </w:t>
      </w:r>
      <w:r>
        <w:rPr>
          <w:rFonts w:ascii="Consolas" w:cs="Consolas" w:eastAsia="Consolas" w:hAnsi="Consolas"/>
          <w:sz w:val="18"/>
          <w:szCs w:val="18"/>
        </w:rPr>
        <w:t xml:space="preserve">directory-map</w:t>
      </w:r>
      <w:r>
        <w:t xml:space="preserve">, enable absolute positioning, choose Top-right with 20px offsets.</w:t>
      </w:r>
    </w:p>
    <w:p>
      <w:pPr>
        <w:pStyle w:val="ListParagraph"/>
        <w:numPr>
          <w:ilvl w:val="0"/>
          <w:numId w:val="2"/>
        </w:numPr>
        <w:spacing w:after="60"/>
      </w:pPr>
      <w:r>
        <w:rPr>
          <w:b/>
          <w:bCs/>
        </w:rPr>
        <w:t xml:space="preserve">Section 3, Filters: </w:t>
      </w:r>
      <w:r>
        <w:t xml:space="preserve">Search filter plus 2-3 taxonomy filter widgets in a horizontal flex container.</w:t>
      </w:r>
    </w:p>
    <w:p>
      <w:pPr>
        <w:pStyle w:val="ListParagraph"/>
        <w:numPr>
          <w:ilvl w:val="0"/>
          <w:numId w:val="2"/>
        </w:numPr>
        <w:spacing w:after="60"/>
      </w:pPr>
      <w:r>
        <w:rPr>
          <w:b/>
          <w:bCs/>
        </w:rPr>
        <w:t xml:space="preserve">Section 4, Grid: </w:t>
      </w:r>
      <w:r>
        <w:t xml:space="preserve">Listing Grid widget set to the Office listing template. Columns: 3 desktop, 2 tablet, 1 mobile.</w:t>
      </w:r>
    </w:p>
    <w:p>
      <w:pPr>
        <w:pStyle w:val="ListParagraph"/>
        <w:numPr>
          <w:ilvl w:val="0"/>
          <w:numId w:val="2"/>
        </w:numPr>
        <w:spacing w:after="60"/>
      </w:pPr>
      <w:r>
        <w:rPr>
          <w:b/>
          <w:bCs/>
        </w:rPr>
        <w:t xml:space="preserve">Section 5, Pagination: </w:t>
      </w:r>
      <w:r>
        <w:t xml:space="preserve">Configured inside the Listing Grid widget. Choose Load More, Numbered, or Infinite Scroll based on preference.</w:t>
      </w:r>
    </w:p>
    <w:p>
      <w:pPr>
        <w:pStyle w:val="Heading2"/>
      </w:pPr>
      <w:r>
        <w:t xml:space="preserve">Step 8: Map Sync (optional but recommended)</w:t>
      </w:r>
    </w:p>
    <w:p>
      <w:pPr>
        <w:spacing w:after="120"/>
      </w:pPr>
      <w:r>
        <w:t xml:space="preserve">Add the JetEngine Map Sync widget if you want pan/zoom on the map to update which offices show in the grid below. Set a shared Query ID across the Map Listing and Listing Grid via the Map Sync widget's settings.</w:t>
      </w:r>
    </w:p>
    <w:p>
      <w:pPr>
        <w:pStyle w:val="Heading2"/>
      </w:pPr>
      <w:r>
        <w:t xml:space="preserve">Step 9: Responsive checks</w:t>
      </w:r>
    </w:p>
    <w:p>
      <w:pPr>
        <w:pStyle w:val="ListParagraph"/>
        <w:numPr>
          <w:ilvl w:val="0"/>
          <w:numId w:val="2"/>
        </w:numPr>
        <w:spacing w:after="60"/>
      </w:pPr>
      <w:r>
        <w:rPr>
          <w:b/>
          <w:bCs/>
        </w:rPr>
        <w:t xml:space="preserve">Map widget height: </w:t>
      </w:r>
      <w:r>
        <w:t xml:space="preserve">500px desktop, 400px tablet, 300px mobile.</w:t>
      </w:r>
    </w:p>
    <w:p>
      <w:pPr>
        <w:pStyle w:val="ListParagraph"/>
        <w:numPr>
          <w:ilvl w:val="0"/>
          <w:numId w:val="2"/>
        </w:numPr>
        <w:spacing w:after="60"/>
      </w:pPr>
      <w:r>
        <w:rPr>
          <w:b/>
          <w:bCs/>
        </w:rPr>
        <w:t xml:space="preserve">Filters: </w:t>
      </w:r>
      <w:r>
        <w:t xml:space="preserve">horizontal row on desktop, stacked on mobile (use Elementor container flex direction controls).</w:t>
      </w:r>
    </w:p>
    <w:p>
      <w:pPr>
        <w:pStyle w:val="ListParagraph"/>
        <w:numPr>
          <w:ilvl w:val="0"/>
          <w:numId w:val="2"/>
        </w:numPr>
        <w:spacing w:after="60"/>
      </w:pPr>
      <w:r>
        <w:rPr>
          <w:b/>
          <w:bCs/>
        </w:rPr>
        <w:t xml:space="preserve">Grid columns: </w:t>
      </w:r>
      <w:r>
        <w:t xml:space="preserve">3 / 2 / 1.</w:t>
      </w:r>
    </w:p>
    <w:p>
      <w:pPr>
        <w:pStyle w:val="ListParagraph"/>
        <w:numPr>
          <w:ilvl w:val="0"/>
          <w:numId w:val="2"/>
        </w:numPr>
        <w:spacing w:after="60"/>
      </w:pPr>
      <w:r>
        <w:rPr>
          <w:b/>
          <w:bCs/>
        </w:rPr>
        <w:t xml:space="preserve">Counter badge: </w:t>
      </w:r>
      <w:r>
        <w:t xml:space="preserve">scale font sizes down on mobile via the widget's responsive controls.</w:t>
      </w:r>
    </w:p>
    <w:p>
      <w:r>
        <w:br w:type="page"/>
      </w:r>
    </w:p>
    <w:p>
      <w:pPr>
        <w:pStyle w:val="Heading1"/>
      </w:pPr>
      <w:r>
        <w:t xml:space="preserve">Part 2: KDNA Directory Counter Plugin</w:t>
      </w:r>
    </w:p>
    <w:p>
      <w:pPr>
        <w:pStyle w:val="Heading2"/>
      </w:pPr>
      <w:r>
        <w:t xml:space="preserve">Purpose</w:t>
      </w:r>
    </w:p>
    <w:p>
      <w:pPr>
        <w:spacing w:after="120"/>
      </w:pPr>
      <w:r>
        <w:t xml:space="preserve">A single Elementor widget that displays a stats badge (e.g. "32 Offices") with full position and styling controls. Designed to overlay on a JetEngine Map Listing or sit anywhere else on the page.</w:t>
      </w:r>
    </w:p>
    <w:p>
      <w:pPr>
        <w:spacing w:after="60"/>
      </w:pPr>
      <w:r>
        <w:t xml:space="preserve"/>
      </w:r>
    </w:p>
    <w:p>
      <w:pPr>
        <w:spacing w:after="120"/>
      </w:pPr>
      <w:r>
        <w:t xml:space="preserve">The count can come from:</w:t>
      </w:r>
    </w:p>
    <w:p>
      <w:pPr>
        <w:pStyle w:val="ListParagraph"/>
        <w:numPr>
          <w:ilvl w:val="0"/>
          <w:numId w:val="2"/>
        </w:numPr>
        <w:spacing w:after="60"/>
      </w:pPr>
      <w:r>
        <w:rPr>
          <w:b/>
          <w:bCs/>
        </w:rPr>
        <w:t xml:space="preserve">Static number </w:t>
      </w:r>
      <w:r>
        <w:t xml:space="preserve">(typed manually in the widget settings).</w:t>
      </w:r>
    </w:p>
    <w:p>
      <w:pPr>
        <w:pStyle w:val="ListParagraph"/>
        <w:numPr>
          <w:ilvl w:val="0"/>
          <w:numId w:val="2"/>
        </w:numPr>
        <w:spacing w:after="60"/>
      </w:pPr>
      <w:r>
        <w:rPr>
          <w:b/>
          <w:bCs/>
        </w:rPr>
        <w:t xml:space="preserve">CPT total </w:t>
      </w:r>
      <w:r>
        <w:t xml:space="preserve">(live count of posts in a chosen CPT).</w:t>
      </w:r>
    </w:p>
    <w:p>
      <w:pPr>
        <w:pStyle w:val="ListParagraph"/>
        <w:numPr>
          <w:ilvl w:val="0"/>
          <w:numId w:val="2"/>
        </w:numPr>
        <w:spacing w:after="60"/>
      </w:pPr>
      <w:r>
        <w:rPr>
          <w:b/>
          <w:bCs/>
        </w:rPr>
        <w:t xml:space="preserve">JetSmartFilters query </w:t>
      </w:r>
      <w:r>
        <w:t xml:space="preserve">(count updates in real time as the user filters the directory).</w:t>
      </w:r>
    </w:p>
    <w:p>
      <w:pPr>
        <w:pStyle w:val="Heading2"/>
      </w:pPr>
      <w:r>
        <w:t xml:space="preserve">Plugin metadata</w:t>
      </w:r>
    </w:p>
    <w:p>
      <w:pPr>
        <w:pStyle w:val="ListParagraph"/>
        <w:numPr>
          <w:ilvl w:val="0"/>
          <w:numId w:val="2"/>
        </w:numPr>
        <w:spacing w:after="60"/>
      </w:pPr>
      <w:r>
        <w:rPr>
          <w:b/>
          <w:bCs/>
        </w:rPr>
        <w:t xml:space="preserve">Plugin name: </w:t>
      </w:r>
      <w:r>
        <w:t xml:space="preserve">KDNA Directory Counter</w:t>
      </w:r>
    </w:p>
    <w:p>
      <w:pPr>
        <w:pStyle w:val="ListParagraph"/>
        <w:numPr>
          <w:ilvl w:val="0"/>
          <w:numId w:val="2"/>
        </w:numPr>
        <w:spacing w:after="60"/>
      </w:pPr>
      <w:r>
        <w:rPr>
          <w:b/>
          <w:bCs/>
        </w:rPr>
        <w:t xml:space="preserve">Slug: </w:t>
      </w:r>
      <w:r>
        <w:rPr>
          <w:rFonts w:ascii="Consolas" w:cs="Consolas" w:eastAsia="Consolas" w:hAnsi="Consolas"/>
          <w:sz w:val="18"/>
          <w:szCs w:val="18"/>
        </w:rPr>
        <w:t xml:space="preserve">kdna-directory-counter</w:t>
      </w:r>
    </w:p>
    <w:p>
      <w:pPr>
        <w:pStyle w:val="ListParagraph"/>
        <w:numPr>
          <w:ilvl w:val="0"/>
          <w:numId w:val="2"/>
        </w:numPr>
        <w:spacing w:after="60"/>
      </w:pPr>
      <w:r>
        <w:rPr>
          <w:b/>
          <w:bCs/>
        </w:rPr>
        <w:t xml:space="preserve">Text domain: </w:t>
      </w:r>
      <w:r>
        <w:rPr>
          <w:rFonts w:ascii="Consolas" w:cs="Consolas" w:eastAsia="Consolas" w:hAnsi="Consolas"/>
          <w:sz w:val="18"/>
          <w:szCs w:val="18"/>
        </w:rPr>
        <w:t xml:space="preserve">kdna-directory-counter</w:t>
      </w:r>
    </w:p>
    <w:p>
      <w:pPr>
        <w:pStyle w:val="ListParagraph"/>
        <w:numPr>
          <w:ilvl w:val="0"/>
          <w:numId w:val="2"/>
        </w:numPr>
        <w:spacing w:after="60"/>
      </w:pPr>
      <w:r>
        <w:rPr>
          <w:b/>
          <w:bCs/>
        </w:rPr>
        <w:t xml:space="preserve">Author: </w:t>
      </w:r>
      <w:r>
        <w:t xml:space="preserve">Krull Design &amp; Advertising</w:t>
      </w:r>
    </w:p>
    <w:p>
      <w:pPr>
        <w:pStyle w:val="ListParagraph"/>
        <w:numPr>
          <w:ilvl w:val="0"/>
          <w:numId w:val="2"/>
        </w:numPr>
        <w:spacing w:after="60"/>
      </w:pPr>
      <w:r>
        <w:rPr>
          <w:b/>
          <w:bCs/>
        </w:rPr>
        <w:t xml:space="preserve">Version: </w:t>
      </w:r>
      <w:r>
        <w:t xml:space="preserve">1.0.0</w:t>
      </w:r>
    </w:p>
    <w:p>
      <w:pPr>
        <w:pStyle w:val="Heading2"/>
      </w:pPr>
      <w:r>
        <w:t xml:space="preserve">Scope</w:t>
      </w:r>
    </w:p>
    <w:p>
      <w:pPr>
        <w:pStyle w:val="ListParagraph"/>
        <w:numPr>
          <w:ilvl w:val="0"/>
          <w:numId w:val="2"/>
        </w:numPr>
        <w:spacing w:after="60"/>
      </w:pPr>
      <w:r>
        <w:rPr>
          <w:b/>
          <w:bCs/>
        </w:rPr>
        <w:t xml:space="preserve">Front end: </w:t>
      </w:r>
      <w:r>
        <w:t xml:space="preserve">Yes</w:t>
      </w:r>
    </w:p>
    <w:p>
      <w:pPr>
        <w:pStyle w:val="ListParagraph"/>
        <w:numPr>
          <w:ilvl w:val="0"/>
          <w:numId w:val="2"/>
        </w:numPr>
        <w:spacing w:after="60"/>
      </w:pPr>
      <w:r>
        <w:rPr>
          <w:b/>
          <w:bCs/>
        </w:rPr>
        <w:t xml:space="preserve">Admin UI: </w:t>
      </w:r>
      <w:r>
        <w:t xml:space="preserve">No settings page, all configuration is per widget instance</w:t>
      </w:r>
    </w:p>
    <w:p>
      <w:pPr>
        <w:pStyle w:val="ListParagraph"/>
        <w:numPr>
          <w:ilvl w:val="0"/>
          <w:numId w:val="2"/>
        </w:numPr>
        <w:spacing w:after="60"/>
      </w:pPr>
      <w:r>
        <w:rPr>
          <w:b/>
          <w:bCs/>
        </w:rPr>
        <w:t xml:space="preserve">Elementor dependency: </w:t>
      </w:r>
      <w:r>
        <w:t xml:space="preserve">Yes (required)</w:t>
      </w:r>
    </w:p>
    <w:p>
      <w:pPr>
        <w:pStyle w:val="ListParagraph"/>
        <w:numPr>
          <w:ilvl w:val="0"/>
          <w:numId w:val="2"/>
        </w:numPr>
        <w:spacing w:after="60"/>
      </w:pPr>
      <w:r>
        <w:rPr>
          <w:b/>
          <w:bCs/>
        </w:rPr>
        <w:t xml:space="preserve">JetEngine dependency: </w:t>
      </w:r>
      <w:r>
        <w:t xml:space="preserve">Optional, only required for the JetSmartFilters count source</w:t>
      </w:r>
    </w:p>
    <w:p>
      <w:pPr>
        <w:pStyle w:val="ListParagraph"/>
        <w:numPr>
          <w:ilvl w:val="0"/>
          <w:numId w:val="2"/>
        </w:numPr>
        <w:spacing w:after="60"/>
      </w:pPr>
      <w:r>
        <w:rPr>
          <w:b/>
          <w:bCs/>
        </w:rPr>
        <w:t xml:space="preserve">External JS libraries: </w:t>
      </w:r>
      <w:r>
        <w:t xml:space="preserve">CountUp.js (bundled, ~3KB, MIT licensed)</w:t>
      </w:r>
    </w:p>
    <w:p>
      <w:pPr>
        <w:pStyle w:val="ListParagraph"/>
        <w:numPr>
          <w:ilvl w:val="0"/>
          <w:numId w:val="2"/>
        </w:numPr>
        <w:spacing w:after="60"/>
      </w:pPr>
      <w:r>
        <w:rPr>
          <w:b/>
          <w:bCs/>
        </w:rPr>
        <w:t xml:space="preserve">Database storage: </w:t>
      </w:r>
      <w:r>
        <w:t xml:space="preserve">No</w:t>
      </w:r>
    </w:p>
    <w:p>
      <w:pPr>
        <w:pStyle w:val="Heading2"/>
      </w:pPr>
      <w:r>
        <w:t xml:space="preserve">KDNA Conventions</w:t>
      </w:r>
    </w:p>
    <w:p>
      <w:pPr>
        <w:pStyle w:val="ListParagraph"/>
        <w:numPr>
          <w:ilvl w:val="0"/>
          <w:numId w:val="2"/>
        </w:numPr>
        <w:spacing w:after="60"/>
      </w:pPr>
      <w:r>
        <w:t xml:space="preserve">All CSS classes, PHP classes, control IDs, filter names, and the plugin slug use the </w:t>
      </w:r>
      <w:r>
        <w:rPr>
          <w:rFonts w:ascii="Consolas" w:cs="Consolas" w:eastAsia="Consolas" w:hAnsi="Consolas"/>
          <w:sz w:val="18"/>
          <w:szCs w:val="18"/>
        </w:rPr>
        <w:t xml:space="preserve">kdna-</w:t>
      </w:r>
      <w:r>
        <w:t xml:space="preserve"> prefix</w:t>
      </w:r>
    </w:p>
    <w:p>
      <w:pPr>
        <w:pStyle w:val="ListParagraph"/>
        <w:numPr>
          <w:ilvl w:val="0"/>
          <w:numId w:val="2"/>
        </w:numPr>
        <w:spacing w:after="60"/>
      </w:pPr>
      <w:r>
        <w:t xml:space="preserve">UK English throughout admin UI and code comments</w:t>
      </w:r>
    </w:p>
    <w:p>
      <w:pPr>
        <w:pStyle w:val="ListParagraph"/>
        <w:numPr>
          <w:ilvl w:val="0"/>
          <w:numId w:val="2"/>
        </w:numPr>
        <w:spacing w:after="60"/>
      </w:pPr>
      <w:r>
        <w:t xml:space="preserve">No em dashes, commas used instead</w:t>
      </w:r>
    </w:p>
    <w:p>
      <w:pPr>
        <w:pStyle w:val="ListParagraph"/>
        <w:numPr>
          <w:ilvl w:val="0"/>
          <w:numId w:val="2"/>
        </w:numPr>
        <w:spacing w:after="60"/>
      </w:pPr>
      <w:r>
        <w:t xml:space="preserve">Elementor hooks registered at file load time, NOT inside </w:t>
      </w:r>
      <w:r>
        <w:rPr>
          <w:rFonts w:ascii="Consolas" w:cs="Consolas" w:eastAsia="Consolas" w:hAnsi="Consolas"/>
          <w:sz w:val="18"/>
          <w:szCs w:val="18"/>
        </w:rPr>
        <w:t xml:space="preserve">elementor/loaded</w:t>
      </w:r>
      <w:r>
        <w:t xml:space="preserve"> callbacks</w:t>
      </w:r>
    </w:p>
    <w:p>
      <w:pPr>
        <w:pStyle w:val="ListParagraph"/>
        <w:numPr>
          <w:ilvl w:val="0"/>
          <w:numId w:val="2"/>
        </w:numPr>
        <w:spacing w:after="60"/>
      </w:pPr>
      <w:r>
        <w:t xml:space="preserve">Atomic markup architecture: </w:t>
      </w:r>
      <w:r>
        <w:rPr>
          <w:rFonts w:ascii="Consolas" w:cs="Consolas" w:eastAsia="Consolas" w:hAnsi="Consolas"/>
          <w:sz w:val="18"/>
          <w:szCs w:val="18"/>
        </w:rPr>
        <w:t xml:space="preserve">has_widget_inner_wrapper()</w:t>
      </w:r>
      <w:r>
        <w:t xml:space="preserve"> returns false when </w:t>
      </w:r>
      <w:r>
        <w:rPr>
          <w:rFonts w:ascii="Consolas" w:cs="Consolas" w:eastAsia="Consolas" w:hAnsi="Consolas"/>
          <w:sz w:val="18"/>
          <w:szCs w:val="18"/>
        </w:rPr>
        <w:t xml:space="preserve">e_optimized_markup</w:t>
      </w:r>
      <w:r>
        <w:t xml:space="preserve"> is active</w:t>
      </w:r>
    </w:p>
    <w:p>
      <w:pPr>
        <w:pStyle w:val="ListParagraph"/>
        <w:numPr>
          <w:ilvl w:val="0"/>
          <w:numId w:val="2"/>
        </w:numPr>
        <w:spacing w:after="60"/>
      </w:pPr>
      <w:r>
        <w:t xml:space="preserve">Single wrapper div in render output, all CSS targets </w:t>
      </w:r>
      <w:r>
        <w:rPr>
          <w:rFonts w:ascii="Consolas" w:cs="Consolas" w:eastAsia="Consolas" w:hAnsi="Consolas"/>
          <w:sz w:val="18"/>
          <w:szCs w:val="18"/>
        </w:rPr>
        <w:t xml:space="preserve">.kdna-directory-counter__*</w:t>
      </w:r>
      <w:r>
        <w:t xml:space="preserve"> classes directly</w:t>
      </w:r>
    </w:p>
    <w:p>
      <w:pPr>
        <w:pStyle w:val="ListParagraph"/>
        <w:numPr>
          <w:ilvl w:val="0"/>
          <w:numId w:val="2"/>
        </w:numPr>
        <w:spacing w:after="60"/>
      </w:pPr>
      <w:r>
        <w:t xml:space="preserve">Conditional asset loading: CSS and JS only enqueue when the widget is present on the page</w:t>
      </w:r>
    </w:p>
    <w:p>
      <w:pPr>
        <w:pStyle w:val="Heading2"/>
      </w:pPr>
      <w:r>
        <w:t xml:space="preserve">File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4"/>
              <w:left w:val="single" w:color="DDDDDD" w:sz="4"/>
              <w:bottom w:val="single" w:color="DDDDDD" w:sz="4"/>
              <w:right w:val="single" w:color="DDDDDD" w:sz="4"/>
            </w:tcBorders>
            <w:shd w:fill="F6F6F6" w:val="clear"/>
            <w:tcMar>
              <w:top w:type="dxa" w:w="160"/>
              <w:left w:type="dxa" w:w="200"/>
              <w:bottom w:type="dxa" w:w="160"/>
              <w:right w:type="dxa" w:w="200"/>
            </w:tcMar>
          </w:tcPr>
          <w:p>
            <w:pPr>
              <w:spacing w:after="0" w:line="240"/>
            </w:pPr>
            <w:r>
              <w:rPr>
                <w:rFonts w:ascii="Consolas" w:cs="Consolas" w:eastAsia="Consolas" w:hAnsi="Consolas"/>
                <w:sz w:val="18"/>
                <w:szCs w:val="18"/>
              </w:rPr>
              <w:t xml:space="preserve">kdna-directory-counter/</w:t>
            </w:r>
          </w:p>
          <w:p>
            <w:pPr>
              <w:spacing w:after="0" w:line="240"/>
            </w:pPr>
            <w:r>
              <w:rPr>
                <w:rFonts w:ascii="Consolas" w:cs="Consolas" w:eastAsia="Consolas" w:hAnsi="Consolas"/>
                <w:sz w:val="18"/>
                <w:szCs w:val="18"/>
              </w:rPr>
              <w:t xml:space="preserve">├── kdna-directory-counter.php          (main plugin file)</w:t>
            </w:r>
          </w:p>
          <w:p>
            <w:pPr>
              <w:spacing w:after="0" w:line="240"/>
            </w:pPr>
            <w:r>
              <w:rPr>
                <w:rFonts w:ascii="Consolas" w:cs="Consolas" w:eastAsia="Consolas" w:hAnsi="Consolas"/>
                <w:sz w:val="18"/>
                <w:szCs w:val="18"/>
              </w:rPr>
              <w:t xml:space="preserve">├── includes/</w:t>
            </w:r>
          </w:p>
          <w:p>
            <w:pPr>
              <w:spacing w:after="0" w:line="240"/>
            </w:pPr>
            <w:r>
              <w:rPr>
                <w:rFonts w:ascii="Consolas" w:cs="Consolas" w:eastAsia="Consolas" w:hAnsi="Consolas"/>
                <w:sz w:val="18"/>
                <w:szCs w:val="18"/>
              </w:rPr>
              <w:t xml:space="preserve">│   └── class-kdna-directory-counter-widget.php</w:t>
            </w:r>
          </w:p>
          <w:p>
            <w:pPr>
              <w:spacing w:after="0" w:line="240"/>
            </w:pPr>
            <w:r>
              <w:rPr>
                <w:rFonts w:ascii="Consolas" w:cs="Consolas" w:eastAsia="Consolas" w:hAnsi="Consolas"/>
                <w:sz w:val="18"/>
                <w:szCs w:val="18"/>
              </w:rPr>
              <w:t xml:space="preserve">├── assets/</w:t>
            </w:r>
          </w:p>
          <w:p>
            <w:pPr>
              <w:spacing w:after="0" w:line="240"/>
            </w:pPr>
            <w:r>
              <w:rPr>
                <w:rFonts w:ascii="Consolas" w:cs="Consolas" w:eastAsia="Consolas" w:hAnsi="Consolas"/>
                <w:sz w:val="18"/>
                <w:szCs w:val="18"/>
              </w:rPr>
              <w:t xml:space="preserve">│   ├── js/</w:t>
            </w:r>
          </w:p>
          <w:p>
            <w:pPr>
              <w:spacing w:after="0" w:line="240"/>
            </w:pPr>
            <w:r>
              <w:rPr>
                <w:rFonts w:ascii="Consolas" w:cs="Consolas" w:eastAsia="Consolas" w:hAnsi="Consolas"/>
                <w:sz w:val="18"/>
                <w:szCs w:val="18"/>
              </w:rPr>
              <w:t xml:space="preserve">│   │   ├── kdna-directory-counter.js</w:t>
            </w:r>
          </w:p>
          <w:p>
            <w:pPr>
              <w:spacing w:after="0" w:line="240"/>
            </w:pPr>
            <w:r>
              <w:rPr>
                <w:rFonts w:ascii="Consolas" w:cs="Consolas" w:eastAsia="Consolas" w:hAnsi="Consolas"/>
                <w:sz w:val="18"/>
                <w:szCs w:val="18"/>
              </w:rPr>
              <w:t xml:space="preserve">│   │   └── countup.min.js              (vendor, bundled)</w:t>
            </w:r>
          </w:p>
          <w:p>
            <w:pPr>
              <w:spacing w:after="0" w:line="240"/>
            </w:pPr>
            <w:r>
              <w:rPr>
                <w:rFonts w:ascii="Consolas" w:cs="Consolas" w:eastAsia="Consolas" w:hAnsi="Consolas"/>
                <w:sz w:val="18"/>
                <w:szCs w:val="18"/>
              </w:rPr>
              <w:t xml:space="preserve">│   └── css/</w:t>
            </w:r>
          </w:p>
          <w:p>
            <w:pPr>
              <w:spacing w:after="0" w:line="240"/>
            </w:pPr>
            <w:r>
              <w:rPr>
                <w:rFonts w:ascii="Consolas" w:cs="Consolas" w:eastAsia="Consolas" w:hAnsi="Consolas"/>
                <w:sz w:val="18"/>
                <w:szCs w:val="18"/>
              </w:rPr>
              <w:t xml:space="preserve">│       └── kdna-directory-counter.css</w:t>
            </w:r>
          </w:p>
          <w:p>
            <w:pPr>
              <w:spacing w:after="0" w:line="240"/>
            </w:pPr>
            <w:r>
              <w:rPr>
                <w:rFonts w:ascii="Consolas" w:cs="Consolas" w:eastAsia="Consolas" w:hAnsi="Consolas"/>
                <w:sz w:val="18"/>
                <w:szCs w:val="18"/>
              </w:rPr>
              <w:t xml:space="preserve">└── README.txt</w:t>
            </w:r>
          </w:p>
        </w:tc>
      </w:tr>
    </w:tbl>
    <w:p>
      <w:pPr>
        <w:pStyle w:val="Heading2"/>
      </w:pPr>
      <w:r>
        <w:t xml:space="preserve">Widget control structure (overview)</w:t>
      </w:r>
    </w:p>
    <w:p>
      <w:pPr>
        <w:spacing w:after="120"/>
      </w:pPr>
      <w:r>
        <w:t xml:space="preserve">Full control list is detailed in each Stage prompt below. High-level groupings:</w:t>
      </w:r>
    </w:p>
    <w:p>
      <w:pPr>
        <w:spacing w:after="60"/>
      </w:pPr>
      <w:r>
        <w:t xml:space="preserve"/>
      </w:r>
    </w:p>
    <w:p>
      <w:pPr>
        <w:spacing w:after="120"/>
      </w:pPr>
      <w:r>
        <w:rPr>
          <w:b/>
          <w:bCs/>
        </w:rPr>
        <w:t xml:space="preserve">Content tab:</w:t>
      </w:r>
    </w:p>
    <w:p>
      <w:pPr>
        <w:pStyle w:val="ListParagraph"/>
        <w:numPr>
          <w:ilvl w:val="0"/>
          <w:numId w:val="2"/>
        </w:numPr>
        <w:spacing w:after="60"/>
      </w:pPr>
      <w:r>
        <w:t xml:space="preserve">Counter Source (source type, count source config, labels, icon)</w:t>
      </w:r>
    </w:p>
    <w:p>
      <w:pPr>
        <w:pStyle w:val="ListParagraph"/>
        <w:numPr>
          <w:ilvl w:val="0"/>
          <w:numId w:val="2"/>
        </w:numPr>
        <w:spacing w:after="60"/>
      </w:pPr>
      <w:r>
        <w:t xml:space="preserve">Animation (count-up animation toggle, duration, easing)</w:t>
      </w:r>
    </w:p>
    <w:p>
      <w:pPr>
        <w:pStyle w:val="ListParagraph"/>
        <w:numPr>
          <w:ilvl w:val="0"/>
          <w:numId w:val="2"/>
        </w:numPr>
        <w:spacing w:after="60"/>
      </w:pPr>
      <w:r>
        <w:t xml:space="preserve">Position (target element ID for overlay injection, absolute positioning toggle, position preset, offsets, z-index)</w:t>
      </w:r>
    </w:p>
    <w:p>
      <w:pPr>
        <w:spacing w:after="60"/>
      </w:pPr>
      <w:r>
        <w:t xml:space="preserve"/>
      </w:r>
    </w:p>
    <w:p>
      <w:pPr>
        <w:spacing w:after="120"/>
      </w:pPr>
      <w:r>
        <w:rPr>
          <w:b/>
          <w:bCs/>
        </w:rPr>
        <w:t xml:space="preserve">Style tab:</w:t>
      </w:r>
    </w:p>
    <w:p>
      <w:pPr>
        <w:pStyle w:val="ListParagraph"/>
        <w:numPr>
          <w:ilvl w:val="0"/>
          <w:numId w:val="2"/>
        </w:numPr>
        <w:spacing w:after="60"/>
      </w:pPr>
      <w:r>
        <w:t xml:space="preserve">Container (background, padding, border, radius, shadow, hover states, transitions)</w:t>
      </w:r>
    </w:p>
    <w:p>
      <w:pPr>
        <w:pStyle w:val="ListParagraph"/>
        <w:numPr>
          <w:ilvl w:val="0"/>
          <w:numId w:val="2"/>
        </w:numPr>
        <w:spacing w:after="60"/>
      </w:pPr>
      <w:r>
        <w:t xml:space="preserve">Number (typography, colour, hover colour, text shadow)</w:t>
      </w:r>
    </w:p>
    <w:p>
      <w:pPr>
        <w:pStyle w:val="ListParagraph"/>
        <w:numPr>
          <w:ilvl w:val="0"/>
          <w:numId w:val="2"/>
        </w:numPr>
        <w:spacing w:after="60"/>
      </w:pPr>
      <w:r>
        <w:t xml:space="preserve">Label (typography, colour, hover colour, spacing from number)</w:t>
      </w:r>
    </w:p>
    <w:p>
      <w:pPr>
        <w:pStyle w:val="ListParagraph"/>
        <w:numPr>
          <w:ilvl w:val="0"/>
          <w:numId w:val="2"/>
        </w:numPr>
        <w:spacing w:after="60"/>
      </w:pPr>
      <w:r>
        <w:t xml:space="preserve">Icon (size, colour, hover colour, spacing from text)</w:t>
      </w:r>
    </w:p>
    <w:p>
      <w:pPr>
        <w:pStyle w:val="ListParagraph"/>
        <w:numPr>
          <w:ilvl w:val="0"/>
          <w:numId w:val="2"/>
        </w:numPr>
        <w:spacing w:after="60"/>
      </w:pPr>
      <w:r>
        <w:t xml:space="preserve">Alignment (responsive text alignment)</w:t>
      </w:r>
    </w:p>
    <w:p>
      <w:r>
        <w:br w:type="page"/>
      </w:r>
    </w:p>
    <w:p>
      <w:pPr>
        <w:pStyle w:val="Heading1"/>
      </w:pPr>
      <w:r>
        <w:t xml:space="preserve">Build Stages</w:t>
      </w:r>
    </w:p>
    <w:p>
      <w:pPr>
        <w:spacing w:after="120"/>
      </w:pPr>
      <w:r>
        <w:t xml:space="preserve">Three Claude Code sessions, each self-contained and testable on a staging site before moving to the next.</w:t>
      </w:r>
    </w:p>
    <w:p>
      <w:pPr>
        <w:pStyle w:val="Heading2"/>
      </w:pPr>
      <w:r>
        <w:t xml:space="preserve">Stage 1: Plugin scaffold, widget skeleton, count sources</w:t>
      </w:r>
    </w:p>
    <w:p>
      <w:pPr>
        <w:spacing w:after="120"/>
      </w:pPr>
      <w:r>
        <w:rPr>
          <w:b/>
          <w:bCs/>
        </w:rPr>
        <w:t xml:space="preserve">What this stage delivers: </w:t>
      </w:r>
      <w:r>
        <w:t xml:space="preserve">a fully installable plugin with a registered Elementor widget that renders a number + label. Three count sources work (static, CPT total, JetSmartFilters query — initial server-side count only, live updates come in Stage 2).</w:t>
      </w:r>
    </w:p>
    <w:p>
      <w:pPr>
        <w:spacing w:after="60"/>
      </w:pPr>
      <w:r>
        <w:t xml:space="preserve"/>
      </w:r>
    </w:p>
    <w:p>
      <w:pPr>
        <w:spacing w:after="120"/>
      </w:pPr>
      <w:r>
        <w:rPr>
          <w:b/>
          <w:bCs/>
        </w:rPr>
        <w:t xml:space="preserve">Files created:</w:t>
      </w:r>
    </w:p>
    <w:p>
      <w:pPr>
        <w:pStyle w:val="ListParagraph"/>
        <w:numPr>
          <w:ilvl w:val="0"/>
          <w:numId w:val="2"/>
        </w:numPr>
        <w:spacing w:after="60"/>
      </w:pPr>
      <w:r>
        <w:rPr>
          <w:rFonts w:ascii="Consolas" w:cs="Consolas" w:eastAsia="Consolas" w:hAnsi="Consolas"/>
          <w:sz w:val="18"/>
          <w:szCs w:val="18"/>
        </w:rPr>
        <w:t xml:space="preserve">kdna-directory-counter.php</w:t>
      </w:r>
    </w:p>
    <w:p>
      <w:pPr>
        <w:pStyle w:val="ListParagraph"/>
        <w:numPr>
          <w:ilvl w:val="0"/>
          <w:numId w:val="2"/>
        </w:numPr>
        <w:spacing w:after="60"/>
      </w:pPr>
      <w:r>
        <w:rPr>
          <w:rFonts w:ascii="Consolas" w:cs="Consolas" w:eastAsia="Consolas" w:hAnsi="Consolas"/>
          <w:sz w:val="18"/>
          <w:szCs w:val="18"/>
        </w:rPr>
        <w:t xml:space="preserve">includes/class-kdna-directory-counter-widget.php</w:t>
      </w:r>
    </w:p>
    <w:p>
      <w:pPr>
        <w:pStyle w:val="ListParagraph"/>
        <w:numPr>
          <w:ilvl w:val="0"/>
          <w:numId w:val="2"/>
        </w:numPr>
        <w:spacing w:after="60"/>
      </w:pPr>
      <w:r>
        <w:rPr>
          <w:rFonts w:ascii="Consolas" w:cs="Consolas" w:eastAsia="Consolas" w:hAnsi="Consolas"/>
          <w:sz w:val="18"/>
          <w:szCs w:val="18"/>
        </w:rPr>
        <w:t xml:space="preserve">assets/css/kdna-directory-counter.css</w:t>
      </w:r>
    </w:p>
    <w:p>
      <w:pPr>
        <w:pStyle w:val="ListParagraph"/>
        <w:numPr>
          <w:ilvl w:val="0"/>
          <w:numId w:val="2"/>
        </w:numPr>
        <w:spacing w:after="60"/>
      </w:pPr>
      <w:r>
        <w:rPr>
          <w:rFonts w:ascii="Consolas" w:cs="Consolas" w:eastAsia="Consolas" w:hAnsi="Consolas"/>
          <w:sz w:val="18"/>
          <w:szCs w:val="18"/>
        </w:rPr>
        <w:t xml:space="preserve">assets/js/kdna-directory-counter.js</w:t>
      </w:r>
    </w:p>
    <w:p>
      <w:pPr>
        <w:pStyle w:val="ListParagraph"/>
        <w:numPr>
          <w:ilvl w:val="0"/>
          <w:numId w:val="2"/>
        </w:numPr>
        <w:spacing w:after="60"/>
      </w:pPr>
      <w:r>
        <w:rPr>
          <w:rFonts w:ascii="Consolas" w:cs="Consolas" w:eastAsia="Consolas" w:hAnsi="Consolas"/>
          <w:sz w:val="18"/>
          <w:szCs w:val="18"/>
        </w:rPr>
        <w:t xml:space="preserve">README.txt</w:t>
      </w:r>
    </w:p>
    <w:p>
      <w:pPr>
        <w:spacing w:after="60"/>
      </w:pPr>
      <w:r>
        <w:t xml:space="preserve"/>
      </w:r>
    </w:p>
    <w:p>
      <w:pPr>
        <w:spacing w:after="120"/>
      </w:pPr>
      <w:r>
        <w:rPr>
          <w:b/>
          <w:bCs/>
        </w:rPr>
        <w:t xml:space="preserve">Claude Code session prompt for Stage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4"/>
              <w:left w:val="single" w:color="DDDDDD" w:sz="4"/>
              <w:bottom w:val="single" w:color="DDDDDD" w:sz="4"/>
              <w:right w:val="single" w:color="DDDDDD" w:sz="4"/>
            </w:tcBorders>
            <w:shd w:fill="F6F6F6" w:val="clear"/>
            <w:tcMar>
              <w:top w:type="dxa" w:w="160"/>
              <w:left w:type="dxa" w:w="200"/>
              <w:bottom w:type="dxa" w:w="160"/>
              <w:right w:type="dxa" w:w="200"/>
            </w:tcMar>
          </w:tcPr>
          <w:p>
            <w:pPr>
              <w:spacing w:after="0" w:line="240"/>
            </w:pPr>
            <w:r>
              <w:rPr>
                <w:rFonts w:ascii="Consolas" w:cs="Consolas" w:eastAsia="Consolas" w:hAnsi="Consolas"/>
                <w:sz w:val="18"/>
                <w:szCs w:val="18"/>
              </w:rPr>
              <w:t xml:space="preserve">Build Stage 1 of the KDNA Directory Counter plugin per PROJECT_BRIEF.docx.</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Deliverables:</w:t>
            </w:r>
          </w:p>
          <w:p>
            <w:pPr>
              <w:spacing w:after="0" w:line="240"/>
            </w:pPr>
            <w:r>
              <w:rPr>
                <w:rFonts w:ascii="Consolas" w:cs="Consolas" w:eastAsia="Consolas" w:hAnsi="Consolas"/>
                <w:sz w:val="18"/>
                <w:szCs w:val="18"/>
              </w:rPr>
              <w:t xml:space="preserve">1. Main plugin file kdna-directory-counter.php with plugin headers (KDNA Directory Counter, v1.0.0, Krull Design &amp; Advertising). Register all Elementor hooks at file load time, NOT inside elementor/loaded callbacks. Check Elementor is active before registering the widget.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2. Widget class file at includes/class-kdna-directory-counter-widget.php extending \Elementor\Widget_Base.</w:t>
            </w:r>
          </w:p>
          <w:p>
            <w:pPr>
              <w:spacing w:after="0" w:line="240"/>
            </w:pPr>
            <w:r>
              <w:rPr>
                <w:rFonts w:ascii="Consolas" w:cs="Consolas" w:eastAsia="Consolas" w:hAnsi="Consolas"/>
                <w:sz w:val="18"/>
                <w:szCs w:val="18"/>
              </w:rPr>
              <w:t xml:space="preserve">   - Widget name: kdna-directory-counter</w:t>
            </w:r>
          </w:p>
          <w:p>
            <w:pPr>
              <w:spacing w:after="0" w:line="240"/>
            </w:pPr>
            <w:r>
              <w:rPr>
                <w:rFonts w:ascii="Consolas" w:cs="Consolas" w:eastAsia="Consolas" w:hAnsi="Consolas"/>
                <w:sz w:val="18"/>
                <w:szCs w:val="18"/>
              </w:rPr>
              <w:t xml:space="preserve">   - Title: KDNA Directory Counter</w:t>
            </w:r>
          </w:p>
          <w:p>
            <w:pPr>
              <w:spacing w:after="0" w:line="240"/>
            </w:pPr>
            <w:r>
              <w:rPr>
                <w:rFonts w:ascii="Consolas" w:cs="Consolas" w:eastAsia="Consolas" w:hAnsi="Consolas"/>
                <w:sz w:val="18"/>
                <w:szCs w:val="18"/>
              </w:rPr>
              <w:t xml:space="preserve">   - Category: general (we will move to a custom KDNA category in a later iteration)</w:t>
            </w:r>
          </w:p>
          <w:p>
            <w:pPr>
              <w:spacing w:after="0" w:line="240"/>
            </w:pPr>
            <w:r>
              <w:rPr>
                <w:rFonts w:ascii="Consolas" w:cs="Consolas" w:eastAsia="Consolas" w:hAnsi="Consolas"/>
                <w:sz w:val="18"/>
                <w:szCs w:val="18"/>
              </w:rPr>
              <w:t xml:space="preserve">   - Implement has_widget_inner_wrapper() returning false when e_optimized_markup is active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3. Content controls section called "Counter Source" with:</w:t>
            </w:r>
          </w:p>
          <w:p>
            <w:pPr>
              <w:spacing w:after="0" w:line="240"/>
            </w:pPr>
            <w:r>
              <w:rPr>
                <w:rFonts w:ascii="Consolas" w:cs="Consolas" w:eastAsia="Consolas" w:hAnsi="Consolas"/>
                <w:sz w:val="18"/>
                <w:szCs w:val="18"/>
              </w:rPr>
              <w:t xml:space="preserve">   - source (SELECT): Static number / CPT total / JetSmartFilters query</w:t>
            </w:r>
          </w:p>
          <w:p>
            <w:pPr>
              <w:spacing w:after="0" w:line="240"/>
            </w:pPr>
            <w:r>
              <w:rPr>
                <w:rFonts w:ascii="Consolas" w:cs="Consolas" w:eastAsia="Consolas" w:hAnsi="Consolas"/>
                <w:sz w:val="18"/>
                <w:szCs w:val="18"/>
              </w:rPr>
              <w:t xml:space="preserve">   - static_number (NUMBER, conditional on source=static, default 0)</w:t>
            </w:r>
          </w:p>
          <w:p>
            <w:pPr>
              <w:spacing w:after="0" w:line="240"/>
            </w:pPr>
            <w:r>
              <w:rPr>
                <w:rFonts w:ascii="Consolas" w:cs="Consolas" w:eastAsia="Consolas" w:hAnsi="Consolas"/>
                <w:sz w:val="18"/>
                <w:szCs w:val="18"/>
              </w:rPr>
              <w:t xml:space="preserve">   - cpt_slug (SELECT populated with all registered public CPTs at runtime, conditional on source=cpt_total)</w:t>
            </w:r>
          </w:p>
          <w:p>
            <w:pPr>
              <w:spacing w:after="0" w:line="240"/>
            </w:pPr>
            <w:r>
              <w:rPr>
                <w:rFonts w:ascii="Consolas" w:cs="Consolas" w:eastAsia="Consolas" w:hAnsi="Consolas"/>
                <w:sz w:val="18"/>
                <w:szCs w:val="18"/>
              </w:rPr>
              <w:t xml:space="preserve">   - jsf_query_id (TEXT, conditional on source=jsf_query, with help text explaining what to enter)</w:t>
            </w:r>
          </w:p>
          <w:p>
            <w:pPr>
              <w:spacing w:after="0" w:line="240"/>
            </w:pPr>
            <w:r>
              <w:rPr>
                <w:rFonts w:ascii="Consolas" w:cs="Consolas" w:eastAsia="Consolas" w:hAnsi="Consolas"/>
                <w:sz w:val="18"/>
                <w:szCs w:val="18"/>
              </w:rPr>
              <w:t xml:space="preserve">   - singular_label (TEXT, default "Office")</w:t>
            </w:r>
          </w:p>
          <w:p>
            <w:pPr>
              <w:spacing w:after="0" w:line="240"/>
            </w:pPr>
            <w:r>
              <w:rPr>
                <w:rFonts w:ascii="Consolas" w:cs="Consolas" w:eastAsia="Consolas" w:hAnsi="Consolas"/>
                <w:sz w:val="18"/>
                <w:szCs w:val="18"/>
              </w:rPr>
              <w:t xml:space="preserve">   - plural_label (TEXT, default "Offices")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4. Render method that:</w:t>
            </w:r>
          </w:p>
          <w:p>
            <w:pPr>
              <w:spacing w:after="0" w:line="240"/>
            </w:pPr>
            <w:r>
              <w:rPr>
                <w:rFonts w:ascii="Consolas" w:cs="Consolas" w:eastAsia="Consolas" w:hAnsi="Consolas"/>
                <w:sz w:val="18"/>
                <w:szCs w:val="18"/>
              </w:rPr>
              <w:t xml:space="preserve">   - Gets the current count from the chosen source</w:t>
            </w:r>
          </w:p>
          <w:p>
            <w:pPr>
              <w:spacing w:after="0" w:line="240"/>
            </w:pPr>
            <w:r>
              <w:rPr>
                <w:rFonts w:ascii="Consolas" w:cs="Consolas" w:eastAsia="Consolas" w:hAnsi="Consolas"/>
                <w:sz w:val="18"/>
                <w:szCs w:val="18"/>
              </w:rPr>
              <w:t xml:space="preserve">   - Static: returns the typed number</w:t>
            </w:r>
          </w:p>
          <w:p>
            <w:pPr>
              <w:spacing w:after="0" w:line="240"/>
            </w:pPr>
            <w:r>
              <w:rPr>
                <w:rFonts w:ascii="Consolas" w:cs="Consolas" w:eastAsia="Consolas" w:hAnsi="Consolas"/>
                <w:sz w:val="18"/>
                <w:szCs w:val="18"/>
              </w:rPr>
              <w:t xml:space="preserve">   - CPT total: runs WP_Query with posts_per_page=-1, fields=ids, counts results. Wrap in a 15-minute transient cache keyed by CPT slug</w:t>
            </w:r>
          </w:p>
          <w:p>
            <w:pPr>
              <w:spacing w:after="0" w:line="240"/>
            </w:pPr>
            <w:r>
              <w:rPr>
                <w:rFonts w:ascii="Consolas" w:cs="Consolas" w:eastAsia="Consolas" w:hAnsi="Consolas"/>
                <w:sz w:val="18"/>
                <w:szCs w:val="18"/>
              </w:rPr>
              <w:t xml:space="preserve">   - JSF query: returns the server-side initial count for that JSF query ID. Live updates come in Stage 2</w:t>
            </w:r>
          </w:p>
          <w:p>
            <w:pPr>
              <w:spacing w:after="0" w:line="240"/>
            </w:pPr>
            <w:r>
              <w:rPr>
                <w:rFonts w:ascii="Consolas" w:cs="Consolas" w:eastAsia="Consolas" w:hAnsi="Consolas"/>
                <w:sz w:val="18"/>
                <w:szCs w:val="18"/>
              </w:rPr>
              <w:t xml:space="preserve">   - Renders a SINGLE wrapper div .kdna-directory-counter containing .kdna-directory-counter__number and .kdna-directory-counter__label. Label switches between singular and plural based on count value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5. assets/css/kdna-directory-counter.css with bare-minimum styles (display, default font sizes).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6. assets/js/kdna-directory-counter.js as a placeholder file.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7. README.txt with installation steps.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Requirements:</w:t>
            </w:r>
          </w:p>
          <w:p>
            <w:pPr>
              <w:spacing w:after="0" w:line="240"/>
            </w:pPr>
            <w:r>
              <w:rPr>
                <w:rFonts w:ascii="Consolas" w:cs="Consolas" w:eastAsia="Consolas" w:hAnsi="Consolas"/>
                <w:sz w:val="18"/>
                <w:szCs w:val="18"/>
              </w:rPr>
              <w:t xml:space="preserve">- All function names, class names, hooks, option keys prefixed with kdna_ or KDNA_</w:t>
            </w:r>
          </w:p>
          <w:p>
            <w:pPr>
              <w:spacing w:after="0" w:line="240"/>
            </w:pPr>
            <w:r>
              <w:rPr>
                <w:rFonts w:ascii="Consolas" w:cs="Consolas" w:eastAsia="Consolas" w:hAnsi="Consolas"/>
                <w:sz w:val="18"/>
                <w:szCs w:val="18"/>
              </w:rPr>
              <w:t xml:space="preserve">- UK English throughout</w:t>
            </w:r>
          </w:p>
          <w:p>
            <w:pPr>
              <w:spacing w:after="0" w:line="240"/>
            </w:pPr>
            <w:r>
              <w:rPr>
                <w:rFonts w:ascii="Consolas" w:cs="Consolas" w:eastAsia="Consolas" w:hAnsi="Consolas"/>
                <w:sz w:val="18"/>
                <w:szCs w:val="18"/>
              </w:rPr>
              <w:t xml:space="preserve">- No em dashes, use commas</w:t>
            </w:r>
          </w:p>
          <w:p>
            <w:pPr>
              <w:spacing w:after="0" w:line="240"/>
            </w:pPr>
            <w:r>
              <w:rPr>
                <w:rFonts w:ascii="Consolas" w:cs="Consolas" w:eastAsia="Consolas" w:hAnsi="Consolas"/>
                <w:sz w:val="18"/>
                <w:szCs w:val="18"/>
              </w:rPr>
              <w:t xml:space="preserve">- Atomic markup compatibility, NO .elementor-widget-container selectors in CSS</w:t>
            </w:r>
          </w:p>
          <w:p>
            <w:pPr>
              <w:spacing w:after="0" w:line="240"/>
            </w:pPr>
            <w:r>
              <w:rPr>
                <w:rFonts w:ascii="Consolas" w:cs="Consolas" w:eastAsia="Consolas" w:hAnsi="Consolas"/>
                <w:sz w:val="18"/>
                <w:szCs w:val="18"/>
              </w:rPr>
              <w:t xml:space="preserve">- Sanitise all input (sanitize_text_field, absint, etc.), escape all output (esc_html, esc_attr, etc.)</w:t>
            </w:r>
          </w:p>
          <w:p>
            <w:pPr>
              <w:spacing w:after="0" w:line="240"/>
            </w:pPr>
            <w:r>
              <w:rPr>
                <w:rFonts w:ascii="Consolas" w:cs="Consolas" w:eastAsia="Consolas" w:hAnsi="Consolas"/>
                <w:sz w:val="18"/>
                <w:szCs w:val="18"/>
              </w:rPr>
              <w:t xml:space="preserve">- Conditional asset enqueue: CSS only loads when the widget is on the page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Deliver as a .zip I can upload and activate. After activation, I should be able to drag the KDNA Directory Counter widget onto an Elementor page, see all controls, set source to Static with value 32 and labels Office/Offices, and see "32 Offices" render on the front end.</w:t>
            </w:r>
          </w:p>
        </w:tc>
      </w:tr>
    </w:tbl>
    <w:p>
      <w:r>
        <w:br w:type="page"/>
      </w:r>
    </w:p>
    <w:p>
      <w:pPr>
        <w:pStyle w:val="Heading2"/>
      </w:pPr>
      <w:r>
        <w:t xml:space="preserve">Stage 2: Position controls, overlay behaviour, JSF live count</w:t>
      </w:r>
    </w:p>
    <w:p>
      <w:pPr>
        <w:spacing w:after="120"/>
      </w:pPr>
      <w:r>
        <w:rPr>
          <w:b/>
          <w:bCs/>
        </w:rPr>
        <w:t xml:space="preserve">What this stage delivers: </w:t>
      </w:r>
      <w:r>
        <w:t xml:space="preserve">absolute positioning support with four position presets and offset controls, the floating overlay behaviour, and live JetSmartFilters count updates via AJAX when the user filters.</w:t>
      </w:r>
    </w:p>
    <w:p>
      <w:pPr>
        <w:spacing w:after="60"/>
      </w:pPr>
      <w:r>
        <w:t xml:space="preserve"/>
      </w:r>
    </w:p>
    <w:p>
      <w:pPr>
        <w:spacing w:after="120"/>
      </w:pPr>
      <w:r>
        <w:rPr>
          <w:b/>
          <w:bCs/>
        </w:rPr>
        <w:t xml:space="preserve">Files modified:</w:t>
      </w:r>
    </w:p>
    <w:p>
      <w:pPr>
        <w:pStyle w:val="ListParagraph"/>
        <w:numPr>
          <w:ilvl w:val="0"/>
          <w:numId w:val="2"/>
        </w:numPr>
        <w:spacing w:after="60"/>
      </w:pPr>
      <w:r>
        <w:t xml:space="preserve">Widget class (new Position section, JS registration for JSF integration)</w:t>
      </w:r>
    </w:p>
    <w:p>
      <w:pPr>
        <w:pStyle w:val="ListParagraph"/>
        <w:numPr>
          <w:ilvl w:val="0"/>
          <w:numId w:val="2"/>
        </w:numPr>
        <w:spacing w:after="60"/>
      </w:pPr>
      <w:r>
        <w:t xml:space="preserve">CSS (absolute positioning, presets, transitions)</w:t>
      </w:r>
    </w:p>
    <w:p>
      <w:pPr>
        <w:pStyle w:val="ListParagraph"/>
        <w:numPr>
          <w:ilvl w:val="0"/>
          <w:numId w:val="2"/>
        </w:numPr>
        <w:spacing w:after="60"/>
      </w:pPr>
      <w:r>
        <w:t xml:space="preserve">JS (JSF event listeners, AJAX count refresh)</w:t>
      </w:r>
    </w:p>
    <w:p>
      <w:pPr>
        <w:pStyle w:val="ListParagraph"/>
        <w:numPr>
          <w:ilvl w:val="0"/>
          <w:numId w:val="2"/>
        </w:numPr>
        <w:spacing w:after="60"/>
      </w:pPr>
      <w:r>
        <w:t xml:space="preserve">Main plugin file (AJAX action registration)</w:t>
      </w:r>
    </w:p>
    <w:p>
      <w:pPr>
        <w:spacing w:after="60"/>
      </w:pPr>
      <w:r>
        <w:t xml:space="preserve"/>
      </w:r>
    </w:p>
    <w:p>
      <w:pPr>
        <w:spacing w:after="120"/>
      </w:pPr>
      <w:r>
        <w:rPr>
          <w:b/>
          <w:bCs/>
        </w:rPr>
        <w:t xml:space="preserve">Claude Code session prompt for Stage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4"/>
              <w:left w:val="single" w:color="DDDDDD" w:sz="4"/>
              <w:bottom w:val="single" w:color="DDDDDD" w:sz="4"/>
              <w:right w:val="single" w:color="DDDDDD" w:sz="4"/>
            </w:tcBorders>
            <w:shd w:fill="F6F6F6" w:val="clear"/>
            <w:tcMar>
              <w:top w:type="dxa" w:w="160"/>
              <w:left w:type="dxa" w:w="200"/>
              <w:bottom w:type="dxa" w:w="160"/>
              <w:right w:type="dxa" w:w="200"/>
            </w:tcMar>
          </w:tcPr>
          <w:p>
            <w:pPr>
              <w:spacing w:after="0" w:line="240"/>
            </w:pPr>
            <w:r>
              <w:rPr>
                <w:rFonts w:ascii="Consolas" w:cs="Consolas" w:eastAsia="Consolas" w:hAnsi="Consolas"/>
                <w:sz w:val="18"/>
                <w:szCs w:val="18"/>
              </w:rPr>
              <w:t xml:space="preserve">Build Stage 2 of the KDNA Directory Counter plugin per PROJECT_BRIEF.docx.</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Stage 1 is complete and working. Add the following:</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POSITION SECTION (Content tab)</w:t>
            </w:r>
          </w:p>
          <w:p>
            <w:pPr>
              <w:spacing w:after="0" w:line="240"/>
            </w:pPr>
            <w:r>
              <w:rPr>
                <w:rFonts w:ascii="Consolas" w:cs="Consolas" w:eastAsia="Consolas" w:hAnsi="Consolas"/>
                <w:sz w:val="18"/>
                <w:szCs w:val="18"/>
              </w:rPr>
              <w:t xml:space="preserve">1. target_element_id (TEXT, optional, default empty)</w:t>
            </w:r>
          </w:p>
          <w:p>
            <w:pPr>
              <w:spacing w:after="0" w:line="240"/>
            </w:pPr>
            <w:r>
              <w:rPr>
                <w:rFonts w:ascii="Consolas" w:cs="Consolas" w:eastAsia="Consolas" w:hAnsi="Consolas"/>
                <w:sz w:val="18"/>
                <w:szCs w:val="18"/>
              </w:rPr>
              <w:t xml:space="preserve">   Help text: "Enter the CSS ID of the element you want the Counter to overlay, without the # prefix. Leave empty to render the Counter inline where it sits in the page builder. To set a CSS ID on the target widget, edit it and look under Advanced &gt; CSS ID."</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2. enable_absolute (SWITCHER, default off, conditional on target_element_id being filled)</w:t>
            </w:r>
          </w:p>
          <w:p>
            <w:pPr>
              <w:spacing w:after="0" w:line="240"/>
            </w:pPr>
            <w:r>
              <w:rPr>
                <w:rFonts w:ascii="Consolas" w:cs="Consolas" w:eastAsia="Consolas" w:hAnsi="Consolas"/>
                <w:sz w:val="18"/>
                <w:szCs w:val="18"/>
              </w:rPr>
              <w:t xml:space="preserve">   Help text: "Inject this Counter into the target element and overlay it. The target element will automatically be set to position: relative."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3. position_preset (CHOOSE with icons: top-left, top-right, bottom-left, bottom-right, custom, conditional on enable_absolute=on)</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4. vertical_offset (SLIDER, units px/%/rem, responsive, default 20px, conditional on enable_absolute=on)</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5. horizontal_offset (SLIDER, units px/%/rem, responsive, default 20px, conditional on enable_absolute=on)</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6. z_index (NUMBER, default 10, conditional on enable_absolute=on)</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INJECTION BEHAVIOUR (front end)</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On DOMContentLoaded the Counter widget JS runs:</w:t>
            </w:r>
          </w:p>
          <w:p>
            <w:pPr>
              <w:spacing w:after="0" w:line="240"/>
            </w:pPr>
            <w:r>
              <w:rPr>
                <w:rFonts w:ascii="Consolas" w:cs="Consolas" w:eastAsia="Consolas" w:hAnsi="Consolas"/>
                <w:sz w:val="18"/>
                <w:szCs w:val="18"/>
              </w:rPr>
              <w:t xml:space="preserve">- The widget renders in its original page-builder location with inline style display:none applied (set in PHP render, so there is no flicker)</w:t>
            </w:r>
          </w:p>
          <w:p>
            <w:pPr>
              <w:spacing w:after="0" w:line="240"/>
            </w:pPr>
            <w:r>
              <w:rPr>
                <w:rFonts w:ascii="Consolas" w:cs="Consolas" w:eastAsia="Consolas" w:hAnsi="Consolas"/>
                <w:sz w:val="18"/>
                <w:szCs w:val="18"/>
              </w:rPr>
              <w:t xml:space="preserve">- If target_element_id is empty: remove display:none, render inline. No further action.</w:t>
            </w:r>
          </w:p>
          <w:p>
            <w:pPr>
              <w:spacing w:after="0" w:line="240"/>
            </w:pPr>
            <w:r>
              <w:rPr>
                <w:rFonts w:ascii="Consolas" w:cs="Consolas" w:eastAsia="Consolas" w:hAnsi="Consolas"/>
                <w:sz w:val="18"/>
                <w:szCs w:val="18"/>
              </w:rPr>
              <w:t xml:space="preserve">- If target_element_id is filled but the target element does not exist on the page: log a console warning "KDNA Directory Counter: target element #X not found", keep widget hidden.</w:t>
            </w:r>
          </w:p>
          <w:p>
            <w:pPr>
              <w:spacing w:after="0" w:line="240"/>
            </w:pPr>
            <w:r>
              <w:rPr>
                <w:rFonts w:ascii="Consolas" w:cs="Consolas" w:eastAsia="Consolas" w:hAnsi="Consolas"/>
                <w:sz w:val="18"/>
                <w:szCs w:val="18"/>
              </w:rPr>
              <w:t xml:space="preserve">- If target_element_id is filled and the target exists:</w:t>
            </w:r>
          </w:p>
          <w:p>
            <w:pPr>
              <w:spacing w:after="0" w:line="240"/>
            </w:pPr>
            <w:r>
              <w:rPr>
                <w:rFonts w:ascii="Consolas" w:cs="Consolas" w:eastAsia="Consolas" w:hAnsi="Consolas"/>
                <w:sz w:val="18"/>
                <w:szCs w:val="18"/>
              </w:rPr>
              <w:t xml:space="preserve">  - Set the target element to position: relative (only if it is not already absolute/fixed)</w:t>
            </w:r>
          </w:p>
          <w:p>
            <w:pPr>
              <w:spacing w:after="0" w:line="240"/>
            </w:pPr>
            <w:r>
              <w:rPr>
                <w:rFonts w:ascii="Consolas" w:cs="Consolas" w:eastAsia="Consolas" w:hAnsi="Consolas"/>
                <w:sz w:val="18"/>
                <w:szCs w:val="18"/>
              </w:rPr>
              <w:t xml:space="preserve">  - Move the Counter element into the target element as a child (appendChild)</w:t>
            </w:r>
          </w:p>
          <w:p>
            <w:pPr>
              <w:spacing w:after="0" w:line="240"/>
            </w:pPr>
            <w:r>
              <w:rPr>
                <w:rFonts w:ascii="Consolas" w:cs="Consolas" w:eastAsia="Consolas" w:hAnsi="Consolas"/>
                <w:sz w:val="18"/>
                <w:szCs w:val="18"/>
              </w:rPr>
              <w:t xml:space="preserve">  - Apply position: absolute to the Counter wrapper</w:t>
            </w:r>
          </w:p>
          <w:p>
            <w:pPr>
              <w:spacing w:after="0" w:line="240"/>
            </w:pPr>
            <w:r>
              <w:rPr>
                <w:rFonts w:ascii="Consolas" w:cs="Consolas" w:eastAsia="Consolas" w:hAnsi="Consolas"/>
                <w:sz w:val="18"/>
                <w:szCs w:val="18"/>
              </w:rPr>
              <w:t xml:space="preserve">  - Apply top/right/bottom/left values calculated from position_preset and the configured offsets</w:t>
            </w:r>
          </w:p>
          <w:p>
            <w:pPr>
              <w:spacing w:after="0" w:line="240"/>
            </w:pPr>
            <w:r>
              <w:rPr>
                <w:rFonts w:ascii="Consolas" w:cs="Consolas" w:eastAsia="Consolas" w:hAnsi="Consolas"/>
                <w:sz w:val="18"/>
                <w:szCs w:val="18"/>
              </w:rPr>
              <w:t xml:space="preserve">  - Apply z-index</w:t>
            </w:r>
          </w:p>
          <w:p>
            <w:pPr>
              <w:spacing w:after="0" w:line="240"/>
            </w:pPr>
            <w:r>
              <w:rPr>
                <w:rFonts w:ascii="Consolas" w:cs="Consolas" w:eastAsia="Consolas" w:hAnsi="Consolas"/>
                <w:sz w:val="18"/>
                <w:szCs w:val="18"/>
              </w:rPr>
              <w:t xml:space="preserve">  - Remove display:none from the Counter</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ELEMENTOR EDITOR MODE</w:t>
            </w:r>
          </w:p>
          <w:p>
            <w:pPr>
              <w:spacing w:after="0" w:line="240"/>
            </w:pPr>
            <w:r>
              <w:rPr>
                <w:rFonts w:ascii="Consolas" w:cs="Consolas" w:eastAsia="Consolas" w:hAnsi="Consolas"/>
                <w:sz w:val="18"/>
                <w:szCs w:val="18"/>
              </w:rPr>
              <w:t xml:space="preserve">Detect Elementor editor with window.elementorFrontend &amp;&amp; elementorFrontend.isEditMode(), or by checking for the .elementor-editor-active body class. In editor mode:</w:t>
            </w:r>
          </w:p>
          <w:p>
            <w:pPr>
              <w:spacing w:after="0" w:line="240"/>
            </w:pPr>
            <w:r>
              <w:rPr>
                <w:rFonts w:ascii="Consolas" w:cs="Consolas" w:eastAsia="Consolas" w:hAnsi="Consolas"/>
                <w:sz w:val="18"/>
                <w:szCs w:val="18"/>
              </w:rPr>
              <w:t xml:space="preserve">- Do NOT inject the Counter into the target element</w:t>
            </w:r>
          </w:p>
          <w:p>
            <w:pPr>
              <w:spacing w:after="0" w:line="240"/>
            </w:pPr>
            <w:r>
              <w:rPr>
                <w:rFonts w:ascii="Consolas" w:cs="Consolas" w:eastAsia="Consolas" w:hAnsi="Consolas"/>
                <w:sz w:val="18"/>
                <w:szCs w:val="18"/>
              </w:rPr>
              <w:t xml:space="preserve">- Instead render the Counter visibly in its placed location with a small styled badge above it reading "Overlays #target_element_id on the front end" (use a light grey background, smaller font, KDNA styling)</w:t>
            </w:r>
          </w:p>
          <w:p>
            <w:pPr>
              <w:spacing w:after="0" w:line="240"/>
            </w:pPr>
            <w:r>
              <w:rPr>
                <w:rFonts w:ascii="Consolas" w:cs="Consolas" w:eastAsia="Consolas" w:hAnsi="Consolas"/>
                <w:sz w:val="18"/>
                <w:szCs w:val="18"/>
              </w:rPr>
              <w:t xml:space="preserve">- If target_element_id is empty, show "Inline mode (no target)"</w:t>
            </w:r>
          </w:p>
          <w:p>
            <w:pPr>
              <w:spacing w:after="0" w:line="240"/>
            </w:pPr>
            <w:r>
              <w:rPr>
                <w:rFonts w:ascii="Consolas" w:cs="Consolas" w:eastAsia="Consolas" w:hAnsi="Consolas"/>
                <w:sz w:val="18"/>
                <w:szCs w:val="18"/>
              </w:rPr>
              <w:t xml:space="preserve">- This avoids previewing oddities with Elementor's widget refresh cycle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JSF RE-INJECTION SAFETY NET</w:t>
            </w:r>
          </w:p>
          <w:p>
            <w:pPr>
              <w:spacing w:after="0" w:line="240"/>
            </w:pPr>
            <w:r>
              <w:rPr>
                <w:rFonts w:ascii="Consolas" w:cs="Consolas" w:eastAsia="Consolas" w:hAnsi="Consolas"/>
                <w:sz w:val="18"/>
                <w:szCs w:val="18"/>
              </w:rPr>
              <w:t xml:space="preserve">Listen for the jet-smart-filters/render-ended event. When fired:</w:t>
            </w:r>
          </w:p>
          <w:p>
            <w:pPr>
              <w:spacing w:after="0" w:line="240"/>
            </w:pPr>
            <w:r>
              <w:rPr>
                <w:rFonts w:ascii="Consolas" w:cs="Consolas" w:eastAsia="Consolas" w:hAnsi="Consolas"/>
                <w:sz w:val="18"/>
                <w:szCs w:val="18"/>
              </w:rPr>
              <w:t xml:space="preserve">- Check whether the Counter element is still a descendant of the target element (target.contains(counter))</w:t>
            </w:r>
          </w:p>
          <w:p>
            <w:pPr>
              <w:spacing w:after="0" w:line="240"/>
            </w:pPr>
            <w:r>
              <w:rPr>
                <w:rFonts w:ascii="Consolas" w:cs="Consolas" w:eastAsia="Consolas" w:hAnsi="Consolas"/>
                <w:sz w:val="18"/>
                <w:szCs w:val="18"/>
              </w:rPr>
              <w:t xml:space="preserve">- If not (e.g. JSF replaced the target's wrapper element), re-run the injection logic</w:t>
            </w:r>
          </w:p>
          <w:p>
            <w:pPr>
              <w:spacing w:after="0" w:line="240"/>
            </w:pPr>
            <w:r>
              <w:rPr>
                <w:rFonts w:ascii="Consolas" w:cs="Consolas" w:eastAsia="Consolas" w:hAnsi="Consolas"/>
                <w:sz w:val="18"/>
                <w:szCs w:val="18"/>
              </w:rPr>
              <w:t xml:space="preserve">- This runs alongside the existing count refresh AJAX, no separate event listener needed</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JETSMARTFILTERS LIVE COUNT</w:t>
            </w:r>
          </w:p>
          <w:p>
            <w:pPr>
              <w:spacing w:after="0" w:line="240"/>
            </w:pPr>
            <w:r>
              <w:rPr>
                <w:rFonts w:ascii="Consolas" w:cs="Consolas" w:eastAsia="Consolas" w:hAnsi="Consolas"/>
                <w:sz w:val="18"/>
                <w:szCs w:val="18"/>
              </w:rPr>
              <w:t xml:space="preserve">1. PHP: register an AJAX action kdna_directory_counter_get_count</w:t>
            </w:r>
          </w:p>
          <w:p>
            <w:pPr>
              <w:spacing w:after="0" w:line="240"/>
            </w:pPr>
            <w:r>
              <w:rPr>
                <w:rFonts w:ascii="Consolas" w:cs="Consolas" w:eastAsia="Consolas" w:hAnsi="Consolas"/>
                <w:sz w:val="18"/>
                <w:szCs w:val="18"/>
              </w:rPr>
              <w:t xml:space="preserve">   - Accepts: jsf_query_id, nonce</w:t>
            </w:r>
          </w:p>
          <w:p>
            <w:pPr>
              <w:spacing w:after="0" w:line="240"/>
            </w:pPr>
            <w:r>
              <w:rPr>
                <w:rFonts w:ascii="Consolas" w:cs="Consolas" w:eastAsia="Consolas" w:hAnsi="Consolas"/>
                <w:sz w:val="18"/>
                <w:szCs w:val="18"/>
              </w:rPr>
              <w:t xml:space="preserve">   - Returns: current filtered count for that JSF query ID</w:t>
            </w:r>
          </w:p>
          <w:p>
            <w:pPr>
              <w:spacing w:after="0" w:line="240"/>
            </w:pPr>
            <w:r>
              <w:rPr>
                <w:rFonts w:ascii="Consolas" w:cs="Consolas" w:eastAsia="Consolas" w:hAnsi="Consolas"/>
                <w:sz w:val="18"/>
                <w:szCs w:val="18"/>
              </w:rPr>
              <w:t xml:space="preserve">   - Use WordPress nonces, validate on every request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2. JS:</w:t>
            </w:r>
          </w:p>
          <w:p>
            <w:pPr>
              <w:spacing w:after="0" w:line="240"/>
            </w:pPr>
            <w:r>
              <w:rPr>
                <w:rFonts w:ascii="Consolas" w:cs="Consolas" w:eastAsia="Consolas" w:hAnsi="Consolas"/>
                <w:sz w:val="18"/>
                <w:szCs w:val="18"/>
              </w:rPr>
              <w:t xml:space="preserve">   - When source is jsf_query, attach an event listener to jet-smart-filters/render-ended</w:t>
            </w:r>
          </w:p>
          <w:p>
            <w:pPr>
              <w:spacing w:after="0" w:line="240"/>
            </w:pPr>
            <w:r>
              <w:rPr>
                <w:rFonts w:ascii="Consolas" w:cs="Consolas" w:eastAsia="Consolas" w:hAnsi="Consolas"/>
                <w:sz w:val="18"/>
                <w:szCs w:val="18"/>
              </w:rPr>
              <w:t xml:space="preserve">   - On filter render, send an AJAX request to the action above</w:t>
            </w:r>
          </w:p>
          <w:p>
            <w:pPr>
              <w:spacing w:after="0" w:line="240"/>
            </w:pPr>
            <w:r>
              <w:rPr>
                <w:rFonts w:ascii="Consolas" w:cs="Consolas" w:eastAsia="Consolas" w:hAnsi="Consolas"/>
                <w:sz w:val="18"/>
                <w:szCs w:val="18"/>
              </w:rPr>
              <w:t xml:space="preserve">   - Update .kdna-directory-counter__number with the new count</w:t>
            </w:r>
          </w:p>
          <w:p>
            <w:pPr>
              <w:spacing w:after="0" w:line="240"/>
            </w:pPr>
            <w:r>
              <w:rPr>
                <w:rFonts w:ascii="Consolas" w:cs="Consolas" w:eastAsia="Consolas" w:hAnsi="Consolas"/>
                <w:sz w:val="18"/>
                <w:szCs w:val="18"/>
              </w:rPr>
              <w:t xml:space="preserve">   - Update .kdna-directory-counter__label by switching between singular/plural based on the new count value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3. Use wp_localize_script to pass: ajax_url, nonce, singular_label, plural_label to the JS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Test cases I will run:</w:t>
            </w:r>
          </w:p>
          <w:p>
            <w:pPr>
              <w:spacing w:after="0" w:line="240"/>
            </w:pPr>
            <w:r>
              <w:rPr>
                <w:rFonts w:ascii="Consolas" w:cs="Consolas" w:eastAsia="Consolas" w:hAnsi="Consolas"/>
                <w:sz w:val="18"/>
                <w:szCs w:val="18"/>
              </w:rPr>
              <w:t xml:space="preserve">- target_element_id empty: Counter renders inline where placed in the builder</w:t>
            </w:r>
          </w:p>
          <w:p>
            <w:pPr>
              <w:spacing w:after="0" w:line="240"/>
            </w:pPr>
            <w:r>
              <w:rPr>
                <w:rFonts w:ascii="Consolas" w:cs="Consolas" w:eastAsia="Consolas" w:hAnsi="Consolas"/>
                <w:sz w:val="18"/>
                <w:szCs w:val="18"/>
              </w:rPr>
              <w:t xml:space="preserve">- target_element_id filled with a valid CSS ID, enable_absolute on, Top-right preset with 20px offsets: Counter overlays the target element in the top-right corner with zero flicker</w:t>
            </w:r>
          </w:p>
          <w:p>
            <w:pPr>
              <w:spacing w:after="0" w:line="240"/>
            </w:pPr>
            <w:r>
              <w:rPr>
                <w:rFonts w:ascii="Consolas" w:cs="Consolas" w:eastAsia="Consolas" w:hAnsi="Consolas"/>
                <w:sz w:val="18"/>
                <w:szCs w:val="18"/>
              </w:rPr>
              <w:t xml:space="preserve">- All four position presets (top-left, top-right, bottom-left, bottom-right) land in the correct corners</w:t>
            </w:r>
          </w:p>
          <w:p>
            <w:pPr>
              <w:spacing w:after="0" w:line="240"/>
            </w:pPr>
            <w:r>
              <w:rPr>
                <w:rFonts w:ascii="Consolas" w:cs="Consolas" w:eastAsia="Consolas" w:hAnsi="Consolas"/>
                <w:sz w:val="18"/>
                <w:szCs w:val="18"/>
              </w:rPr>
              <w:t xml:space="preserve">- Custom preset exposes all four offset directions</w:t>
            </w:r>
          </w:p>
          <w:p>
            <w:pPr>
              <w:spacing w:after="0" w:line="240"/>
            </w:pPr>
            <w:r>
              <w:rPr>
                <w:rFonts w:ascii="Consolas" w:cs="Consolas" w:eastAsia="Consolas" w:hAnsi="Consolas"/>
                <w:sz w:val="18"/>
                <w:szCs w:val="18"/>
              </w:rPr>
              <w:t xml:space="preserve">- Responsive offsets work (different values per breakpoint)</w:t>
            </w:r>
          </w:p>
          <w:p>
            <w:pPr>
              <w:spacing w:after="0" w:line="240"/>
            </w:pPr>
            <w:r>
              <w:rPr>
                <w:rFonts w:ascii="Consolas" w:cs="Consolas" w:eastAsia="Consolas" w:hAnsi="Consolas"/>
                <w:sz w:val="18"/>
                <w:szCs w:val="18"/>
              </w:rPr>
              <w:t xml:space="preserve">- target_element_id filled with a NON-EXISTENT ID: Counter stays hidden, console warning logged, no errors</w:t>
            </w:r>
          </w:p>
          <w:p>
            <w:pPr>
              <w:spacing w:after="0" w:line="240"/>
            </w:pPr>
            <w:r>
              <w:rPr>
                <w:rFonts w:ascii="Consolas" w:cs="Consolas" w:eastAsia="Consolas" w:hAnsi="Consolas"/>
                <w:sz w:val="18"/>
                <w:szCs w:val="18"/>
              </w:rPr>
              <w:t xml:space="preserve">- Elementor editor mode: Counter shows the "Overlays #X" placeholder, does not inject</w:t>
            </w:r>
          </w:p>
          <w:p>
            <w:pPr>
              <w:spacing w:after="0" w:line="240"/>
            </w:pPr>
            <w:r>
              <w:rPr>
                <w:rFonts w:ascii="Consolas" w:cs="Consolas" w:eastAsia="Consolas" w:hAnsi="Consolas"/>
                <w:sz w:val="18"/>
                <w:szCs w:val="18"/>
              </w:rPr>
              <w:t xml:space="preserve">- Page with JSF filter and a JetEngine Map Listing sharing a query: filter change triggers AJAX, count updates, singular/plural label switches</w:t>
            </w:r>
          </w:p>
          <w:p>
            <w:pPr>
              <w:spacing w:after="0" w:line="240"/>
            </w:pPr>
            <w:r>
              <w:rPr>
                <w:rFonts w:ascii="Consolas" w:cs="Consolas" w:eastAsia="Consolas" w:hAnsi="Consolas"/>
                <w:sz w:val="18"/>
                <w:szCs w:val="18"/>
              </w:rPr>
              <w:t xml:space="preserve">- JSF re-render does not break the injection (Counter stays in the target element)</w:t>
            </w:r>
          </w:p>
          <w:p>
            <w:pPr>
              <w:spacing w:after="0" w:line="240"/>
            </w:pPr>
            <w:r>
              <w:rPr>
                <w:rFonts w:ascii="Consolas" w:cs="Consolas" w:eastAsia="Consolas" w:hAnsi="Consolas"/>
                <w:sz w:val="18"/>
                <w:szCs w:val="18"/>
              </w:rPr>
              <w:t xml:space="preserve">- Nonce validation passes, no security warnings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Deliver an updated .zip that replaces the Stage 1 zip.</w:t>
            </w:r>
          </w:p>
        </w:tc>
      </w:tr>
    </w:tbl>
    <w:p>
      <w:r>
        <w:br w:type="page"/>
      </w:r>
    </w:p>
    <w:p>
      <w:pPr>
        <w:pStyle w:val="Heading2"/>
      </w:pPr>
      <w:r>
        <w:t xml:space="preserve">Stage 3: Full styling, animation, icon, responsive polish</w:t>
      </w:r>
    </w:p>
    <w:p>
      <w:pPr>
        <w:spacing w:after="120"/>
      </w:pPr>
      <w:r>
        <w:rPr>
          <w:b/>
          <w:bCs/>
        </w:rPr>
        <w:t xml:space="preserve">What this stage delivers: </w:t>
      </w:r>
      <w:r>
        <w:t xml:space="preserve">every styling control listed in the brief, count-up animation via CountUp.js with viewport detection, icon support with positioning, full responsive controls, hover states throughout.</w:t>
      </w:r>
    </w:p>
    <w:p>
      <w:pPr>
        <w:spacing w:after="60"/>
      </w:pPr>
      <w:r>
        <w:t xml:space="preserve"/>
      </w:r>
    </w:p>
    <w:p>
      <w:pPr>
        <w:spacing w:after="120"/>
      </w:pPr>
      <w:r>
        <w:rPr>
          <w:b/>
          <w:bCs/>
        </w:rPr>
        <w:t xml:space="preserve">Files modified / added:</w:t>
      </w:r>
    </w:p>
    <w:p>
      <w:pPr>
        <w:pStyle w:val="ListParagraph"/>
        <w:numPr>
          <w:ilvl w:val="0"/>
          <w:numId w:val="2"/>
        </w:numPr>
        <w:spacing w:after="60"/>
      </w:pPr>
      <w:r>
        <w:t xml:space="preserve">Widget class (Animation, Icon, full Style tab)</w:t>
      </w:r>
    </w:p>
    <w:p>
      <w:pPr>
        <w:pStyle w:val="ListParagraph"/>
        <w:numPr>
          <w:ilvl w:val="0"/>
          <w:numId w:val="2"/>
        </w:numPr>
        <w:spacing w:after="60"/>
      </w:pPr>
      <w:r>
        <w:t xml:space="preserve">CSS (full styling targeted via Elementor selectors)</w:t>
      </w:r>
    </w:p>
    <w:p>
      <w:pPr>
        <w:pStyle w:val="ListParagraph"/>
        <w:numPr>
          <w:ilvl w:val="0"/>
          <w:numId w:val="2"/>
        </w:numPr>
        <w:spacing w:after="60"/>
      </w:pPr>
      <w:r>
        <w:t xml:space="preserve">JS (CountUp.js integration, IntersectionObserver)</w:t>
      </w:r>
    </w:p>
    <w:p>
      <w:pPr>
        <w:pStyle w:val="ListParagraph"/>
        <w:numPr>
          <w:ilvl w:val="0"/>
          <w:numId w:val="2"/>
        </w:numPr>
        <w:spacing w:after="60"/>
      </w:pPr>
      <w:r>
        <w:rPr>
          <w:rFonts w:ascii="Consolas" w:cs="Consolas" w:eastAsia="Consolas" w:hAnsi="Consolas"/>
          <w:sz w:val="18"/>
          <w:szCs w:val="18"/>
        </w:rPr>
        <w:t xml:space="preserve">assets/js/countup.min.js</w:t>
      </w:r>
      <w:r>
        <w:t xml:space="preserve"> (new vendor file)</w:t>
      </w:r>
    </w:p>
    <w:p>
      <w:pPr>
        <w:spacing w:after="60"/>
      </w:pPr>
      <w:r>
        <w:t xml:space="preserve"/>
      </w:r>
    </w:p>
    <w:p>
      <w:pPr>
        <w:spacing w:after="120"/>
      </w:pPr>
      <w:r>
        <w:rPr>
          <w:b/>
          <w:bCs/>
        </w:rPr>
        <w:t xml:space="preserve">Claude Code session prompt for Stage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4"/>
              <w:left w:val="single" w:color="DDDDDD" w:sz="4"/>
              <w:bottom w:val="single" w:color="DDDDDD" w:sz="4"/>
              <w:right w:val="single" w:color="DDDDDD" w:sz="4"/>
            </w:tcBorders>
            <w:shd w:fill="F6F6F6" w:val="clear"/>
            <w:tcMar>
              <w:top w:type="dxa" w:w="160"/>
              <w:left w:type="dxa" w:w="200"/>
              <w:bottom w:type="dxa" w:w="160"/>
              <w:right w:type="dxa" w:w="200"/>
            </w:tcMar>
          </w:tcPr>
          <w:p>
            <w:pPr>
              <w:spacing w:after="0" w:line="240"/>
            </w:pPr>
            <w:r>
              <w:rPr>
                <w:rFonts w:ascii="Consolas" w:cs="Consolas" w:eastAsia="Consolas" w:hAnsi="Consolas"/>
                <w:sz w:val="18"/>
                <w:szCs w:val="18"/>
              </w:rPr>
              <w:t xml:space="preserve">Build Stage 3 (final) of the KDNA Directory Counter plugin per PROJECT_BRIEF.docx.</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Stages 1 and 2 are complete. Add the following:</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ANIMATION SECTION (Content tab)</w:t>
            </w:r>
          </w:p>
          <w:p>
            <w:pPr>
              <w:spacing w:after="0" w:line="240"/>
            </w:pPr>
            <w:r>
              <w:rPr>
                <w:rFonts w:ascii="Consolas" w:cs="Consolas" w:eastAsia="Consolas" w:hAnsi="Consolas"/>
                <w:sz w:val="18"/>
                <w:szCs w:val="18"/>
              </w:rPr>
              <w:t xml:space="preserve">- enable_animation (SWITCHER, default on)</w:t>
            </w:r>
          </w:p>
          <w:p>
            <w:pPr>
              <w:spacing w:after="0" w:line="240"/>
            </w:pPr>
            <w:r>
              <w:rPr>
                <w:rFonts w:ascii="Consolas" w:cs="Consolas" w:eastAsia="Consolas" w:hAnsi="Consolas"/>
                <w:sz w:val="18"/>
                <w:szCs w:val="18"/>
              </w:rPr>
              <w:t xml:space="preserve">- animation_duration (SLIDER, 0.5 to 5 seconds, default 2, step 0.1)</w:t>
            </w:r>
          </w:p>
          <w:p>
            <w:pPr>
              <w:spacing w:after="0" w:line="240"/>
            </w:pPr>
            <w:r>
              <w:rPr>
                <w:rFonts w:ascii="Consolas" w:cs="Consolas" w:eastAsia="Consolas" w:hAnsi="Consolas"/>
                <w:sz w:val="18"/>
                <w:szCs w:val="18"/>
              </w:rPr>
              <w:t xml:space="preserve">- animation_easing (SELECT with CountUp.js-compatible options: linear, easeOutExpo, easeInOutQuad, easeOutCubic)</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ICON SECTION (Content tab)</w:t>
            </w:r>
          </w:p>
          <w:p>
            <w:pPr>
              <w:spacing w:after="0" w:line="240"/>
            </w:pPr>
            <w:r>
              <w:rPr>
                <w:rFonts w:ascii="Consolas" w:cs="Consolas" w:eastAsia="Consolas" w:hAnsi="Consolas"/>
                <w:sz w:val="18"/>
                <w:szCs w:val="18"/>
              </w:rPr>
              <w:t xml:space="preserve">- icon (ICONS picker, optional, supports Font Awesome and SVG)</w:t>
            </w:r>
          </w:p>
          <w:p>
            <w:pPr>
              <w:spacing w:after="0" w:line="240"/>
            </w:pPr>
            <w:r>
              <w:rPr>
                <w:rFonts w:ascii="Consolas" w:cs="Consolas" w:eastAsia="Consolas" w:hAnsi="Consolas"/>
                <w:sz w:val="18"/>
                <w:szCs w:val="18"/>
              </w:rPr>
              <w:t xml:space="preserve">- icon_position (CHOOSE: before number / after number / above number, conditional on icon being set)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COUNTUP.JS BUNDLING</w:t>
            </w:r>
          </w:p>
          <w:p>
            <w:pPr>
              <w:spacing w:after="0" w:line="240"/>
            </w:pPr>
            <w:r>
              <w:rPr>
                <w:rFonts w:ascii="Consolas" w:cs="Consolas" w:eastAsia="Consolas" w:hAnsi="Consolas"/>
                <w:sz w:val="18"/>
                <w:szCs w:val="18"/>
              </w:rPr>
              <w:t xml:space="preserve">- Bundle CountUp.js v2 at assets/js/countup.min.js (MIT licensed, ~3KB)</w:t>
            </w:r>
          </w:p>
          <w:p>
            <w:pPr>
              <w:spacing w:after="0" w:line="240"/>
            </w:pPr>
            <w:r>
              <w:rPr>
                <w:rFonts w:ascii="Consolas" w:cs="Consolas" w:eastAsia="Consolas" w:hAnsi="Consolas"/>
                <w:sz w:val="18"/>
                <w:szCs w:val="18"/>
              </w:rPr>
              <w:t xml:space="preserve">- Enqueue conditionally only when at least one KDNA Directory Counter widget is rendered on the page (use a flag set during widget render, then enqueue in wp_footer if the flag is set)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ANIMATION BEHAVIOUR</w:t>
            </w:r>
          </w:p>
          <w:p>
            <w:pPr>
              <w:spacing w:after="0" w:line="240"/>
            </w:pPr>
            <w:r>
              <w:rPr>
                <w:rFonts w:ascii="Consolas" w:cs="Consolas" w:eastAsia="Consolas" w:hAnsi="Consolas"/>
                <w:sz w:val="18"/>
                <w:szCs w:val="18"/>
              </w:rPr>
              <w:t xml:space="preserve">- On widget entering the viewport (use IntersectionObserver), animate the count from 0 to its final value using CountUp.js with configured duration and easing</w:t>
            </w:r>
          </w:p>
          <w:p>
            <w:pPr>
              <w:spacing w:after="0" w:line="240"/>
            </w:pPr>
            <w:r>
              <w:rPr>
                <w:rFonts w:ascii="Consolas" w:cs="Consolas" w:eastAsia="Consolas" w:hAnsi="Consolas"/>
                <w:sz w:val="18"/>
                <w:szCs w:val="18"/>
              </w:rPr>
              <w:t xml:space="preserve">- For jsf_query sources, on filter render-ended event re-run the animation from the PREVIOUS value to the NEW value (not from 0)</w:t>
            </w:r>
          </w:p>
          <w:p>
            <w:pPr>
              <w:spacing w:after="0" w:line="240"/>
            </w:pPr>
            <w:r>
              <w:rPr>
                <w:rFonts w:ascii="Consolas" w:cs="Consolas" w:eastAsia="Consolas" w:hAnsi="Consolas"/>
                <w:sz w:val="18"/>
                <w:szCs w:val="18"/>
              </w:rPr>
              <w:t xml:space="preserve">- If enable_animation is off, just render the number directly with no animation</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STYLE TAB (full build out)</w:t>
            </w:r>
          </w:p>
          <w:p>
            <w:pPr>
              <w:spacing w:after="0" w:line="240"/>
            </w:pPr>
            <w:r>
              <w:rPr>
                <w:rFonts w:ascii="Consolas" w:cs="Consolas" w:eastAsia="Consolas" w:hAnsi="Consolas"/>
                <w:sz w:val="18"/>
                <w:szCs w:val="18"/>
              </w:rPr>
              <w:t xml:space="preserve">Container section:</w:t>
            </w:r>
          </w:p>
          <w:p>
            <w:pPr>
              <w:spacing w:after="0" w:line="240"/>
            </w:pPr>
            <w:r>
              <w:rPr>
                <w:rFonts w:ascii="Consolas" w:cs="Consolas" w:eastAsia="Consolas" w:hAnsi="Consolas"/>
                <w:sz w:val="18"/>
                <w:szCs w:val="18"/>
              </w:rPr>
              <w:t xml:space="preserve">- Background type (Classic / Gradient)</w:t>
            </w:r>
          </w:p>
          <w:p>
            <w:pPr>
              <w:spacing w:after="0" w:line="240"/>
            </w:pPr>
            <w:r>
              <w:rPr>
                <w:rFonts w:ascii="Consolas" w:cs="Consolas" w:eastAsia="Consolas" w:hAnsi="Consolas"/>
                <w:sz w:val="18"/>
                <w:szCs w:val="18"/>
              </w:rPr>
              <w:t xml:space="preserve">- Background colour (normal and hover)</w:t>
            </w:r>
          </w:p>
          <w:p>
            <w:pPr>
              <w:spacing w:after="0" w:line="240"/>
            </w:pPr>
            <w:r>
              <w:rPr>
                <w:rFonts w:ascii="Consolas" w:cs="Consolas" w:eastAsia="Consolas" w:hAnsi="Consolas"/>
                <w:sz w:val="18"/>
                <w:szCs w:val="18"/>
              </w:rPr>
              <w:t xml:space="preserve">- Padding (Dimensions, responsive)</w:t>
            </w:r>
          </w:p>
          <w:p>
            <w:pPr>
              <w:spacing w:after="0" w:line="240"/>
            </w:pPr>
            <w:r>
              <w:rPr>
                <w:rFonts w:ascii="Consolas" w:cs="Consolas" w:eastAsia="Consolas" w:hAnsi="Consolas"/>
                <w:sz w:val="18"/>
                <w:szCs w:val="18"/>
              </w:rPr>
              <w:t xml:space="preserve">- Border type (None / Solid / Dashed / Dotted / Double)</w:t>
            </w:r>
          </w:p>
          <w:p>
            <w:pPr>
              <w:spacing w:after="0" w:line="240"/>
            </w:pPr>
            <w:r>
              <w:rPr>
                <w:rFonts w:ascii="Consolas" w:cs="Consolas" w:eastAsia="Consolas" w:hAnsi="Consolas"/>
                <w:sz w:val="18"/>
                <w:szCs w:val="18"/>
              </w:rPr>
              <w:t xml:space="preserve">- Border width (Dimensions)</w:t>
            </w:r>
          </w:p>
          <w:p>
            <w:pPr>
              <w:spacing w:after="0" w:line="240"/>
            </w:pPr>
            <w:r>
              <w:rPr>
                <w:rFonts w:ascii="Consolas" w:cs="Consolas" w:eastAsia="Consolas" w:hAnsi="Consolas"/>
                <w:sz w:val="18"/>
                <w:szCs w:val="18"/>
              </w:rPr>
              <w:t xml:space="preserve">- Border colour (normal and hover)</w:t>
            </w:r>
          </w:p>
          <w:p>
            <w:pPr>
              <w:spacing w:after="0" w:line="240"/>
            </w:pPr>
            <w:r>
              <w:rPr>
                <w:rFonts w:ascii="Consolas" w:cs="Consolas" w:eastAsia="Consolas" w:hAnsi="Consolas"/>
                <w:sz w:val="18"/>
                <w:szCs w:val="18"/>
              </w:rPr>
              <w:t xml:space="preserve">- Border radius (Dimensions, responsive)</w:t>
            </w:r>
          </w:p>
          <w:p>
            <w:pPr>
              <w:spacing w:after="0" w:line="240"/>
            </w:pPr>
            <w:r>
              <w:rPr>
                <w:rFonts w:ascii="Consolas" w:cs="Consolas" w:eastAsia="Consolas" w:hAnsi="Consolas"/>
                <w:sz w:val="18"/>
                <w:szCs w:val="18"/>
              </w:rPr>
              <w:t xml:space="preserve">- Box shadow (normal and hover)</w:t>
            </w:r>
          </w:p>
          <w:p>
            <w:pPr>
              <w:spacing w:after="0" w:line="240"/>
            </w:pPr>
            <w:r>
              <w:rPr>
                <w:rFonts w:ascii="Consolas" w:cs="Consolas" w:eastAsia="Consolas" w:hAnsi="Consolas"/>
                <w:sz w:val="18"/>
                <w:szCs w:val="18"/>
              </w:rPr>
              <w:t xml:space="preserve">- Hover transition duration (Slider, 0 to 2s, default 0.3s)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Number section:</w:t>
            </w:r>
          </w:p>
          <w:p>
            <w:pPr>
              <w:spacing w:after="0" w:line="240"/>
            </w:pPr>
            <w:r>
              <w:rPr>
                <w:rFonts w:ascii="Consolas" w:cs="Consolas" w:eastAsia="Consolas" w:hAnsi="Consolas"/>
                <w:sz w:val="18"/>
                <w:szCs w:val="18"/>
              </w:rPr>
              <w:t xml:space="preserve">- Typography (full control, responsive)</w:t>
            </w:r>
          </w:p>
          <w:p>
            <w:pPr>
              <w:spacing w:after="0" w:line="240"/>
            </w:pPr>
            <w:r>
              <w:rPr>
                <w:rFonts w:ascii="Consolas" w:cs="Consolas" w:eastAsia="Consolas" w:hAnsi="Consolas"/>
                <w:sz w:val="18"/>
                <w:szCs w:val="18"/>
              </w:rPr>
              <w:t xml:space="preserve">- Colour (normal and hover)</w:t>
            </w:r>
          </w:p>
          <w:p>
            <w:pPr>
              <w:spacing w:after="0" w:line="240"/>
            </w:pPr>
            <w:r>
              <w:rPr>
                <w:rFonts w:ascii="Consolas" w:cs="Consolas" w:eastAsia="Consolas" w:hAnsi="Consolas"/>
                <w:sz w:val="18"/>
                <w:szCs w:val="18"/>
              </w:rPr>
              <w:t xml:space="preserve">- Text shadow</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Label section:</w:t>
            </w:r>
          </w:p>
          <w:p>
            <w:pPr>
              <w:spacing w:after="0" w:line="240"/>
            </w:pPr>
            <w:r>
              <w:rPr>
                <w:rFonts w:ascii="Consolas" w:cs="Consolas" w:eastAsia="Consolas" w:hAnsi="Consolas"/>
                <w:sz w:val="18"/>
                <w:szCs w:val="18"/>
              </w:rPr>
              <w:t xml:space="preserve">- Typography (full control, responsive)</w:t>
            </w:r>
          </w:p>
          <w:p>
            <w:pPr>
              <w:spacing w:after="0" w:line="240"/>
            </w:pPr>
            <w:r>
              <w:rPr>
                <w:rFonts w:ascii="Consolas" w:cs="Consolas" w:eastAsia="Consolas" w:hAnsi="Consolas"/>
                <w:sz w:val="18"/>
                <w:szCs w:val="18"/>
              </w:rPr>
              <w:t xml:space="preserve">- Colour (normal and hover)</w:t>
            </w:r>
          </w:p>
          <w:p>
            <w:pPr>
              <w:spacing w:after="0" w:line="240"/>
            </w:pPr>
            <w:r>
              <w:rPr>
                <w:rFonts w:ascii="Consolas" w:cs="Consolas" w:eastAsia="Consolas" w:hAnsi="Consolas"/>
                <w:sz w:val="18"/>
                <w:szCs w:val="18"/>
              </w:rPr>
              <w:t xml:space="preserve">- Spacing from number (Slider, responsive)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Icon section (conditional on icon being set):</w:t>
            </w:r>
          </w:p>
          <w:p>
            <w:pPr>
              <w:spacing w:after="0" w:line="240"/>
            </w:pPr>
            <w:r>
              <w:rPr>
                <w:rFonts w:ascii="Consolas" w:cs="Consolas" w:eastAsia="Consolas" w:hAnsi="Consolas"/>
                <w:sz w:val="18"/>
                <w:szCs w:val="18"/>
              </w:rPr>
              <w:t xml:space="preserve">- Size (Slider, responsive)</w:t>
            </w:r>
          </w:p>
          <w:p>
            <w:pPr>
              <w:spacing w:after="0" w:line="240"/>
            </w:pPr>
            <w:r>
              <w:rPr>
                <w:rFonts w:ascii="Consolas" w:cs="Consolas" w:eastAsia="Consolas" w:hAnsi="Consolas"/>
                <w:sz w:val="18"/>
                <w:szCs w:val="18"/>
              </w:rPr>
              <w:t xml:space="preserve">- Colour (normal and hover)</w:t>
            </w:r>
          </w:p>
          <w:p>
            <w:pPr>
              <w:spacing w:after="0" w:line="240"/>
            </w:pPr>
            <w:r>
              <w:rPr>
                <w:rFonts w:ascii="Consolas" w:cs="Consolas" w:eastAsia="Consolas" w:hAnsi="Consolas"/>
                <w:sz w:val="18"/>
                <w:szCs w:val="18"/>
              </w:rPr>
              <w:t xml:space="preserve">- Spacing from text (Slider, responsive)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Alignment section:</w:t>
            </w:r>
          </w:p>
          <w:p>
            <w:pPr>
              <w:spacing w:after="0" w:line="240"/>
            </w:pPr>
            <w:r>
              <w:rPr>
                <w:rFonts w:ascii="Consolas" w:cs="Consolas" w:eastAsia="Consolas" w:hAnsi="Consolas"/>
                <w:sz w:val="18"/>
                <w:szCs w:val="18"/>
              </w:rPr>
              <w:t xml:space="preserve">- Text alignment (CHOOSE: left / centre / right, responsive)</w:t>
            </w:r>
          </w:p>
          <w:p>
            <w:pPr>
              <w:spacing w:after="0" w:line="240"/>
            </w:pPr>
            <w:r>
              <w:rPr>
                <w:rFonts w:ascii="Consolas" w:cs="Consolas" w:eastAsia="Consolas" w:hAnsi="Consolas"/>
                <w:sz w:val="18"/>
                <w:szCs w:val="18"/>
              </w:rPr>
              <w:t xml:space="preserve">- Layout (CHOOSE: number above label / number beside label, responsive)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All Style controls must use Elementor SELECTORS so values inject directly via CSS rules. All controls responsive (desktop/tablet/mobile values). Hover states for: container background, container border, container box shadow, number colour, label colour, icon colour. The transition duration controls how smoothly hover states animate.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RESPONSIVE POLISH</w:t>
            </w:r>
          </w:p>
          <w:p>
            <w:pPr>
              <w:spacing w:after="0" w:line="240"/>
            </w:pPr>
            <w:r>
              <w:rPr>
                <w:rFonts w:ascii="Consolas" w:cs="Consolas" w:eastAsia="Consolas" w:hAnsi="Consolas"/>
                <w:sz w:val="18"/>
                <w:szCs w:val="18"/>
              </w:rPr>
              <w:t xml:space="preserve">- Test the widget on a 380px wide mobile viewport</w:t>
            </w:r>
          </w:p>
          <w:p>
            <w:pPr>
              <w:spacing w:after="0" w:line="240"/>
            </w:pPr>
            <w:r>
              <w:rPr>
                <w:rFonts w:ascii="Consolas" w:cs="Consolas" w:eastAsia="Consolas" w:hAnsi="Consolas"/>
                <w:sz w:val="18"/>
                <w:szCs w:val="18"/>
              </w:rPr>
              <w:t xml:space="preserve">- All typography, padding, offsets, alignment must respect mobile values</w:t>
            </w:r>
          </w:p>
          <w:p>
            <w:pPr>
              <w:spacing w:after="0" w:line="240"/>
            </w:pPr>
            <w:r>
              <w:rPr>
                <w:rFonts w:ascii="Consolas" w:cs="Consolas" w:eastAsia="Consolas" w:hAnsi="Consolas"/>
                <w:sz w:val="18"/>
                <w:szCs w:val="18"/>
              </w:rPr>
              <w:t xml:space="preserve">- Counter still positions correctly in absolute mode on mobile</w:t>
            </w:r>
          </w:p>
          <w:p>
            <w:pPr>
              <w:spacing w:after="0" w:line="240"/>
            </w:pPr>
            <w:r>
              <w:rPr>
                <w:rFonts w:ascii="Consolas" w:cs="Consolas" w:eastAsia="Consolas" w:hAnsi="Consolas"/>
                <w:sz w:val="18"/>
                <w:szCs w:val="18"/>
              </w:rPr>
              <w:t xml:space="preserve">- Layout does not break</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FINAL DELIVERY</w:t>
            </w:r>
          </w:p>
          <w:p>
            <w:pPr>
              <w:spacing w:after="0" w:line="240"/>
            </w:pPr>
            <w:r>
              <w:rPr>
                <w:rFonts w:ascii="Consolas" w:cs="Consolas" w:eastAsia="Consolas" w:hAnsi="Consolas"/>
                <w:sz w:val="18"/>
                <w:szCs w:val="18"/>
              </w:rPr>
              <w:t xml:space="preserve">- Updated .zip replacing the Stage 2 zip</w:t>
            </w:r>
          </w:p>
          <w:p>
            <w:pPr>
              <w:spacing w:after="0" w:line="240"/>
            </w:pPr>
            <w:r>
              <w:rPr>
                <w:rFonts w:ascii="Consolas" w:cs="Consolas" w:eastAsia="Consolas" w:hAnsi="Consolas"/>
                <w:sz w:val="18"/>
                <w:szCs w:val="18"/>
              </w:rPr>
              <w:t xml:space="preserve">- Full file listing for the repo</w:t>
            </w:r>
          </w:p>
          <w:p>
            <w:pPr>
              <w:spacing w:after="0" w:line="240"/>
            </w:pPr>
            <w:r>
              <w:rPr>
                <w:rFonts w:ascii="Consolas" w:cs="Consolas" w:eastAsia="Consolas" w:hAnsi="Consolas"/>
                <w:sz w:val="18"/>
                <w:szCs w:val="18"/>
              </w:rPr>
              <w:t xml:space="preserve">- A short How to Use note in the README.txt covering: install, drag into Elementor, set source, position absolutely over a Map Listing, hook to JetSmartFilters via Query ID</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This is the final stage. After Stage 3 the plugin is feature complete for v1.0.0.</w:t>
            </w:r>
          </w:p>
        </w:tc>
      </w:tr>
    </w:tbl>
    <w:p>
      <w:r>
        <w:br w:type="page"/>
      </w:r>
    </w:p>
    <w:p>
      <w:pPr>
        <w:pStyle w:val="Heading1"/>
      </w:pPr>
      <w:r>
        <w:t xml:space="preserve">Testing Checklist</w:t>
      </w:r>
    </w:p>
    <w:p>
      <w:pPr>
        <w:spacing w:after="120"/>
      </w:pPr>
      <w:r>
        <w:t xml:space="preserve">Run after each stage on a staging site. Tick items as they pass.</w:t>
      </w:r>
    </w:p>
    <w:p>
      <w:pPr>
        <w:pStyle w:val="Heading2"/>
      </w:pPr>
      <w:r>
        <w:t xml:space="preserve">After Stage 1</w:t>
      </w:r>
    </w:p>
    <w:p>
      <w:pPr>
        <w:pStyle w:val="ListParagraph"/>
        <w:numPr>
          <w:ilvl w:val="0"/>
          <w:numId w:val="3"/>
        </w:numPr>
        <w:spacing w:after="60"/>
      </w:pPr>
      <w:r>
        <w:t xml:space="preserve">Plugin activates without errors on WordPress 6.4+ with Elementor</w:t>
      </w:r>
    </w:p>
    <w:p>
      <w:pPr>
        <w:pStyle w:val="ListParagraph"/>
        <w:numPr>
          <w:ilvl w:val="0"/>
          <w:numId w:val="3"/>
        </w:numPr>
        <w:spacing w:after="60"/>
      </w:pPr>
      <w:r>
        <w:t xml:space="preserve">KDNA Directory Counter widget appears in the Elementor widget panel</w:t>
      </w:r>
    </w:p>
    <w:p>
      <w:pPr>
        <w:pStyle w:val="ListParagraph"/>
        <w:numPr>
          <w:ilvl w:val="0"/>
          <w:numId w:val="3"/>
        </w:numPr>
        <w:spacing w:after="60"/>
      </w:pPr>
      <w:r>
        <w:t xml:space="preserve">All four Counter Source controls render correctly with conditional visibility</w:t>
      </w:r>
    </w:p>
    <w:p>
      <w:pPr>
        <w:pStyle w:val="ListParagraph"/>
        <w:numPr>
          <w:ilvl w:val="0"/>
          <w:numId w:val="3"/>
        </w:numPr>
        <w:spacing w:after="60"/>
      </w:pPr>
      <w:r>
        <w:t xml:space="preserve">Static source renders the typed number with correct singular/plural labels</w:t>
      </w:r>
    </w:p>
    <w:p>
      <w:pPr>
        <w:pStyle w:val="ListParagraph"/>
        <w:numPr>
          <w:ilvl w:val="0"/>
          <w:numId w:val="3"/>
        </w:numPr>
        <w:spacing w:after="60"/>
      </w:pPr>
      <w:r>
        <w:t xml:space="preserve">CPT total source counts posts correctly, transient cache active</w:t>
      </w:r>
    </w:p>
    <w:p>
      <w:pPr>
        <w:pStyle w:val="ListParagraph"/>
        <w:numPr>
          <w:ilvl w:val="0"/>
          <w:numId w:val="3"/>
        </w:numPr>
        <w:spacing w:after="60"/>
      </w:pPr>
      <w:r>
        <w:t xml:space="preserve">JetSmartFilters query source returns the initial count (live update not expected yet)</w:t>
      </w:r>
    </w:p>
    <w:p>
      <w:pPr>
        <w:pStyle w:val="ListParagraph"/>
        <w:numPr>
          <w:ilvl w:val="0"/>
          <w:numId w:val="3"/>
        </w:numPr>
        <w:spacing w:after="60"/>
      </w:pPr>
      <w:r>
        <w:t xml:space="preserve">No PHP warnings or notices in the debug log</w:t>
      </w:r>
    </w:p>
    <w:p>
      <w:pPr>
        <w:pStyle w:val="ListParagraph"/>
        <w:numPr>
          <w:ilvl w:val="0"/>
          <w:numId w:val="3"/>
        </w:numPr>
        <w:spacing w:after="60"/>
      </w:pPr>
      <w:r>
        <w:t xml:space="preserve">No JS console errors</w:t>
      </w:r>
    </w:p>
    <w:p>
      <w:pPr>
        <w:pStyle w:val="Heading2"/>
      </w:pPr>
      <w:r>
        <w:t xml:space="preserve">After Stage 2</w:t>
      </w:r>
    </w:p>
    <w:p>
      <w:pPr>
        <w:pStyle w:val="ListParagraph"/>
        <w:numPr>
          <w:ilvl w:val="0"/>
          <w:numId w:val="3"/>
        </w:numPr>
        <w:spacing w:after="60"/>
      </w:pPr>
      <w:r>
        <w:t xml:space="preserve">Position section appears with Target Element ID, absolute toggle, preset, offsets, z-index</w:t>
      </w:r>
    </w:p>
    <w:p>
      <w:pPr>
        <w:pStyle w:val="ListParagraph"/>
        <w:numPr>
          <w:ilvl w:val="0"/>
          <w:numId w:val="3"/>
        </w:numPr>
        <w:spacing w:after="60"/>
      </w:pPr>
      <w:r>
        <w:t xml:space="preserve">Empty Target Element ID: Counter renders inline where placed in the builder</w:t>
      </w:r>
    </w:p>
    <w:p>
      <w:pPr>
        <w:pStyle w:val="ListParagraph"/>
        <w:numPr>
          <w:ilvl w:val="0"/>
          <w:numId w:val="3"/>
        </w:numPr>
        <w:spacing w:after="60"/>
      </w:pPr>
      <w:r>
        <w:t xml:space="preserve">Target Element ID filled with valid CSS ID + absolute on: Counter jumps into the target element with zero flicker</w:t>
      </w:r>
    </w:p>
    <w:p>
      <w:pPr>
        <w:pStyle w:val="ListParagraph"/>
        <w:numPr>
          <w:ilvl w:val="0"/>
          <w:numId w:val="3"/>
        </w:numPr>
        <w:spacing w:after="60"/>
      </w:pPr>
      <w:r>
        <w:t xml:space="preserve">Top-left preset lands in the top-left corner of the target element</w:t>
      </w:r>
    </w:p>
    <w:p>
      <w:pPr>
        <w:pStyle w:val="ListParagraph"/>
        <w:numPr>
          <w:ilvl w:val="0"/>
          <w:numId w:val="3"/>
        </w:numPr>
        <w:spacing w:after="60"/>
      </w:pPr>
      <w:r>
        <w:t xml:space="preserve">Top-right preset lands in the top-right corner</w:t>
      </w:r>
    </w:p>
    <w:p>
      <w:pPr>
        <w:pStyle w:val="ListParagraph"/>
        <w:numPr>
          <w:ilvl w:val="0"/>
          <w:numId w:val="3"/>
        </w:numPr>
        <w:spacing w:after="60"/>
      </w:pPr>
      <w:r>
        <w:t xml:space="preserve">Bottom-left and bottom-right presets work as expected</w:t>
      </w:r>
    </w:p>
    <w:p>
      <w:pPr>
        <w:pStyle w:val="ListParagraph"/>
        <w:numPr>
          <w:ilvl w:val="0"/>
          <w:numId w:val="3"/>
        </w:numPr>
        <w:spacing w:after="60"/>
      </w:pPr>
      <w:r>
        <w:t xml:space="preserve">Custom preset exposes all four offset directions</w:t>
      </w:r>
    </w:p>
    <w:p>
      <w:pPr>
        <w:pStyle w:val="ListParagraph"/>
        <w:numPr>
          <w:ilvl w:val="0"/>
          <w:numId w:val="3"/>
        </w:numPr>
        <w:spacing w:after="60"/>
      </w:pPr>
      <w:r>
        <w:t xml:space="preserve">Responsive offsets work (different values per breakpoint)</w:t>
      </w:r>
    </w:p>
    <w:p>
      <w:pPr>
        <w:pStyle w:val="ListParagraph"/>
        <w:numPr>
          <w:ilvl w:val="0"/>
          <w:numId w:val="3"/>
        </w:numPr>
        <w:spacing w:after="60"/>
      </w:pPr>
      <w:r>
        <w:t xml:space="preserve">Target Element ID filled with NON-EXISTENT ID: Counter stays hidden, console warning logged</w:t>
      </w:r>
    </w:p>
    <w:p>
      <w:pPr>
        <w:pStyle w:val="ListParagraph"/>
        <w:numPr>
          <w:ilvl w:val="0"/>
          <w:numId w:val="3"/>
        </w:numPr>
        <w:spacing w:after="60"/>
      </w:pPr>
      <w:r>
        <w:t xml:space="preserve">Elementor editor mode: Counter shows the "Overlays #X" placeholder, does not inject</w:t>
      </w:r>
    </w:p>
    <w:p>
      <w:pPr>
        <w:pStyle w:val="ListParagraph"/>
        <w:numPr>
          <w:ilvl w:val="0"/>
          <w:numId w:val="3"/>
        </w:numPr>
        <w:spacing w:after="60"/>
      </w:pPr>
      <w:r>
        <w:t xml:space="preserve">JSF filter changes trigger an AJAX request and update the count</w:t>
      </w:r>
    </w:p>
    <w:p>
      <w:pPr>
        <w:pStyle w:val="ListParagraph"/>
        <w:numPr>
          <w:ilvl w:val="0"/>
          <w:numId w:val="3"/>
        </w:numPr>
        <w:spacing w:after="60"/>
      </w:pPr>
      <w:r>
        <w:t xml:space="preserve">Singular/plural label switches correctly when count changes</w:t>
      </w:r>
    </w:p>
    <w:p>
      <w:pPr>
        <w:pStyle w:val="ListParagraph"/>
        <w:numPr>
          <w:ilvl w:val="0"/>
          <w:numId w:val="3"/>
        </w:numPr>
        <w:spacing w:after="60"/>
      </w:pPr>
      <w:r>
        <w:t xml:space="preserve">JSF re-render does not break the injection (Counter stays inside target element)</w:t>
      </w:r>
    </w:p>
    <w:p>
      <w:pPr>
        <w:pStyle w:val="ListParagraph"/>
        <w:numPr>
          <w:ilvl w:val="0"/>
          <w:numId w:val="3"/>
        </w:numPr>
        <w:spacing w:after="60"/>
      </w:pPr>
      <w:r>
        <w:t xml:space="preserve">Nonce validation passes, no security warnings</w:t>
      </w:r>
    </w:p>
    <w:p>
      <w:pPr>
        <w:pStyle w:val="Heading2"/>
      </w:pPr>
      <w:r>
        <w:t xml:space="preserve">After Stage 3</w:t>
      </w:r>
    </w:p>
    <w:p>
      <w:pPr>
        <w:pStyle w:val="ListParagraph"/>
        <w:numPr>
          <w:ilvl w:val="0"/>
          <w:numId w:val="3"/>
        </w:numPr>
        <w:spacing w:after="60"/>
      </w:pPr>
      <w:r>
        <w:t xml:space="preserve">Animation section controls render correctly</w:t>
      </w:r>
    </w:p>
    <w:p>
      <w:pPr>
        <w:pStyle w:val="ListParagraph"/>
        <w:numPr>
          <w:ilvl w:val="0"/>
          <w:numId w:val="3"/>
        </w:numPr>
        <w:spacing w:after="60"/>
      </w:pPr>
      <w:r>
        <w:t xml:space="preserve">Count-up animation runs on viewport entry</w:t>
      </w:r>
    </w:p>
    <w:p>
      <w:pPr>
        <w:pStyle w:val="ListParagraph"/>
        <w:numPr>
          <w:ilvl w:val="0"/>
          <w:numId w:val="3"/>
        </w:numPr>
        <w:spacing w:after="60"/>
      </w:pPr>
      <w:r>
        <w:t xml:space="preserve">Animation respects duration and easing settings</w:t>
      </w:r>
    </w:p>
    <w:p>
      <w:pPr>
        <w:pStyle w:val="ListParagraph"/>
        <w:numPr>
          <w:ilvl w:val="0"/>
          <w:numId w:val="3"/>
        </w:numPr>
        <w:spacing w:after="60"/>
      </w:pPr>
      <w:r>
        <w:t xml:space="preserve">Animation re-runs from previous value on filter change (not from 0)</w:t>
      </w:r>
    </w:p>
    <w:p>
      <w:pPr>
        <w:pStyle w:val="ListParagraph"/>
        <w:numPr>
          <w:ilvl w:val="0"/>
          <w:numId w:val="3"/>
        </w:numPr>
        <w:spacing w:after="60"/>
      </w:pPr>
      <w:r>
        <w:t xml:space="preserve">Disabling animation renders the number immediately with no animation</w:t>
      </w:r>
    </w:p>
    <w:p>
      <w:pPr>
        <w:pStyle w:val="ListParagraph"/>
        <w:numPr>
          <w:ilvl w:val="0"/>
          <w:numId w:val="3"/>
        </w:numPr>
        <w:spacing w:after="60"/>
      </w:pPr>
      <w:r>
        <w:t xml:space="preserve">Icon picker works, Font Awesome and SVG both supported</w:t>
      </w:r>
    </w:p>
    <w:p>
      <w:pPr>
        <w:pStyle w:val="ListParagraph"/>
        <w:numPr>
          <w:ilvl w:val="0"/>
          <w:numId w:val="3"/>
        </w:numPr>
        <w:spacing w:after="60"/>
      </w:pPr>
      <w:r>
        <w:t xml:space="preserve">Icon position options (before/after/above) all render correctly</w:t>
      </w:r>
    </w:p>
    <w:p>
      <w:pPr>
        <w:pStyle w:val="ListParagraph"/>
        <w:numPr>
          <w:ilvl w:val="0"/>
          <w:numId w:val="3"/>
        </w:numPr>
        <w:spacing w:after="60"/>
      </w:pPr>
      <w:r>
        <w:t xml:space="preserve">All Container styling controls produce visible changes</w:t>
      </w:r>
    </w:p>
    <w:p>
      <w:pPr>
        <w:pStyle w:val="ListParagraph"/>
        <w:numPr>
          <w:ilvl w:val="0"/>
          <w:numId w:val="3"/>
        </w:numPr>
        <w:spacing w:after="60"/>
      </w:pPr>
      <w:r>
        <w:t xml:space="preserve">All Number typography and colour controls work</w:t>
      </w:r>
    </w:p>
    <w:p>
      <w:pPr>
        <w:pStyle w:val="ListParagraph"/>
        <w:numPr>
          <w:ilvl w:val="0"/>
          <w:numId w:val="3"/>
        </w:numPr>
        <w:spacing w:after="60"/>
      </w:pPr>
      <w:r>
        <w:t xml:space="preserve">All Label typography and colour controls work</w:t>
      </w:r>
    </w:p>
    <w:p>
      <w:pPr>
        <w:pStyle w:val="ListParagraph"/>
        <w:numPr>
          <w:ilvl w:val="0"/>
          <w:numId w:val="3"/>
        </w:numPr>
        <w:spacing w:after="60"/>
      </w:pPr>
      <w:r>
        <w:t xml:space="preserve">Icon styling controls work when an icon is set</w:t>
      </w:r>
    </w:p>
    <w:p>
      <w:pPr>
        <w:pStyle w:val="ListParagraph"/>
        <w:numPr>
          <w:ilvl w:val="0"/>
          <w:numId w:val="3"/>
        </w:numPr>
        <w:spacing w:after="60"/>
      </w:pPr>
      <w:r>
        <w:t xml:space="preserve">Hover states fire smoothly (container, number, label, icon)</w:t>
      </w:r>
    </w:p>
    <w:p>
      <w:pPr>
        <w:pStyle w:val="ListParagraph"/>
        <w:numPr>
          <w:ilvl w:val="0"/>
          <w:numId w:val="3"/>
        </w:numPr>
        <w:spacing w:after="60"/>
      </w:pPr>
      <w:r>
        <w:t xml:space="preserve">Transition duration affects hover smoothness</w:t>
      </w:r>
    </w:p>
    <w:p>
      <w:pPr>
        <w:pStyle w:val="ListParagraph"/>
        <w:numPr>
          <w:ilvl w:val="0"/>
          <w:numId w:val="3"/>
        </w:numPr>
        <w:spacing w:after="60"/>
      </w:pPr>
      <w:r>
        <w:t xml:space="preserve">Layout choice (stacked vs inline) works at all breakpoints</w:t>
      </w:r>
    </w:p>
    <w:p>
      <w:pPr>
        <w:pStyle w:val="ListParagraph"/>
        <w:numPr>
          <w:ilvl w:val="0"/>
          <w:numId w:val="3"/>
        </w:numPr>
        <w:spacing w:after="60"/>
      </w:pPr>
      <w:r>
        <w:t xml:space="preserve">Mobile viewport (380px) renders correctly with mobile-specific values</w:t>
      </w:r>
    </w:p>
    <w:p>
      <w:pPr>
        <w:pStyle w:val="ListParagraph"/>
        <w:numPr>
          <w:ilvl w:val="0"/>
          <w:numId w:val="3"/>
        </w:numPr>
        <w:spacing w:after="60"/>
      </w:pPr>
      <w:r>
        <w:t xml:space="preserve">CountUp.js only loads on pages where the widget is present</w:t>
      </w:r>
    </w:p>
    <w:p>
      <w:pPr>
        <w:pStyle w:val="ListParagraph"/>
        <w:numPr>
          <w:ilvl w:val="0"/>
          <w:numId w:val="3"/>
        </w:numPr>
        <w:spacing w:after="60"/>
      </w:pPr>
      <w:r>
        <w:t xml:space="preserve">Atomic markup mode (e_optimized_markup): widget renders correctly with no .elementor-widget-container wrapper</w:t>
      </w:r>
    </w:p>
    <w:p>
      <w:r>
        <w:br w:type="page"/>
      </w:r>
    </w:p>
    <w:p>
      <w:pPr>
        <w:pStyle w:val="Heading1"/>
      </w:pPr>
      <w:r>
        <w:t xml:space="preserve">Current Build Status</w:t>
      </w:r>
    </w:p>
    <w:p>
      <w:pPr>
        <w:spacing w:after="120"/>
      </w:pPr>
      <w:r>
        <w:rPr>
          <w:i/>
          <w:iCs/>
        </w:rPr>
        <w:t xml:space="preserve">Update this section after each Claude Code session to maintain continuity.</w:t>
      </w:r>
    </w:p>
    <w:p>
      <w:pPr>
        <w:spacing w:after="60"/>
      </w:pPr>
      <w:r>
        <w:t xml:space="preserve"/>
      </w:r>
    </w:p>
    <w:p>
      <w:pPr>
        <w:pStyle w:val="ListParagraph"/>
        <w:numPr>
          <w:ilvl w:val="0"/>
          <w:numId w:val="2"/>
        </w:numPr>
        <w:spacing w:after="60"/>
      </w:pPr>
      <w:r>
        <w:rPr>
          <w:b/>
          <w:bCs/>
        </w:rPr>
        <w:t xml:space="preserve">Stage 1: </w:t>
      </w:r>
      <w:r>
        <w:t xml:space="preserve">Not started</w:t>
      </w:r>
    </w:p>
    <w:p>
      <w:pPr>
        <w:pStyle w:val="ListParagraph"/>
        <w:numPr>
          <w:ilvl w:val="0"/>
          <w:numId w:val="2"/>
        </w:numPr>
        <w:spacing w:after="60"/>
      </w:pPr>
      <w:r>
        <w:rPr>
          <w:b/>
          <w:bCs/>
        </w:rPr>
        <w:t xml:space="preserve">Stage 2: </w:t>
      </w:r>
      <w:r>
        <w:t xml:space="preserve">Not started</w:t>
      </w:r>
    </w:p>
    <w:p>
      <w:pPr>
        <w:pStyle w:val="ListParagraph"/>
        <w:numPr>
          <w:ilvl w:val="0"/>
          <w:numId w:val="2"/>
        </w:numPr>
        <w:spacing w:after="60"/>
      </w:pPr>
      <w:r>
        <w:rPr>
          <w:b/>
          <w:bCs/>
        </w:rPr>
        <w:t xml:space="preserve">Stage 3: </w:t>
      </w:r>
      <w:r>
        <w:t xml:space="preserve">Not started</w:t>
      </w:r>
    </w:p>
    <w:p>
      <w:pPr>
        <w:spacing w:after="60"/>
      </w:pPr>
      <w:r>
        <w:t xml:space="preserve"/>
      </w:r>
    </w:p>
    <w:p>
      <w:pPr>
        <w:spacing w:after="120"/>
      </w:pPr>
      <w:r>
        <w:rPr>
          <w:b/>
          <w:bCs/>
        </w:rPr>
        <w:t xml:space="preserve">Last updated: </w:t>
      </w:r>
      <w:r>
        <w:t xml:space="preserve">19 May 2026</w:t>
      </w:r>
    </w:p>
    <w:p>
      <w:pPr>
        <w:spacing w:after="60"/>
      </w:pPr>
      <w:r>
        <w:t xml:space="preserve"/>
      </w:r>
    </w:p>
    <w:p>
      <w:pPr>
        <w:spacing w:after="120"/>
      </w:pPr>
      <w:r>
        <w:rPr>
          <w:b/>
          <w:bCs/>
        </w:rPr>
        <w:t xml:space="preserve">Notes between sessions:</w:t>
      </w:r>
    </w:p>
    <w:p>
      <w:pPr>
        <w:spacing w:after="120"/>
      </w:pPr>
      <w:r>
        <w:rPr>
          <w:i/>
          <w:iCs/>
        </w:rPr>
        <w:t xml:space="preserve">(Add observations, bugs, decisions, or scope changes here before pasting the next session prompt into Claude Code.)</w:t>
      </w:r>
    </w:p>
    <w:p>
      <w:pPr>
        <w:spacing w:after="60"/>
      </w:pPr>
      <w:r>
        <w:t xml:space="preserve"/>
      </w:r>
    </w:p>
    <w:p>
      <w:pPr>
        <w:spacing w:after="60"/>
      </w:pPr>
      <w:r>
        <w:t xml:space="preserve"/>
      </w:r>
    </w:p>
    <w:p>
      <w:pPr>
        <w:pBdr>
          <w:bottom w:val="single" w:color="2E2E2E" w:sz="8" w:space="1"/>
        </w:pBdr>
        <w:spacing w:after="240" w:before="120"/>
      </w:pPr>
      <w:r>
        <w:t xml:space="preserve"/>
      </w:r>
    </w:p>
    <w:p>
      <w:pPr>
        <w:spacing w:after="120"/>
      </w:pPr>
      <w:r>
        <w:rPr>
          <w:i/>
          <w:iCs/>
        </w:rPr>
        <w:t xml:space="preserve">End of brief. Any section can be amended between sessions, just update the relevant content and the Current Build Status before starting the next stage.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A"/>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2E2E"/>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KDNA Directory System Project Brief</dc:title>
  <dc:creator>Krull Design &amp; Advertising</dc:creator>
  <cp:lastModifiedBy>Un-named</cp:lastModifiedBy>
  <cp:revision>1</cp:revision>
  <dcterms:created xsi:type="dcterms:W3CDTF">2026-05-19T07:25:51.319Z</dcterms:created>
  <dcterms:modified xsi:type="dcterms:W3CDTF">2026-05-19T07:25:51.334Z</dcterms:modified>
</cp:coreProperties>
</file>

<file path=docProps/custom.xml><?xml version="1.0" encoding="utf-8"?>
<Properties xmlns="http://schemas.openxmlformats.org/officeDocument/2006/custom-properties" xmlns:vt="http://schemas.openxmlformats.org/officeDocument/2006/docPropsVTypes"/>
</file>