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D7FC4" w14:textId="77777777" w:rsidR="000E14B0" w:rsidRDefault="000E14B0" w:rsidP="000E14B0">
      <w:pPr>
        <w:jc w:val="center"/>
        <w:rPr>
          <w:rStyle w:val="IntenseReference"/>
          <w:color w:val="C45911" w:themeColor="accent2" w:themeShade="BF"/>
          <w:sz w:val="56"/>
          <w:szCs w:val="56"/>
          <w:u w:val="single"/>
        </w:rPr>
      </w:pPr>
      <w:r>
        <w:rPr>
          <w:rStyle w:val="IntenseReference"/>
          <w:color w:val="C45911" w:themeColor="accent2" w:themeShade="BF"/>
          <w:sz w:val="56"/>
          <w:szCs w:val="56"/>
          <w:u w:val="single"/>
        </w:rPr>
        <w:t>IT304 – Software Engineering</w:t>
      </w:r>
    </w:p>
    <w:p w14:paraId="0519F34E" w14:textId="0A07ADA6" w:rsidR="000E14B0" w:rsidRPr="000E14B0" w:rsidRDefault="000E14B0" w:rsidP="000E14B0">
      <w:pPr>
        <w:pStyle w:val="Heading1"/>
        <w:jc w:val="center"/>
        <w:rPr>
          <w:rStyle w:val="IntenseReference"/>
          <w:rFonts w:asciiTheme="minorHAnsi" w:hAnsiTheme="minorHAnsi" w:cstheme="minorHAnsi"/>
          <w:color w:val="0070C0"/>
          <w:sz w:val="52"/>
          <w:szCs w:val="52"/>
          <w:u w:val="single"/>
        </w:rPr>
      </w:pPr>
      <w:r w:rsidRPr="000E14B0">
        <w:rPr>
          <w:rStyle w:val="IntenseReference"/>
          <w:rFonts w:asciiTheme="minorHAnsi" w:hAnsiTheme="minorHAnsi" w:cstheme="minorHAnsi"/>
          <w:color w:val="0070C0"/>
          <w:sz w:val="52"/>
          <w:szCs w:val="52"/>
          <w:u w:val="single"/>
        </w:rPr>
        <w:t xml:space="preserve">Lab 05 </w:t>
      </w:r>
    </w:p>
    <w:p w14:paraId="706B45C9" w14:textId="2B90AD3E" w:rsidR="000E14B0" w:rsidRPr="000E14B0" w:rsidRDefault="000E14B0" w:rsidP="000E14B0">
      <w:pPr>
        <w:pStyle w:val="Heading1"/>
        <w:jc w:val="center"/>
        <w:rPr>
          <w:rStyle w:val="IntenseReference"/>
          <w:rFonts w:cstheme="majorHAnsi"/>
          <w:color w:val="0070C0"/>
          <w:sz w:val="52"/>
          <w:szCs w:val="52"/>
          <w:u w:val="single"/>
        </w:rPr>
      </w:pPr>
      <w:r w:rsidRPr="000E14B0">
        <w:rPr>
          <w:rStyle w:val="IntenseReference"/>
          <w:rFonts w:cstheme="majorHAnsi"/>
          <w:color w:val="0070C0"/>
          <w:sz w:val="52"/>
          <w:szCs w:val="52"/>
          <w:u w:val="single"/>
        </w:rPr>
        <w:t>Modeling requirements into activity diagram</w:t>
      </w:r>
    </w:p>
    <w:p w14:paraId="5E612A14" w14:textId="77777777" w:rsidR="000E14B0" w:rsidRDefault="000E14B0" w:rsidP="000E14B0"/>
    <w:p w14:paraId="5098170F" w14:textId="77777777" w:rsidR="000E14B0" w:rsidRDefault="000E14B0" w:rsidP="000E14B0">
      <w:pPr>
        <w:pStyle w:val="Heading1"/>
        <w:jc w:val="center"/>
        <w:rPr>
          <w:b/>
          <w:bCs/>
          <w:sz w:val="36"/>
          <w:szCs w:val="36"/>
          <w:u w:val="single"/>
        </w:rPr>
      </w:pPr>
      <w:r>
        <w:rPr>
          <w:b/>
          <w:bCs/>
          <w:sz w:val="36"/>
          <w:szCs w:val="36"/>
          <w:u w:val="single"/>
        </w:rPr>
        <w:t>Lab</w:t>
      </w:r>
      <w:r w:rsidRPr="00BF79BD">
        <w:rPr>
          <w:b/>
          <w:bCs/>
          <w:sz w:val="36"/>
          <w:szCs w:val="36"/>
          <w:u w:val="single"/>
        </w:rPr>
        <w:t xml:space="preserve"> Group: 0</w:t>
      </w:r>
      <w:r>
        <w:rPr>
          <w:b/>
          <w:bCs/>
          <w:sz w:val="36"/>
          <w:szCs w:val="36"/>
          <w:u w:val="single"/>
        </w:rPr>
        <w:t>2</w:t>
      </w:r>
    </w:p>
    <w:p w14:paraId="75B97376" w14:textId="77777777" w:rsidR="000E14B0" w:rsidRPr="00BF79BD" w:rsidRDefault="000E14B0" w:rsidP="000E14B0">
      <w:pPr>
        <w:pStyle w:val="Heading1"/>
        <w:jc w:val="center"/>
        <w:rPr>
          <w:b/>
          <w:bCs/>
          <w:sz w:val="36"/>
          <w:szCs w:val="36"/>
          <w:u w:val="single"/>
        </w:rPr>
      </w:pPr>
      <w:r>
        <w:rPr>
          <w:b/>
          <w:bCs/>
          <w:sz w:val="36"/>
          <w:szCs w:val="36"/>
          <w:u w:val="single"/>
        </w:rPr>
        <w:t>Project Group: 09</w:t>
      </w:r>
    </w:p>
    <w:p w14:paraId="668F6DFA" w14:textId="77777777" w:rsidR="000E14B0" w:rsidRDefault="000E14B0" w:rsidP="000E14B0">
      <w:pPr>
        <w:pStyle w:val="Heading1"/>
        <w:jc w:val="center"/>
        <w:rPr>
          <w:b/>
          <w:bCs/>
          <w:sz w:val="36"/>
          <w:szCs w:val="36"/>
        </w:rPr>
      </w:pPr>
      <w:r w:rsidRPr="00BF79BD">
        <w:rPr>
          <w:b/>
          <w:bCs/>
          <w:sz w:val="36"/>
          <w:szCs w:val="36"/>
          <w:u w:val="single"/>
        </w:rPr>
        <w:t>Project</w:t>
      </w:r>
      <w:r w:rsidRPr="00B77B9B">
        <w:rPr>
          <w:b/>
          <w:bCs/>
          <w:sz w:val="36"/>
          <w:szCs w:val="36"/>
        </w:rPr>
        <w:t xml:space="preserve">: Online Faculty Staff Directory </w:t>
      </w:r>
      <w:proofErr w:type="gramStart"/>
      <w:r w:rsidRPr="00B77B9B">
        <w:rPr>
          <w:b/>
          <w:bCs/>
          <w:sz w:val="36"/>
          <w:szCs w:val="36"/>
        </w:rPr>
        <w:t>For</w:t>
      </w:r>
      <w:proofErr w:type="gramEnd"/>
      <w:r w:rsidRPr="00B77B9B">
        <w:rPr>
          <w:b/>
          <w:bCs/>
          <w:sz w:val="36"/>
          <w:szCs w:val="36"/>
        </w:rPr>
        <w:t xml:space="preserve"> Multi University</w:t>
      </w:r>
    </w:p>
    <w:p w14:paraId="277AF041" w14:textId="77777777" w:rsidR="000E14B0" w:rsidRPr="00BF79BD" w:rsidRDefault="000E14B0" w:rsidP="000E14B0">
      <w:r>
        <w:tab/>
      </w:r>
    </w:p>
    <w:p w14:paraId="325FBEB0" w14:textId="77777777" w:rsidR="000E14B0" w:rsidRDefault="000E14B0" w:rsidP="000E14B0">
      <w:pPr>
        <w:pStyle w:val="ListParagraph"/>
        <w:numPr>
          <w:ilvl w:val="0"/>
          <w:numId w:val="1"/>
        </w:numPr>
        <w:rPr>
          <w:sz w:val="40"/>
          <w:szCs w:val="40"/>
        </w:rPr>
      </w:pPr>
      <w:r>
        <w:rPr>
          <w:sz w:val="40"/>
          <w:szCs w:val="40"/>
        </w:rPr>
        <w:t xml:space="preserve"> Group Member’s name and ID:</w:t>
      </w:r>
    </w:p>
    <w:p w14:paraId="1E232DF2" w14:textId="77777777" w:rsidR="000E14B0" w:rsidRPr="00BF79BD" w:rsidRDefault="000E14B0" w:rsidP="000E14B0">
      <w:pPr>
        <w:rPr>
          <w:sz w:val="14"/>
          <w:szCs w:val="14"/>
        </w:rPr>
      </w:pPr>
    </w:p>
    <w:p w14:paraId="46A665BF" w14:textId="77777777" w:rsidR="000E14B0" w:rsidRDefault="000E14B0" w:rsidP="000E14B0">
      <w:pPr>
        <w:pStyle w:val="ListParagraph"/>
        <w:numPr>
          <w:ilvl w:val="0"/>
          <w:numId w:val="2"/>
        </w:numPr>
        <w:rPr>
          <w:sz w:val="28"/>
          <w:szCs w:val="28"/>
        </w:rPr>
      </w:pPr>
      <w:r>
        <w:rPr>
          <w:sz w:val="28"/>
          <w:szCs w:val="28"/>
        </w:rPr>
        <w:t>202101158 – Ruchika Amin</w:t>
      </w:r>
    </w:p>
    <w:p w14:paraId="789A1924" w14:textId="77777777" w:rsidR="000E14B0" w:rsidRDefault="000E14B0" w:rsidP="000E14B0">
      <w:pPr>
        <w:pStyle w:val="ListParagraph"/>
        <w:numPr>
          <w:ilvl w:val="0"/>
          <w:numId w:val="2"/>
        </w:numPr>
        <w:rPr>
          <w:sz w:val="28"/>
          <w:szCs w:val="28"/>
        </w:rPr>
      </w:pPr>
      <w:r>
        <w:rPr>
          <w:sz w:val="28"/>
          <w:szCs w:val="28"/>
        </w:rPr>
        <w:t>202101135 – Lav Chaudhari</w:t>
      </w:r>
    </w:p>
    <w:p w14:paraId="4AC3623A" w14:textId="77777777" w:rsidR="000E14B0" w:rsidRDefault="000E14B0" w:rsidP="000E14B0">
      <w:pPr>
        <w:pStyle w:val="ListParagraph"/>
        <w:numPr>
          <w:ilvl w:val="0"/>
          <w:numId w:val="2"/>
        </w:numPr>
        <w:rPr>
          <w:sz w:val="28"/>
          <w:szCs w:val="28"/>
        </w:rPr>
      </w:pPr>
      <w:r>
        <w:rPr>
          <w:sz w:val="28"/>
          <w:szCs w:val="28"/>
        </w:rPr>
        <w:t>202101107 – Anshul Darediya</w:t>
      </w:r>
    </w:p>
    <w:p w14:paraId="449C377E" w14:textId="77777777" w:rsidR="000E14B0" w:rsidRDefault="000E14B0" w:rsidP="000E14B0">
      <w:pPr>
        <w:pStyle w:val="ListParagraph"/>
        <w:numPr>
          <w:ilvl w:val="0"/>
          <w:numId w:val="2"/>
        </w:numPr>
        <w:rPr>
          <w:sz w:val="28"/>
          <w:szCs w:val="28"/>
        </w:rPr>
      </w:pPr>
      <w:r>
        <w:rPr>
          <w:sz w:val="28"/>
          <w:szCs w:val="28"/>
        </w:rPr>
        <w:t>202101153 – Smit Patel</w:t>
      </w:r>
    </w:p>
    <w:p w14:paraId="3809B03F" w14:textId="77777777" w:rsidR="000E14B0" w:rsidRDefault="000E14B0" w:rsidP="000E14B0">
      <w:pPr>
        <w:pStyle w:val="ListParagraph"/>
        <w:numPr>
          <w:ilvl w:val="0"/>
          <w:numId w:val="2"/>
        </w:numPr>
        <w:rPr>
          <w:sz w:val="28"/>
          <w:szCs w:val="28"/>
        </w:rPr>
      </w:pPr>
      <w:r>
        <w:rPr>
          <w:sz w:val="28"/>
          <w:szCs w:val="28"/>
        </w:rPr>
        <w:t>202101160 – Krupesh Parmar</w:t>
      </w:r>
    </w:p>
    <w:p w14:paraId="66BB21B3" w14:textId="77777777" w:rsidR="000E14B0" w:rsidRDefault="000E14B0" w:rsidP="000E14B0">
      <w:pPr>
        <w:pStyle w:val="ListParagraph"/>
        <w:numPr>
          <w:ilvl w:val="0"/>
          <w:numId w:val="2"/>
        </w:numPr>
        <w:rPr>
          <w:sz w:val="28"/>
          <w:szCs w:val="28"/>
        </w:rPr>
      </w:pPr>
      <w:r>
        <w:rPr>
          <w:sz w:val="28"/>
          <w:szCs w:val="28"/>
        </w:rPr>
        <w:t>202101152 – Kaushalkumar Prajapati</w:t>
      </w:r>
    </w:p>
    <w:p w14:paraId="4C18D36E" w14:textId="1BF5490D" w:rsidR="000E14B0" w:rsidRPr="000E14B0" w:rsidRDefault="000E14B0" w:rsidP="000E14B0">
      <w:pPr>
        <w:pStyle w:val="ListParagraph"/>
        <w:numPr>
          <w:ilvl w:val="0"/>
          <w:numId w:val="2"/>
        </w:numPr>
        <w:rPr>
          <w:sz w:val="28"/>
          <w:szCs w:val="28"/>
        </w:rPr>
      </w:pPr>
      <w:r>
        <w:rPr>
          <w:sz w:val="28"/>
          <w:szCs w:val="28"/>
        </w:rPr>
        <w:t>202101100 – Parth Khunt</w:t>
      </w:r>
    </w:p>
    <w:p w14:paraId="6F740D82" w14:textId="77777777" w:rsidR="000E14B0" w:rsidRDefault="000E14B0" w:rsidP="000E14B0">
      <w:pPr>
        <w:pStyle w:val="ListParagraph"/>
        <w:numPr>
          <w:ilvl w:val="0"/>
          <w:numId w:val="2"/>
        </w:numPr>
        <w:rPr>
          <w:sz w:val="28"/>
          <w:szCs w:val="28"/>
        </w:rPr>
      </w:pPr>
      <w:r>
        <w:rPr>
          <w:sz w:val="28"/>
          <w:szCs w:val="28"/>
        </w:rPr>
        <w:t>202101108 – Prabhakar Hembrom</w:t>
      </w:r>
    </w:p>
    <w:p w14:paraId="5CF07303" w14:textId="651C66EB" w:rsidR="000E14B0" w:rsidRDefault="000E14B0" w:rsidP="000E14B0">
      <w:pPr>
        <w:pStyle w:val="ListParagraph"/>
        <w:numPr>
          <w:ilvl w:val="0"/>
          <w:numId w:val="2"/>
        </w:numPr>
        <w:rPr>
          <w:sz w:val="28"/>
          <w:szCs w:val="28"/>
        </w:rPr>
      </w:pPr>
      <w:r>
        <w:rPr>
          <w:sz w:val="28"/>
          <w:szCs w:val="28"/>
        </w:rPr>
        <w:t xml:space="preserve">202101140 – </w:t>
      </w:r>
      <w:proofErr w:type="spellStart"/>
      <w:r>
        <w:rPr>
          <w:sz w:val="28"/>
          <w:szCs w:val="28"/>
        </w:rPr>
        <w:t>Jahnvee</w:t>
      </w:r>
      <w:proofErr w:type="spellEnd"/>
      <w:r>
        <w:rPr>
          <w:sz w:val="28"/>
          <w:szCs w:val="28"/>
        </w:rPr>
        <w:t xml:space="preserve"> Patel</w:t>
      </w:r>
    </w:p>
    <w:p w14:paraId="6435C6A7" w14:textId="77777777" w:rsidR="00A85388" w:rsidRPr="00A85388" w:rsidRDefault="00A85388" w:rsidP="00A85388">
      <w:pPr>
        <w:rPr>
          <w:sz w:val="28"/>
          <w:szCs w:val="28"/>
        </w:rPr>
      </w:pPr>
    </w:p>
    <w:p w14:paraId="18036EBC" w14:textId="33210544" w:rsidR="000E14B0" w:rsidRDefault="000E14B0" w:rsidP="000E14B0">
      <w:pPr>
        <w:rPr>
          <w:sz w:val="28"/>
          <w:szCs w:val="28"/>
        </w:rPr>
      </w:pPr>
      <w:r>
        <w:rPr>
          <w:sz w:val="28"/>
          <w:szCs w:val="28"/>
        </w:rPr>
        <w:t xml:space="preserve">1) There </w:t>
      </w:r>
      <w:r w:rsidR="0068403A">
        <w:rPr>
          <w:sz w:val="28"/>
          <w:szCs w:val="28"/>
        </w:rPr>
        <w:t>are four different sprints in our project- Login, Admin Interface, Faculty Interface,</w:t>
      </w:r>
    </w:p>
    <w:p w14:paraId="1CB74AE6" w14:textId="2C8B7554" w:rsidR="0068403A" w:rsidRDefault="00EF6147" w:rsidP="000E14B0">
      <w:pPr>
        <w:rPr>
          <w:sz w:val="28"/>
          <w:szCs w:val="28"/>
        </w:rPr>
      </w:pPr>
      <w:r>
        <w:rPr>
          <w:sz w:val="28"/>
          <w:szCs w:val="28"/>
        </w:rPr>
        <w:t>1. Login</w:t>
      </w:r>
    </w:p>
    <w:p w14:paraId="71985F33" w14:textId="49A4F41A" w:rsidR="005F6FB4" w:rsidRDefault="005F6FB4" w:rsidP="000E14B0">
      <w:pPr>
        <w:rPr>
          <w:sz w:val="28"/>
          <w:szCs w:val="28"/>
        </w:rPr>
      </w:pPr>
      <w:r>
        <w:rPr>
          <w:sz w:val="28"/>
          <w:szCs w:val="28"/>
        </w:rPr>
        <w:t>The admin has to register himself and the respective university on the website. If the registration details are valid then after he would be able to access facilities like, add colleges, add faculty, drop faculty, etc. After the registration is complete admin would be able to add colleges under that university and add faculties belonging from that colleges. Faculty can only login by the credentials provided by the admin to him, faculty doesn’t need to register himself. If email and password is not valid, faculty would be again redirected to the login page, there is also a forgot password feature is available. There is no login/registration required to access basic functionality of the website, like searching for a faculty, view faculty details, etc.</w:t>
      </w:r>
    </w:p>
    <w:p w14:paraId="7C088033" w14:textId="20BCA2A4" w:rsidR="00DF1555" w:rsidRDefault="00DF1555" w:rsidP="00DF1555">
      <w:pPr>
        <w:rPr>
          <w:sz w:val="28"/>
          <w:szCs w:val="28"/>
        </w:rPr>
      </w:pPr>
      <w:r>
        <w:rPr>
          <w:sz w:val="28"/>
          <w:szCs w:val="28"/>
        </w:rPr>
        <w:lastRenderedPageBreak/>
        <w:t>2</w:t>
      </w:r>
      <w:r>
        <w:rPr>
          <w:sz w:val="28"/>
          <w:szCs w:val="28"/>
        </w:rPr>
        <w:t>. User interface</w:t>
      </w:r>
    </w:p>
    <w:p w14:paraId="6D2B2600" w14:textId="77777777" w:rsidR="00DF1555" w:rsidRDefault="00DF1555" w:rsidP="00DF1555">
      <w:pPr>
        <w:rPr>
          <w:sz w:val="28"/>
          <w:szCs w:val="28"/>
        </w:rPr>
      </w:pPr>
      <w:r>
        <w:rPr>
          <w:sz w:val="28"/>
          <w:szCs w:val="28"/>
        </w:rPr>
        <w:t xml:space="preserve">There is no need to login to use basic functionalities of the website like, search faculty, see faculty details, etc. There is a registration/login option available on the homepage for faculty and admin registration/login. User can search faculty by his/her name, search university/college by its name. After the search result, user can filter out the result by location, faculty’s education field, by college tier, etc. After getting desired result user can see faculty details by clicking on his profile.  </w:t>
      </w:r>
    </w:p>
    <w:p w14:paraId="190E42AC" w14:textId="77777777" w:rsidR="00DF1555" w:rsidRDefault="00DF1555" w:rsidP="000E14B0">
      <w:pPr>
        <w:rPr>
          <w:sz w:val="28"/>
          <w:szCs w:val="28"/>
        </w:rPr>
      </w:pPr>
    </w:p>
    <w:p w14:paraId="104D738D" w14:textId="5AE0ADD2" w:rsidR="005F6FB4" w:rsidRDefault="00DF1555" w:rsidP="000E14B0">
      <w:pPr>
        <w:rPr>
          <w:sz w:val="28"/>
          <w:szCs w:val="28"/>
        </w:rPr>
      </w:pPr>
      <w:r>
        <w:rPr>
          <w:sz w:val="28"/>
          <w:szCs w:val="28"/>
        </w:rPr>
        <w:t>3</w:t>
      </w:r>
      <w:r w:rsidR="005F6FB4">
        <w:rPr>
          <w:sz w:val="28"/>
          <w:szCs w:val="28"/>
        </w:rPr>
        <w:t>. Admin interface</w:t>
      </w:r>
    </w:p>
    <w:p w14:paraId="0B49920C" w14:textId="2FFE6A6F" w:rsidR="005F6FB4" w:rsidRDefault="005F6FB4" w:rsidP="000E14B0">
      <w:pPr>
        <w:rPr>
          <w:sz w:val="28"/>
          <w:szCs w:val="28"/>
        </w:rPr>
      </w:pPr>
      <w:r>
        <w:rPr>
          <w:sz w:val="28"/>
          <w:szCs w:val="28"/>
        </w:rPr>
        <w:t xml:space="preserve">After admin registers himself completely, he can view his/her profile in the profile section. In the profile section there are options from which he can add colleges under his university. If the college is already registered than he will receive an alert about the same. </w:t>
      </w:r>
      <w:r w:rsidR="00136952">
        <w:rPr>
          <w:sz w:val="28"/>
          <w:szCs w:val="28"/>
        </w:rPr>
        <w:t>He can also add(register) faculties into colleges of his domain. If the faculty is already registered, then he will receive an alert for the same. After submitting the details of the faculty details an approval mail is sent to the respective faculty for the registration approval on his end. Admin can also drop(remove) faculty from the college. There will be a notification mail sent to respective faculty, but no confirmation needed. Admin can also remove college, which will lead to remove all the respective data of faculties belonging to that college.</w:t>
      </w:r>
    </w:p>
    <w:p w14:paraId="25D20F26" w14:textId="77777777" w:rsidR="00136952" w:rsidRDefault="00136952" w:rsidP="000E14B0">
      <w:pPr>
        <w:rPr>
          <w:sz w:val="28"/>
          <w:szCs w:val="28"/>
        </w:rPr>
      </w:pPr>
    </w:p>
    <w:p w14:paraId="24F8A5FE" w14:textId="5AB4EB74" w:rsidR="00136952" w:rsidRDefault="00DF1555" w:rsidP="000E14B0">
      <w:pPr>
        <w:rPr>
          <w:sz w:val="28"/>
          <w:szCs w:val="28"/>
        </w:rPr>
      </w:pPr>
      <w:r>
        <w:rPr>
          <w:sz w:val="28"/>
          <w:szCs w:val="28"/>
        </w:rPr>
        <w:t>4</w:t>
      </w:r>
      <w:r w:rsidR="00136952">
        <w:rPr>
          <w:sz w:val="28"/>
          <w:szCs w:val="28"/>
        </w:rPr>
        <w:t>. Faculty interface</w:t>
      </w:r>
    </w:p>
    <w:p w14:paraId="01C9B2F7" w14:textId="5C3FFCB3" w:rsidR="00136952" w:rsidRDefault="00136952" w:rsidP="000E14B0">
      <w:pPr>
        <w:rPr>
          <w:sz w:val="28"/>
          <w:szCs w:val="28"/>
        </w:rPr>
      </w:pPr>
      <w:r>
        <w:rPr>
          <w:sz w:val="28"/>
          <w:szCs w:val="28"/>
        </w:rPr>
        <w:t>Faculty can login into the website by credentials given to him/her from the admin. If login credentials are not valid then, he will be asked to re-enter the details and there is also a forgot password functionality provided. After the login process is complete, faculty can his/her profile in the profile section. He/she will be able to edit his profile details and will also be able to de-register himself. In case of de-register</w:t>
      </w:r>
      <w:r w:rsidR="00415C68">
        <w:rPr>
          <w:sz w:val="28"/>
          <w:szCs w:val="28"/>
        </w:rPr>
        <w:t>, a confirmation mail be sent to the respective admin to approve his/her request.</w:t>
      </w:r>
    </w:p>
    <w:p w14:paraId="6B1B1DA0" w14:textId="30E486E4" w:rsidR="00A85388" w:rsidRDefault="00A85388" w:rsidP="000E14B0">
      <w:pPr>
        <w:rPr>
          <w:sz w:val="28"/>
          <w:szCs w:val="28"/>
        </w:rPr>
      </w:pPr>
    </w:p>
    <w:p w14:paraId="09FD3DFF" w14:textId="77777777" w:rsidR="00652DFE" w:rsidRDefault="00652DFE">
      <w:pPr>
        <w:rPr>
          <w:sz w:val="28"/>
          <w:szCs w:val="28"/>
        </w:rPr>
      </w:pPr>
      <w:r>
        <w:rPr>
          <w:sz w:val="28"/>
          <w:szCs w:val="28"/>
        </w:rPr>
        <w:br w:type="page"/>
      </w:r>
    </w:p>
    <w:p w14:paraId="3B166068" w14:textId="4A17B165" w:rsidR="0068403A" w:rsidRDefault="0068403A" w:rsidP="000E14B0">
      <w:pPr>
        <w:rPr>
          <w:sz w:val="28"/>
          <w:szCs w:val="28"/>
        </w:rPr>
      </w:pPr>
      <w:r>
        <w:rPr>
          <w:sz w:val="28"/>
          <w:szCs w:val="28"/>
        </w:rPr>
        <w:lastRenderedPageBreak/>
        <w:t>2)Activity Diagram for each Sprint:</w:t>
      </w:r>
    </w:p>
    <w:p w14:paraId="0FA12BE3" w14:textId="36E2C18C" w:rsidR="0068403A" w:rsidRDefault="0068403A" w:rsidP="000E14B0">
      <w:pPr>
        <w:rPr>
          <w:sz w:val="28"/>
          <w:szCs w:val="28"/>
        </w:rPr>
      </w:pPr>
      <w:r>
        <w:rPr>
          <w:sz w:val="28"/>
          <w:szCs w:val="28"/>
        </w:rPr>
        <w:t>Sprint 1:</w:t>
      </w:r>
      <w:r w:rsidR="00652DFE">
        <w:rPr>
          <w:sz w:val="28"/>
          <w:szCs w:val="28"/>
        </w:rPr>
        <w:t xml:space="preserve"> Registration/Login</w:t>
      </w:r>
    </w:p>
    <w:p w14:paraId="0C991733" w14:textId="77777777" w:rsidR="00545365" w:rsidRDefault="00652DFE">
      <w:pPr>
        <w:rPr>
          <w:sz w:val="28"/>
          <w:szCs w:val="28"/>
        </w:rPr>
      </w:pPr>
      <w:r>
        <w:rPr>
          <w:noProof/>
          <w:sz w:val="28"/>
          <w:szCs w:val="28"/>
        </w:rPr>
        <w:drawing>
          <wp:inline distT="0" distB="0" distL="0" distR="0" wp14:anchorId="7B28B08F" wp14:editId="5ADCF64E">
            <wp:extent cx="6637020" cy="8953500"/>
            <wp:effectExtent l="0" t="0" r="0" b="0"/>
            <wp:docPr id="167332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37020" cy="8953500"/>
                    </a:xfrm>
                    <a:prstGeom prst="rect">
                      <a:avLst/>
                    </a:prstGeom>
                    <a:noFill/>
                    <a:ln>
                      <a:noFill/>
                    </a:ln>
                  </pic:spPr>
                </pic:pic>
              </a:graphicData>
            </a:graphic>
          </wp:inline>
        </w:drawing>
      </w:r>
    </w:p>
    <w:p w14:paraId="35A66E25" w14:textId="4BE62C9E" w:rsidR="00652DFE" w:rsidRDefault="00652DFE">
      <w:pPr>
        <w:rPr>
          <w:sz w:val="28"/>
          <w:szCs w:val="28"/>
        </w:rPr>
      </w:pPr>
      <w:r>
        <w:rPr>
          <w:sz w:val="28"/>
          <w:szCs w:val="28"/>
        </w:rPr>
        <w:lastRenderedPageBreak/>
        <w:t xml:space="preserve">Sprint 2: </w:t>
      </w:r>
      <w:r w:rsidR="00DF1555">
        <w:rPr>
          <w:sz w:val="28"/>
          <w:szCs w:val="28"/>
        </w:rPr>
        <w:t>User</w:t>
      </w:r>
      <w:r>
        <w:rPr>
          <w:sz w:val="28"/>
          <w:szCs w:val="28"/>
        </w:rPr>
        <w:t xml:space="preserve"> interface</w:t>
      </w:r>
    </w:p>
    <w:p w14:paraId="6D2C5056" w14:textId="51337D0A" w:rsidR="00652DFE" w:rsidRDefault="00545365">
      <w:pPr>
        <w:rPr>
          <w:sz w:val="28"/>
          <w:szCs w:val="28"/>
        </w:rPr>
      </w:pPr>
      <w:r>
        <w:rPr>
          <w:noProof/>
          <w:sz w:val="28"/>
          <w:szCs w:val="28"/>
        </w:rPr>
        <w:drawing>
          <wp:inline distT="0" distB="0" distL="0" distR="0" wp14:anchorId="5A8120D6" wp14:editId="483916FB">
            <wp:extent cx="6637020" cy="8602980"/>
            <wp:effectExtent l="0" t="0" r="0" b="7620"/>
            <wp:docPr id="852049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37020" cy="8602980"/>
                    </a:xfrm>
                    <a:prstGeom prst="rect">
                      <a:avLst/>
                    </a:prstGeom>
                    <a:noFill/>
                    <a:ln>
                      <a:noFill/>
                    </a:ln>
                  </pic:spPr>
                </pic:pic>
              </a:graphicData>
            </a:graphic>
          </wp:inline>
        </w:drawing>
      </w:r>
    </w:p>
    <w:p w14:paraId="3B709423" w14:textId="68EFD91B" w:rsidR="00545365" w:rsidRDefault="00545365">
      <w:pPr>
        <w:rPr>
          <w:sz w:val="28"/>
          <w:szCs w:val="28"/>
        </w:rPr>
      </w:pPr>
      <w:r>
        <w:rPr>
          <w:sz w:val="28"/>
          <w:szCs w:val="28"/>
        </w:rPr>
        <w:br w:type="page"/>
      </w:r>
    </w:p>
    <w:p w14:paraId="5468CB35" w14:textId="544380D2" w:rsidR="00545365" w:rsidRDefault="00545365">
      <w:pPr>
        <w:rPr>
          <w:sz w:val="28"/>
          <w:szCs w:val="28"/>
        </w:rPr>
      </w:pPr>
      <w:r>
        <w:rPr>
          <w:sz w:val="28"/>
          <w:szCs w:val="28"/>
        </w:rPr>
        <w:lastRenderedPageBreak/>
        <w:t>Sprint 3: Faculty interface</w:t>
      </w:r>
    </w:p>
    <w:p w14:paraId="2BF9885F" w14:textId="4012BC95" w:rsidR="00A905DC" w:rsidRDefault="00BD11FA">
      <w:pPr>
        <w:rPr>
          <w:sz w:val="28"/>
          <w:szCs w:val="28"/>
        </w:rPr>
      </w:pPr>
      <w:r>
        <w:rPr>
          <w:noProof/>
          <w:sz w:val="28"/>
          <w:szCs w:val="28"/>
        </w:rPr>
        <w:drawing>
          <wp:inline distT="0" distB="0" distL="0" distR="0" wp14:anchorId="1ED9F30E" wp14:editId="5F0AE57C">
            <wp:extent cx="6637020" cy="5143500"/>
            <wp:effectExtent l="0" t="0" r="0" b="0"/>
            <wp:docPr id="6323074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37020" cy="5143500"/>
                    </a:xfrm>
                    <a:prstGeom prst="rect">
                      <a:avLst/>
                    </a:prstGeom>
                    <a:noFill/>
                    <a:ln>
                      <a:noFill/>
                    </a:ln>
                  </pic:spPr>
                </pic:pic>
              </a:graphicData>
            </a:graphic>
          </wp:inline>
        </w:drawing>
      </w:r>
      <w:r w:rsidR="00A905DC">
        <w:rPr>
          <w:sz w:val="28"/>
          <w:szCs w:val="28"/>
        </w:rPr>
        <w:br w:type="page"/>
      </w:r>
    </w:p>
    <w:p w14:paraId="4341FEB5" w14:textId="64B4D412" w:rsidR="00545365" w:rsidRDefault="00545365">
      <w:pPr>
        <w:rPr>
          <w:sz w:val="28"/>
          <w:szCs w:val="28"/>
        </w:rPr>
      </w:pPr>
      <w:r>
        <w:rPr>
          <w:sz w:val="28"/>
          <w:szCs w:val="28"/>
        </w:rPr>
        <w:lastRenderedPageBreak/>
        <w:t xml:space="preserve">Sprint 4: </w:t>
      </w:r>
      <w:r w:rsidR="00DF1555">
        <w:rPr>
          <w:sz w:val="28"/>
          <w:szCs w:val="28"/>
        </w:rPr>
        <w:t>Admin Interface</w:t>
      </w:r>
    </w:p>
    <w:p w14:paraId="7F748EF9" w14:textId="7165C784" w:rsidR="00DF1555" w:rsidRPr="00652DFE" w:rsidRDefault="00A905DC">
      <w:pPr>
        <w:rPr>
          <w:sz w:val="28"/>
          <w:szCs w:val="28"/>
        </w:rPr>
      </w:pPr>
      <w:r>
        <w:rPr>
          <w:noProof/>
          <w:sz w:val="28"/>
          <w:szCs w:val="28"/>
        </w:rPr>
        <w:drawing>
          <wp:inline distT="0" distB="0" distL="0" distR="0" wp14:anchorId="75ED9856" wp14:editId="5AE728F9">
            <wp:extent cx="6316980" cy="9364980"/>
            <wp:effectExtent l="0" t="0" r="7620" b="7620"/>
            <wp:docPr id="6776753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16980" cy="9364980"/>
                    </a:xfrm>
                    <a:prstGeom prst="rect">
                      <a:avLst/>
                    </a:prstGeom>
                    <a:noFill/>
                    <a:ln>
                      <a:noFill/>
                    </a:ln>
                  </pic:spPr>
                </pic:pic>
              </a:graphicData>
            </a:graphic>
          </wp:inline>
        </w:drawing>
      </w:r>
    </w:p>
    <w:sectPr w:rsidR="00DF1555" w:rsidRPr="00652DFE" w:rsidSect="006840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4pt;height:11.4pt" o:bullet="t">
        <v:imagedata r:id="rId1" o:title="msoF7F1"/>
      </v:shape>
    </w:pict>
  </w:numPicBullet>
  <w:abstractNum w:abstractNumId="0" w15:restartNumberingAfterBreak="0">
    <w:nsid w:val="0E1A2C7C"/>
    <w:multiLevelType w:val="hybridMultilevel"/>
    <w:tmpl w:val="9D9CE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287450"/>
    <w:multiLevelType w:val="hybridMultilevel"/>
    <w:tmpl w:val="C2CE0BA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956E37"/>
    <w:multiLevelType w:val="hybridMultilevel"/>
    <w:tmpl w:val="ADE49B80"/>
    <w:lvl w:ilvl="0" w:tplc="FA761FE4">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8F156B"/>
    <w:multiLevelType w:val="hybridMultilevel"/>
    <w:tmpl w:val="1436C5FA"/>
    <w:lvl w:ilvl="0" w:tplc="F15AA29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3896523">
    <w:abstractNumId w:val="1"/>
  </w:num>
  <w:num w:numId="2" w16cid:durableId="2053772551">
    <w:abstractNumId w:val="0"/>
  </w:num>
  <w:num w:numId="3" w16cid:durableId="471993604">
    <w:abstractNumId w:val="3"/>
  </w:num>
  <w:num w:numId="4" w16cid:durableId="2051110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B0"/>
    <w:rsid w:val="000E14B0"/>
    <w:rsid w:val="00136952"/>
    <w:rsid w:val="00415C68"/>
    <w:rsid w:val="00545365"/>
    <w:rsid w:val="005A04B7"/>
    <w:rsid w:val="005F6FB4"/>
    <w:rsid w:val="00652DFE"/>
    <w:rsid w:val="0068403A"/>
    <w:rsid w:val="009C2662"/>
    <w:rsid w:val="00A85388"/>
    <w:rsid w:val="00A905DC"/>
    <w:rsid w:val="00BD11FA"/>
    <w:rsid w:val="00DF1555"/>
    <w:rsid w:val="00EF6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BD3C"/>
  <w15:docId w15:val="{5A67BCB9-3F31-4858-A546-1D854EC6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4B0"/>
  </w:style>
  <w:style w:type="paragraph" w:styleId="Heading1">
    <w:name w:val="heading 1"/>
    <w:basedOn w:val="Normal"/>
    <w:next w:val="Normal"/>
    <w:link w:val="Heading1Char"/>
    <w:uiPriority w:val="9"/>
    <w:qFormat/>
    <w:rsid w:val="000E14B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4B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E1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14B0"/>
    <w:pPr>
      <w:ind w:left="720"/>
      <w:contextualSpacing/>
    </w:pPr>
  </w:style>
  <w:style w:type="character" w:styleId="IntenseReference">
    <w:name w:val="Intense Reference"/>
    <w:basedOn w:val="DefaultParagraphFont"/>
    <w:uiPriority w:val="32"/>
    <w:qFormat/>
    <w:rsid w:val="000E14B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Krupesh Parmar</dc:creator>
  <cp:keywords/>
  <dc:description/>
  <cp:lastModifiedBy>Krupesh Parmar</cp:lastModifiedBy>
  <cp:revision>2</cp:revision>
  <dcterms:created xsi:type="dcterms:W3CDTF">2023-09-12T17:46:00Z</dcterms:created>
  <dcterms:modified xsi:type="dcterms:W3CDTF">2023-09-12T17:46:00Z</dcterms:modified>
</cp:coreProperties>
</file>