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A27" w:rsidRDefault="00135DE9">
      <w:pPr>
        <w:rPr>
          <w:b/>
          <w:u w:val="single"/>
        </w:rPr>
      </w:pPr>
      <w:r w:rsidRPr="00135DE9">
        <w:rPr>
          <w:b/>
          <w:u w:val="single"/>
        </w:rPr>
        <w:t>Building a Red-Black Tree:</w:t>
      </w:r>
    </w:p>
    <w:p w:rsidR="00135DE9" w:rsidRPr="00135DE9" w:rsidRDefault="00135DE9" w:rsidP="00135DE9">
      <w:pPr>
        <w:spacing w:after="0"/>
      </w:pPr>
      <w:r w:rsidRPr="00135DE9">
        <w:t>In this notebook, we'll walk through how you might build a red-black tree. Remember, we need to follow the red-black tree rules, on top of the binary search tree rules. Our new rules are:</w:t>
      </w:r>
    </w:p>
    <w:p w:rsidR="00135DE9" w:rsidRPr="00135DE9" w:rsidRDefault="00135DE9" w:rsidP="00135DE9">
      <w:pPr>
        <w:numPr>
          <w:ilvl w:val="0"/>
          <w:numId w:val="1"/>
        </w:numPr>
        <w:spacing w:after="0"/>
      </w:pPr>
      <w:r w:rsidRPr="00135DE9">
        <w:t>All nodes have a color</w:t>
      </w:r>
    </w:p>
    <w:p w:rsidR="00135DE9" w:rsidRPr="00135DE9" w:rsidRDefault="00135DE9" w:rsidP="00135DE9">
      <w:pPr>
        <w:numPr>
          <w:ilvl w:val="0"/>
          <w:numId w:val="1"/>
        </w:numPr>
        <w:spacing w:after="0"/>
      </w:pPr>
      <w:r w:rsidRPr="00135DE9">
        <w:t>All nodes have two children (use NULL nodes)</w:t>
      </w:r>
    </w:p>
    <w:p w:rsidR="00135DE9" w:rsidRPr="00135DE9" w:rsidRDefault="00135DE9" w:rsidP="00135DE9">
      <w:pPr>
        <w:numPr>
          <w:ilvl w:val="1"/>
          <w:numId w:val="1"/>
        </w:numPr>
        <w:spacing w:after="0"/>
      </w:pPr>
      <w:r w:rsidRPr="00135DE9">
        <w:t>All NULL nodes are colored black</w:t>
      </w:r>
    </w:p>
    <w:p w:rsidR="00135DE9" w:rsidRPr="00135DE9" w:rsidRDefault="00135DE9" w:rsidP="00135DE9">
      <w:pPr>
        <w:numPr>
          <w:ilvl w:val="0"/>
          <w:numId w:val="1"/>
        </w:numPr>
        <w:spacing w:after="0"/>
      </w:pPr>
      <w:r w:rsidRPr="00135DE9">
        <w:t>If a node is red, its children must be black</w:t>
      </w:r>
    </w:p>
    <w:p w:rsidR="00135DE9" w:rsidRPr="00135DE9" w:rsidRDefault="00135DE9" w:rsidP="00135DE9">
      <w:pPr>
        <w:numPr>
          <w:ilvl w:val="0"/>
          <w:numId w:val="1"/>
        </w:numPr>
        <w:spacing w:after="0"/>
      </w:pPr>
      <w:r w:rsidRPr="00135DE9">
        <w:t>The root node must be black (optional)</w:t>
      </w:r>
    </w:p>
    <w:p w:rsidR="00135DE9" w:rsidRPr="00135DE9" w:rsidRDefault="00135DE9" w:rsidP="00135DE9">
      <w:pPr>
        <w:numPr>
          <w:ilvl w:val="1"/>
          <w:numId w:val="1"/>
        </w:numPr>
        <w:spacing w:after="0"/>
      </w:pPr>
      <w:r w:rsidRPr="00135DE9">
        <w:t>We'll go ahead and implement without this for now</w:t>
      </w:r>
    </w:p>
    <w:p w:rsidR="00135DE9" w:rsidRDefault="00135DE9" w:rsidP="00135DE9">
      <w:pPr>
        <w:numPr>
          <w:ilvl w:val="0"/>
          <w:numId w:val="1"/>
        </w:numPr>
        <w:spacing w:after="0"/>
      </w:pPr>
      <w:r w:rsidRPr="00135DE9">
        <w:t>Every path to its descendant NULL nodes must contain the same number of black nodes</w:t>
      </w:r>
    </w:p>
    <w:p w:rsidR="00135DE9" w:rsidRPr="00135DE9" w:rsidRDefault="00135DE9" w:rsidP="00135DE9">
      <w:pPr>
        <w:spacing w:after="0"/>
      </w:pPr>
      <w:bookmarkStart w:id="0" w:name="_GoBack"/>
      <w:bookmarkEnd w:id="0"/>
    </w:p>
    <w:p w:rsidR="00135DE9" w:rsidRDefault="00135DE9">
      <w:pPr>
        <w:rPr>
          <w:b/>
          <w:u w:val="single"/>
        </w:rPr>
      </w:pPr>
    </w:p>
    <w:p w:rsidR="00135DE9" w:rsidRPr="00135DE9" w:rsidRDefault="00135DE9"/>
    <w:p w:rsidR="00135DE9" w:rsidRDefault="00135DE9"/>
    <w:sectPr w:rsidR="00135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D672A"/>
    <w:multiLevelType w:val="multilevel"/>
    <w:tmpl w:val="1630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E9"/>
    <w:rsid w:val="00135DE9"/>
    <w:rsid w:val="009E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F09B"/>
  <w15:chartTrackingRefBased/>
  <w15:docId w15:val="{D374AB7D-517B-4871-B79E-564E566A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Dave, Krupa (K.)</dc:creator>
  <cp:keywords/>
  <dc:description/>
  <cp:lastModifiedBy>Dave, Krupa (K.)</cp:lastModifiedBy>
  <cp:revision>1</cp:revision>
  <dcterms:created xsi:type="dcterms:W3CDTF">2020-12-20T01:25:00Z</dcterms:created>
  <dcterms:modified xsi:type="dcterms:W3CDTF">2020-12-20T01:37:00Z</dcterms:modified>
</cp:coreProperties>
</file>