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3EE1" w14:textId="7BAAD47B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 xml:space="preserve">Model </w:t>
      </w:r>
      <w:proofErr w:type="gramStart"/>
      <w:r w:rsidRPr="00A541AD">
        <w:rPr>
          <w:b/>
          <w:bCs/>
          <w:sz w:val="22"/>
          <w:szCs w:val="22"/>
        </w:rPr>
        <w:t xml:space="preserve">2 </w:t>
      </w:r>
      <w:r w:rsidRPr="00A541AD">
        <w:rPr>
          <w:b/>
          <w:bCs/>
          <w:sz w:val="22"/>
          <w:szCs w:val="22"/>
        </w:rPr>
        <w:t>:</w:t>
      </w:r>
      <w:proofErr w:type="gramEnd"/>
      <w:r w:rsidRPr="00A541AD">
        <w:rPr>
          <w:b/>
          <w:bCs/>
          <w:sz w:val="22"/>
          <w:szCs w:val="22"/>
        </w:rPr>
        <w:t xml:space="preserve"> </w:t>
      </w:r>
      <w:r w:rsidRPr="00A541AD">
        <w:rPr>
          <w:b/>
          <w:bCs/>
          <w:sz w:val="22"/>
          <w:szCs w:val="22"/>
        </w:rPr>
        <w:t>Linear Regression Model</w:t>
      </w:r>
    </w:p>
    <w:p w14:paraId="74860F42" w14:textId="77777777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>Objective and Variables</w:t>
      </w:r>
    </w:p>
    <w:p w14:paraId="560448CB" w14:textId="54480008" w:rsidR="00A541AD" w:rsidRPr="00A541AD" w:rsidRDefault="00A541AD" w:rsidP="00A541AD">
      <w:pPr>
        <w:rPr>
          <w:sz w:val="22"/>
          <w:szCs w:val="22"/>
        </w:rPr>
      </w:pPr>
      <w:r w:rsidRPr="00A541AD">
        <w:rPr>
          <w:sz w:val="22"/>
          <w:szCs w:val="22"/>
        </w:rPr>
        <w:t xml:space="preserve">The objective of Model 2 </w:t>
      </w:r>
      <w:r w:rsidRPr="00A541AD">
        <w:rPr>
          <w:sz w:val="22"/>
          <w:szCs w:val="22"/>
        </w:rPr>
        <w:t>is</w:t>
      </w:r>
      <w:r w:rsidRPr="00A541AD">
        <w:rPr>
          <w:sz w:val="22"/>
          <w:szCs w:val="22"/>
        </w:rPr>
        <w:t xml:space="preserve"> to predict the number of goals scored by an individual team in a FIFA World Cup 2026 match. The dataset contain</w:t>
      </w:r>
      <w:r w:rsidRPr="00A541AD">
        <w:rPr>
          <w:sz w:val="22"/>
          <w:szCs w:val="22"/>
        </w:rPr>
        <w:t>s</w:t>
      </w:r>
      <w:r w:rsidRPr="00A541AD">
        <w:rPr>
          <w:sz w:val="22"/>
          <w:szCs w:val="22"/>
        </w:rPr>
        <w:t xml:space="preserve"> 208 </w:t>
      </w:r>
      <w:proofErr w:type="gramStart"/>
      <w:r w:rsidRPr="00A541AD">
        <w:rPr>
          <w:sz w:val="22"/>
          <w:szCs w:val="22"/>
        </w:rPr>
        <w:t>values.</w:t>
      </w:r>
      <w:r w:rsidRPr="00A541AD">
        <w:rPr>
          <w:sz w:val="22"/>
          <w:szCs w:val="22"/>
        </w:rPr>
        <w:t>.</w:t>
      </w:r>
      <w:proofErr w:type="gramEnd"/>
    </w:p>
    <w:p w14:paraId="7D696A49" w14:textId="25005F76" w:rsidR="00A541AD" w:rsidRPr="00A541AD" w:rsidRDefault="00A541AD" w:rsidP="00A541AD">
      <w:pPr>
        <w:rPr>
          <w:sz w:val="22"/>
          <w:szCs w:val="22"/>
        </w:rPr>
      </w:pPr>
      <w:r w:rsidRPr="00A541AD">
        <w:rPr>
          <w:sz w:val="22"/>
          <w:szCs w:val="22"/>
        </w:rPr>
        <w:t xml:space="preserve">There are 8 </w:t>
      </w:r>
      <w:r w:rsidRPr="00A541AD">
        <w:rPr>
          <w:sz w:val="22"/>
          <w:szCs w:val="22"/>
        </w:rPr>
        <w:t>explanatory variables</w:t>
      </w:r>
      <w:r w:rsidRPr="00A541AD">
        <w:rPr>
          <w:sz w:val="22"/>
          <w:szCs w:val="22"/>
        </w:rPr>
        <w:t xml:space="preserve">. </w:t>
      </w:r>
      <w:r w:rsidRPr="00A541AD">
        <w:rPr>
          <w:sz w:val="22"/>
          <w:szCs w:val="22"/>
        </w:rPr>
        <w:t xml:space="preserve"> </w:t>
      </w:r>
      <w:r w:rsidRPr="00A541AD">
        <w:rPr>
          <w:sz w:val="22"/>
          <w:szCs w:val="22"/>
        </w:rPr>
        <w:t>It is</w:t>
      </w:r>
      <w:r w:rsidRPr="00A541AD">
        <w:rPr>
          <w:sz w:val="22"/>
          <w:szCs w:val="22"/>
        </w:rPr>
        <w:t xml:space="preserve"> selected to represent team performance, experience and other characteristics</w:t>
      </w:r>
      <w:r w:rsidRPr="00A541AD">
        <w:rPr>
          <w:sz w:val="22"/>
          <w:szCs w:val="22"/>
        </w:rPr>
        <w:t>.</w:t>
      </w:r>
    </w:p>
    <w:p w14:paraId="501F6ADB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 xml:space="preserve">Team </w:t>
      </w:r>
      <w:proofErr w:type="spellStart"/>
      <w:r w:rsidRPr="00A541AD">
        <w:rPr>
          <w:b/>
          <w:bCs/>
          <w:sz w:val="22"/>
          <w:szCs w:val="22"/>
        </w:rPr>
        <w:t>xG</w:t>
      </w:r>
      <w:proofErr w:type="spellEnd"/>
      <w:r w:rsidRPr="00A541AD">
        <w:rPr>
          <w:b/>
          <w:bCs/>
          <w:sz w:val="22"/>
          <w:szCs w:val="22"/>
        </w:rPr>
        <w:t>:</w:t>
      </w:r>
      <w:r w:rsidRPr="00A541AD">
        <w:rPr>
          <w:sz w:val="22"/>
          <w:szCs w:val="22"/>
        </w:rPr>
        <w:t xml:space="preserve"> Historical expected goals per match.</w:t>
      </w:r>
    </w:p>
    <w:p w14:paraId="6053229B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Average Goals Scored:</w:t>
      </w:r>
      <w:r w:rsidRPr="00A541AD">
        <w:rPr>
          <w:sz w:val="22"/>
          <w:szCs w:val="22"/>
        </w:rPr>
        <w:t xml:space="preserve"> Average goals scored in the team's previous international matches.</w:t>
      </w:r>
    </w:p>
    <w:p w14:paraId="70638659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Average Age:</w:t>
      </w:r>
      <w:r w:rsidRPr="00A541AD">
        <w:rPr>
          <w:sz w:val="22"/>
          <w:szCs w:val="22"/>
        </w:rPr>
        <w:t xml:space="preserve"> Average age of the national squad.</w:t>
      </w:r>
    </w:p>
    <w:p w14:paraId="3525EFB5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Transfers 2025:</w:t>
      </w:r>
      <w:r w:rsidRPr="00A541AD">
        <w:rPr>
          <w:sz w:val="22"/>
          <w:szCs w:val="22"/>
        </w:rPr>
        <w:t xml:space="preserve"> International player transfer activity during 2025.</w:t>
      </w:r>
    </w:p>
    <w:p w14:paraId="0B69B179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Coach Salary:</w:t>
      </w:r>
      <w:r w:rsidRPr="00A541AD">
        <w:rPr>
          <w:sz w:val="22"/>
          <w:szCs w:val="22"/>
        </w:rPr>
        <w:t xml:space="preserve"> Estimated annual salary of the national team coach in euros.</w:t>
      </w:r>
    </w:p>
    <w:p w14:paraId="70CA23B4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FIFA Ranking:</w:t>
      </w:r>
      <w:r w:rsidRPr="00A541AD">
        <w:rPr>
          <w:sz w:val="22"/>
          <w:szCs w:val="22"/>
        </w:rPr>
        <w:t xml:space="preserve"> Team's FIFA ranking from April 2026.</w:t>
      </w:r>
    </w:p>
    <w:p w14:paraId="15C8ABCD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Forward Goal Rate:</w:t>
      </w:r>
      <w:r w:rsidRPr="00A541AD">
        <w:rPr>
          <w:sz w:val="22"/>
          <w:szCs w:val="22"/>
        </w:rPr>
        <w:t xml:space="preserve"> International goals relative to international appearances for forward players.</w:t>
      </w:r>
    </w:p>
    <w:p w14:paraId="4E73913E" w14:textId="77777777" w:rsidR="00A541AD" w:rsidRPr="00A541AD" w:rsidRDefault="00A541AD" w:rsidP="00A541AD">
      <w:pPr>
        <w:numPr>
          <w:ilvl w:val="0"/>
          <w:numId w:val="1"/>
        </w:numPr>
        <w:rPr>
          <w:sz w:val="22"/>
          <w:szCs w:val="22"/>
        </w:rPr>
      </w:pPr>
      <w:r w:rsidRPr="00A541AD">
        <w:rPr>
          <w:b/>
          <w:bCs/>
          <w:sz w:val="22"/>
          <w:szCs w:val="22"/>
        </w:rPr>
        <w:t>Squad Goals:</w:t>
      </w:r>
      <w:r w:rsidRPr="00A541AD">
        <w:rPr>
          <w:sz w:val="22"/>
          <w:szCs w:val="22"/>
        </w:rPr>
        <w:t xml:space="preserve"> Total international goals scored by players in the squad.</w:t>
      </w:r>
    </w:p>
    <w:p w14:paraId="6C7CC883" w14:textId="77777777" w:rsidR="00A541AD" w:rsidRDefault="00A541AD" w:rsidP="00A541AD">
      <w:pPr>
        <w:rPr>
          <w:sz w:val="22"/>
          <w:szCs w:val="22"/>
        </w:rPr>
      </w:pPr>
    </w:p>
    <w:p w14:paraId="5205D415" w14:textId="77777777" w:rsidR="00A541AD" w:rsidRDefault="00A541AD" w:rsidP="00A541AD">
      <w:pPr>
        <w:rPr>
          <w:sz w:val="22"/>
          <w:szCs w:val="22"/>
        </w:rPr>
      </w:pPr>
    </w:p>
    <w:p w14:paraId="5589CB7B" w14:textId="0A253F9B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>Data Preparation and Exploratory Analysis</w:t>
      </w:r>
    </w:p>
    <w:p w14:paraId="22501B61" w14:textId="1CDB5E89" w:rsidR="00A541AD" w:rsidRPr="00A541AD" w:rsidRDefault="00A541AD" w:rsidP="00A541AD">
      <w:pPr>
        <w:rPr>
          <w:sz w:val="22"/>
          <w:szCs w:val="22"/>
        </w:rPr>
      </w:pPr>
      <w:r>
        <w:rPr>
          <w:sz w:val="22"/>
          <w:szCs w:val="22"/>
        </w:rPr>
        <w:t xml:space="preserve">The group members collected the </w:t>
      </w:r>
      <w:proofErr w:type="gramStart"/>
      <w:r>
        <w:rPr>
          <w:sz w:val="22"/>
          <w:szCs w:val="22"/>
        </w:rPr>
        <w:t>datasets</w:t>
      </w:r>
      <w:proofErr w:type="gramEnd"/>
      <w:r>
        <w:rPr>
          <w:sz w:val="22"/>
          <w:szCs w:val="22"/>
        </w:rPr>
        <w:t xml:space="preserve"> and useful datasets were combined to make the final dataset. </w:t>
      </w:r>
      <w:r w:rsidRPr="00A541AD">
        <w:rPr>
          <w:sz w:val="22"/>
          <w:szCs w:val="22"/>
        </w:rPr>
        <w:t xml:space="preserve">Python </w:t>
      </w:r>
      <w:r>
        <w:rPr>
          <w:sz w:val="22"/>
          <w:szCs w:val="22"/>
        </w:rPr>
        <w:t xml:space="preserve">coding </w:t>
      </w:r>
      <w:r w:rsidRPr="00A541AD">
        <w:rPr>
          <w:sz w:val="22"/>
          <w:szCs w:val="22"/>
        </w:rPr>
        <w:t>was used to check the data structure, missing values, duplicate records and numerical values.</w:t>
      </w:r>
    </w:p>
    <w:p w14:paraId="76372F14" w14:textId="04369685" w:rsidR="00A541AD" w:rsidRPr="00A541AD" w:rsidRDefault="00A541AD" w:rsidP="00A541AD">
      <w:pPr>
        <w:rPr>
          <w:sz w:val="22"/>
          <w:szCs w:val="22"/>
        </w:rPr>
      </w:pPr>
      <w:r w:rsidRPr="00A541AD">
        <w:rPr>
          <w:sz w:val="22"/>
          <w:szCs w:val="22"/>
        </w:rPr>
        <w:t xml:space="preserve">The final dataset contained 208 rows and 16 columns, with no duplicate team-match records. Three negative </w:t>
      </w:r>
      <w:proofErr w:type="spellStart"/>
      <w:r w:rsidRPr="00A541AD">
        <w:rPr>
          <w:sz w:val="22"/>
          <w:szCs w:val="22"/>
        </w:rPr>
        <w:t>xG</w:t>
      </w:r>
      <w:proofErr w:type="spellEnd"/>
      <w:r w:rsidRPr="00A541AD">
        <w:rPr>
          <w:sz w:val="22"/>
          <w:szCs w:val="22"/>
        </w:rPr>
        <w:t xml:space="preserve"> entries for Panama were identified and </w:t>
      </w:r>
      <w:r w:rsidR="00BE53D2">
        <w:rPr>
          <w:sz w:val="22"/>
          <w:szCs w:val="22"/>
        </w:rPr>
        <w:t xml:space="preserve">it is </w:t>
      </w:r>
      <w:r w:rsidRPr="00A541AD">
        <w:rPr>
          <w:sz w:val="22"/>
          <w:szCs w:val="22"/>
        </w:rPr>
        <w:t>treated as missing values. Median imputation was applied using the training dataset.</w:t>
      </w:r>
    </w:p>
    <w:p w14:paraId="3106ED74" w14:textId="77777777" w:rsidR="00BE53D2" w:rsidRPr="00BE53D2" w:rsidRDefault="00BE53D2" w:rsidP="00BE53D2">
      <w:pPr>
        <w:rPr>
          <w:sz w:val="22"/>
          <w:szCs w:val="22"/>
        </w:rPr>
      </w:pPr>
      <w:r w:rsidRPr="00BE53D2">
        <w:rPr>
          <w:sz w:val="22"/>
          <w:szCs w:val="22"/>
        </w:rPr>
        <w:t>A correlation heatmap was used to check how the variables were related to goals scored. FIFA ranking had a negative correlation (−0.37), while forward goal rate (0.35) and average goals scored (0.30) had positive correlations. The VIF results were below 5 for all eight variables, so all were kept in the model.</w:t>
      </w:r>
    </w:p>
    <w:p w14:paraId="58756A32" w14:textId="654DDA11" w:rsidR="00A541AD" w:rsidRPr="00A541AD" w:rsidRDefault="00BE53D2" w:rsidP="00A541AD">
      <w:pPr>
        <w:rPr>
          <w:sz w:val="22"/>
          <w:szCs w:val="22"/>
        </w:rPr>
      </w:pPr>
      <w:r w:rsidRPr="00BE53D2">
        <w:rPr>
          <w:b/>
          <w:bCs/>
          <w:sz w:val="22"/>
          <w:szCs w:val="22"/>
        </w:rPr>
        <w:lastRenderedPageBreak/>
        <w:drawing>
          <wp:inline distT="0" distB="0" distL="0" distR="0" wp14:anchorId="76B3BBC1" wp14:editId="65D19B48">
            <wp:extent cx="4206875" cy="2878455"/>
            <wp:effectExtent l="0" t="0" r="3175" b="0"/>
            <wp:docPr id="13784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5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AD" w:rsidRPr="00A541AD">
        <w:rPr>
          <w:i/>
          <w:iCs/>
          <w:sz w:val="22"/>
          <w:szCs w:val="22"/>
        </w:rPr>
        <w:t>Figure 1. Correlation heatmap showing relationships between goals scored and the explanatory variables.</w:t>
      </w:r>
    </w:p>
    <w:p w14:paraId="2B77ED7C" w14:textId="77777777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>Methodology</w:t>
      </w:r>
    </w:p>
    <w:p w14:paraId="51BE01BA" w14:textId="77777777" w:rsidR="00BE53D2" w:rsidRPr="00BE53D2" w:rsidRDefault="00BE53D2" w:rsidP="00BE53D2">
      <w:pPr>
        <w:rPr>
          <w:sz w:val="22"/>
          <w:szCs w:val="22"/>
        </w:rPr>
      </w:pPr>
      <w:r w:rsidRPr="00BE53D2">
        <w:rPr>
          <w:sz w:val="22"/>
          <w:szCs w:val="22"/>
        </w:rPr>
        <w:t>Multiple linear regression was performed in Python using 208 observations and eight explanatory variables. An 80/20 train-test split was used, keeping both teams from each match together. Model performance was checked using MAE, RMSE, R² and five-fold cross-validation.</w:t>
      </w:r>
    </w:p>
    <w:p w14:paraId="14F3779C" w14:textId="77777777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>Regression Results</w:t>
      </w:r>
    </w:p>
    <w:p w14:paraId="2C1FA360" w14:textId="77777777" w:rsidR="00BE53D2" w:rsidRPr="00BE53D2" w:rsidRDefault="00BE53D2" w:rsidP="00BE53D2">
      <w:pPr>
        <w:rPr>
          <w:sz w:val="22"/>
          <w:szCs w:val="22"/>
        </w:rPr>
      </w:pPr>
      <w:r w:rsidRPr="00BE53D2">
        <w:rPr>
          <w:sz w:val="22"/>
          <w:szCs w:val="22"/>
        </w:rPr>
        <w:t>The model performed better than the baseline, with an average prediction error of approximately one goal.</w:t>
      </w:r>
    </w:p>
    <w:p w14:paraId="4C76FE7F" w14:textId="6D1E99BF" w:rsidR="00A541AD" w:rsidRPr="00A541AD" w:rsidRDefault="00A541AD" w:rsidP="00A541AD">
      <w:pPr>
        <w:rPr>
          <w:sz w:val="22"/>
          <w:szCs w:val="22"/>
        </w:rPr>
      </w:pPr>
    </w:p>
    <w:p w14:paraId="68721A44" w14:textId="058DFF88" w:rsidR="00A541AD" w:rsidRPr="00A541AD" w:rsidRDefault="00BE53D2" w:rsidP="00A541AD">
      <w:pPr>
        <w:rPr>
          <w:sz w:val="22"/>
          <w:szCs w:val="22"/>
        </w:rPr>
      </w:pPr>
      <w:r>
        <w:rPr>
          <w:sz w:val="22"/>
          <w:szCs w:val="22"/>
        </w:rPr>
        <w:t>The prediction accuracy is still limited.</w:t>
      </w:r>
    </w:p>
    <w:p w14:paraId="3DAD6A07" w14:textId="77777777" w:rsidR="00BE53D2" w:rsidRDefault="00BE53D2" w:rsidP="00A541AD">
      <w:pPr>
        <w:rPr>
          <w:i/>
          <w:iCs/>
          <w:sz w:val="22"/>
          <w:szCs w:val="22"/>
        </w:rPr>
      </w:pPr>
      <w:r w:rsidRPr="00BE53D2">
        <w:rPr>
          <w:b/>
          <w:bCs/>
          <w:sz w:val="22"/>
          <w:szCs w:val="22"/>
        </w:rPr>
        <w:drawing>
          <wp:inline distT="0" distB="0" distL="0" distR="0" wp14:anchorId="1AFF77A2" wp14:editId="559D2FB5">
            <wp:extent cx="2484335" cy="1280271"/>
            <wp:effectExtent l="0" t="0" r="0" b="0"/>
            <wp:docPr id="1756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1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6062" w14:textId="0A3C12E4" w:rsidR="00A541AD" w:rsidRPr="00A541AD" w:rsidRDefault="00A541AD" w:rsidP="00A541AD">
      <w:pPr>
        <w:rPr>
          <w:sz w:val="22"/>
          <w:szCs w:val="22"/>
        </w:rPr>
      </w:pPr>
      <w:r w:rsidRPr="00A541AD">
        <w:rPr>
          <w:i/>
          <w:iCs/>
          <w:sz w:val="22"/>
          <w:szCs w:val="22"/>
        </w:rPr>
        <w:t>Figure 2. Regression performance and comparison with the baseline model.</w:t>
      </w:r>
    </w:p>
    <w:p w14:paraId="26D934FE" w14:textId="77777777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>Model Improvements and Visualisations</w:t>
      </w:r>
    </w:p>
    <w:p w14:paraId="187D7E3C" w14:textId="77777777" w:rsidR="005C6E1F" w:rsidRPr="005C6E1F" w:rsidRDefault="005C6E1F" w:rsidP="005C6E1F">
      <w:pPr>
        <w:rPr>
          <w:sz w:val="22"/>
          <w:szCs w:val="22"/>
        </w:rPr>
      </w:pPr>
      <w:r w:rsidRPr="005C6E1F">
        <w:rPr>
          <w:sz w:val="22"/>
          <w:szCs w:val="22"/>
        </w:rPr>
        <w:t>Standardisation did not change the model's performance. Log transformation of Transfers 2025 and Coach Salary slightly reduced accuracy (R² = 0.176). Therefore, the original regression model was retained.</w:t>
      </w:r>
    </w:p>
    <w:p w14:paraId="50870600" w14:textId="2A7AB30B" w:rsidR="00A541AD" w:rsidRPr="00A541AD" w:rsidRDefault="005C6E1F" w:rsidP="00A541AD">
      <w:pPr>
        <w:rPr>
          <w:sz w:val="22"/>
          <w:szCs w:val="22"/>
        </w:rPr>
      </w:pPr>
      <w:r w:rsidRPr="005C6E1F">
        <w:rPr>
          <w:b/>
          <w:bCs/>
          <w:sz w:val="22"/>
          <w:szCs w:val="22"/>
        </w:rPr>
        <w:lastRenderedPageBreak/>
        <w:drawing>
          <wp:inline distT="0" distB="0" distL="0" distR="0" wp14:anchorId="40337E38" wp14:editId="1998E2E2">
            <wp:extent cx="4206875" cy="2717800"/>
            <wp:effectExtent l="0" t="0" r="3175" b="6350"/>
            <wp:docPr id="3265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085D" w14:textId="77777777" w:rsidR="00A541AD" w:rsidRPr="00A541AD" w:rsidRDefault="00A541AD" w:rsidP="00A541AD">
      <w:pPr>
        <w:rPr>
          <w:sz w:val="22"/>
          <w:szCs w:val="22"/>
        </w:rPr>
      </w:pPr>
      <w:r w:rsidRPr="00A541AD">
        <w:rPr>
          <w:i/>
          <w:iCs/>
          <w:sz w:val="22"/>
          <w:szCs w:val="22"/>
        </w:rPr>
        <w:t>Figure 3. Comparison between actual goals scored and predicted goals.</w:t>
      </w:r>
    </w:p>
    <w:p w14:paraId="5926A79C" w14:textId="77777777" w:rsidR="005C6E1F" w:rsidRPr="005C6E1F" w:rsidRDefault="005C6E1F" w:rsidP="005C6E1F">
      <w:pPr>
        <w:rPr>
          <w:sz w:val="22"/>
          <w:szCs w:val="22"/>
        </w:rPr>
      </w:pPr>
      <w:r w:rsidRPr="005C6E1F">
        <w:rPr>
          <w:sz w:val="22"/>
          <w:szCs w:val="22"/>
        </w:rPr>
        <w:t>The model generally predicted too many goals for teams scoring zero and too few for teams scoring higher totals.</w:t>
      </w:r>
    </w:p>
    <w:p w14:paraId="27A619CF" w14:textId="602D2C86" w:rsidR="00A541AD" w:rsidRPr="00A541AD" w:rsidRDefault="005C6E1F" w:rsidP="00A541AD">
      <w:pPr>
        <w:rPr>
          <w:sz w:val="22"/>
          <w:szCs w:val="22"/>
        </w:rPr>
      </w:pPr>
      <w:r w:rsidRPr="005C6E1F">
        <w:rPr>
          <w:b/>
          <w:bCs/>
          <w:sz w:val="22"/>
          <w:szCs w:val="22"/>
        </w:rPr>
        <w:drawing>
          <wp:inline distT="0" distB="0" distL="0" distR="0" wp14:anchorId="4011FBD4" wp14:editId="55DAFD64">
            <wp:extent cx="4206875" cy="2517140"/>
            <wp:effectExtent l="0" t="0" r="3175" b="0"/>
            <wp:docPr id="4078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3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AD" w:rsidRPr="00A541AD">
        <w:rPr>
          <w:i/>
          <w:iCs/>
          <w:sz w:val="22"/>
          <w:szCs w:val="22"/>
        </w:rPr>
        <w:t>Figure 4. Residual plot showing the errors between actual and predicted goals.</w:t>
      </w:r>
    </w:p>
    <w:p w14:paraId="2A38EF8B" w14:textId="77777777" w:rsidR="00A541AD" w:rsidRPr="00A541AD" w:rsidRDefault="00A541AD" w:rsidP="00A541AD">
      <w:pPr>
        <w:rPr>
          <w:b/>
          <w:bCs/>
          <w:sz w:val="22"/>
          <w:szCs w:val="22"/>
        </w:rPr>
      </w:pPr>
      <w:r w:rsidRPr="00A541AD">
        <w:rPr>
          <w:b/>
          <w:bCs/>
          <w:sz w:val="22"/>
          <w:szCs w:val="22"/>
        </w:rPr>
        <w:t>Conclusion</w:t>
      </w:r>
    </w:p>
    <w:p w14:paraId="2864C5CD" w14:textId="77777777" w:rsidR="005C6E1F" w:rsidRPr="005C6E1F" w:rsidRDefault="005C6E1F" w:rsidP="005C6E1F">
      <w:pPr>
        <w:rPr>
          <w:sz w:val="22"/>
          <w:szCs w:val="22"/>
        </w:rPr>
      </w:pPr>
      <w:r w:rsidRPr="005C6E1F">
        <w:rPr>
          <w:sz w:val="22"/>
          <w:szCs w:val="22"/>
        </w:rPr>
        <w:t>Model 2 predicted goals better than the baseline, but its low R² shows that accurate goal prediction remains difficult. Some historical data sources also require further verification.</w:t>
      </w:r>
    </w:p>
    <w:p w14:paraId="50D4E239" w14:textId="5D10ED20" w:rsidR="003A7A71" w:rsidRDefault="005C6E1F">
      <w:pPr>
        <w:rPr>
          <w:sz w:val="22"/>
          <w:szCs w:val="22"/>
        </w:rPr>
      </w:pPr>
      <w:r>
        <w:rPr>
          <w:sz w:val="22"/>
          <w:szCs w:val="22"/>
        </w:rPr>
        <w:t>Data sources used:</w:t>
      </w:r>
    </w:p>
    <w:p w14:paraId="72E6F14C" w14:textId="7E0F8C2B" w:rsidR="005C6E1F" w:rsidRDefault="005C6E1F">
      <w:pPr>
        <w:rPr>
          <w:sz w:val="22"/>
          <w:szCs w:val="22"/>
        </w:rPr>
      </w:pPr>
      <w:hyperlink r:id="rId9" w:history="1">
        <w:r w:rsidRPr="00DF4B9B">
          <w:rPr>
            <w:rStyle w:val="Hyperlink"/>
            <w:sz w:val="22"/>
            <w:szCs w:val="22"/>
          </w:rPr>
          <w:t>https://footystats.org/</w:t>
        </w:r>
      </w:hyperlink>
    </w:p>
    <w:p w14:paraId="1F64A8C4" w14:textId="6CCA633A" w:rsidR="005C6E1F" w:rsidRDefault="005C6E1F">
      <w:pPr>
        <w:rPr>
          <w:sz w:val="22"/>
          <w:szCs w:val="22"/>
        </w:rPr>
      </w:pPr>
      <w:hyperlink r:id="rId10" w:history="1">
        <w:r w:rsidRPr="00DF4B9B">
          <w:rPr>
            <w:rStyle w:val="Hyperlink"/>
            <w:sz w:val="22"/>
            <w:szCs w:val="22"/>
          </w:rPr>
          <w:t>https://fixturedownload.com</w:t>
        </w:r>
      </w:hyperlink>
    </w:p>
    <w:p w14:paraId="00DD2382" w14:textId="77777777" w:rsidR="005C6E1F" w:rsidRPr="00A541AD" w:rsidRDefault="005C6E1F">
      <w:pPr>
        <w:rPr>
          <w:sz w:val="22"/>
          <w:szCs w:val="22"/>
        </w:rPr>
      </w:pPr>
    </w:p>
    <w:sectPr w:rsidR="005C6E1F" w:rsidRPr="00A541AD" w:rsidSect="00A541AD">
      <w:pgSz w:w="16838" w:h="11906" w:orient="landscape" w:code="9"/>
      <w:pgMar w:top="1440" w:right="1440" w:bottom="1440" w:left="1440" w:header="706" w:footer="706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5A47"/>
    <w:multiLevelType w:val="multilevel"/>
    <w:tmpl w:val="6062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50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AD"/>
    <w:rsid w:val="003A7A71"/>
    <w:rsid w:val="00555364"/>
    <w:rsid w:val="005C6E1F"/>
    <w:rsid w:val="00A541AD"/>
    <w:rsid w:val="00BE53D2"/>
    <w:rsid w:val="00DB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A703"/>
  <w15:chartTrackingRefBased/>
  <w15:docId w15:val="{55D4E7ED-A9CE-4534-B2E3-2D338A4F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E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fixturedownloa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otysta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Maria Salim</dc:creator>
  <cp:keywords/>
  <dc:description/>
  <cp:lastModifiedBy>Krupa Maria Salim</cp:lastModifiedBy>
  <cp:revision>1</cp:revision>
  <dcterms:created xsi:type="dcterms:W3CDTF">2026-10-15T03:31:00Z</dcterms:created>
  <dcterms:modified xsi:type="dcterms:W3CDTF">2026-10-15T03:58:00Z</dcterms:modified>
</cp:coreProperties>
</file>