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5C61C" w14:textId="27657846" w:rsidR="001D48D8" w:rsidRPr="00AB00C8" w:rsidRDefault="00AB00C8" w:rsidP="00AB00C8">
      <w:pPr>
        <w:jc w:val="center"/>
        <w:rPr>
          <w:b/>
          <w:bCs/>
          <w:sz w:val="32"/>
          <w:szCs w:val="32"/>
          <w:u w:val="single"/>
        </w:rPr>
      </w:pPr>
      <w:r w:rsidRPr="00AB00C8">
        <w:rPr>
          <w:b/>
          <w:bCs/>
          <w:sz w:val="32"/>
          <w:szCs w:val="32"/>
          <w:u w:val="single"/>
        </w:rPr>
        <w:t>Typy pamětí a jejich funkce v PC</w:t>
      </w:r>
    </w:p>
    <w:p w14:paraId="3896DB5E" w14:textId="1F0523BF" w:rsidR="00AB00C8" w:rsidRDefault="00AB00C8">
      <w:hyperlink r:id="rId4" w:history="1">
        <w:r w:rsidRPr="00AB00C8">
          <w:rPr>
            <w:rStyle w:val="Hypertextovodkaz"/>
          </w:rPr>
          <w:t>mate</w:t>
        </w:r>
        <w:r w:rsidRPr="00AB00C8">
          <w:rPr>
            <w:rStyle w:val="Hypertextovodkaz"/>
          </w:rPr>
          <w:t>r</w:t>
        </w:r>
        <w:r w:rsidRPr="00AB00C8">
          <w:rPr>
            <w:rStyle w:val="Hypertextovodkaz"/>
          </w:rPr>
          <w:t>iály</w:t>
        </w:r>
      </w:hyperlink>
      <w:bookmarkStart w:id="0" w:name="_GoBack"/>
      <w:bookmarkEnd w:id="0"/>
    </w:p>
    <w:sectPr w:rsidR="00AB0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D8"/>
    <w:rsid w:val="001D48D8"/>
    <w:rsid w:val="00AB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1B07"/>
  <w15:chartTrackingRefBased/>
  <w15:docId w15:val="{3C873F45-84FC-4369-B6AF-1851B64E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B00C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B00C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B0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REZENTACE/19.%20Konstruk&#269;n&#237;%20uspo&#345;&#225;d&#225;n&#237;%20PC%20-%20typy%20pam&#283;t&#237;%20a%20jejich%20funkce%20v%20PC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136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2020-05-01T14:35:00Z</dcterms:created>
  <dcterms:modified xsi:type="dcterms:W3CDTF">2020-05-01T14:36:00Z</dcterms:modified>
</cp:coreProperties>
</file>