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Hospital Receptionist System</w:t>
      </w:r>
    </w:p>
    <w:p>
      <w:r>
        <w:t>High-Level Architecture and Flow Documentation</w:t>
      </w:r>
    </w:p>
    <w:p>
      <w:pPr>
        <w:pStyle w:val="Heading2"/>
      </w:pPr>
      <w:r>
        <w:t>1. Project Overview</w:t>
      </w:r>
    </w:p>
    <w:p>
      <w:r>
        <w:t>This system is a multilingual AI-powered hospital receptionist built using FastAPI, Google Gemini (LLM), SQLite, and gTTS for audio generation. It allows users to chat with an AI agent to list doctors, check availability, book appointments, and receive responses in text and audio format.</w:t>
      </w:r>
    </w:p>
    <w:p>
      <w:pPr>
        <w:pStyle w:val="Heading2"/>
      </w:pPr>
      <w:r>
        <w:t>2. High-Level Components</w:t>
      </w:r>
    </w:p>
    <w:p>
      <w:pPr>
        <w:pStyle w:val="ListBullet"/>
      </w:pPr>
      <w:r>
        <w:t>Frontend (HTML UI) – Collects user input and plays audio responses.</w:t>
      </w:r>
    </w:p>
    <w:p>
      <w:pPr>
        <w:pStyle w:val="ListBullet"/>
      </w:pPr>
      <w:r>
        <w:t>FastAPI Backend – Handles API routes and session management.</w:t>
      </w:r>
    </w:p>
    <w:p>
      <w:pPr>
        <w:pStyle w:val="ListBullet"/>
      </w:pPr>
      <w:r>
        <w:t>Gemini LLM – Processes user messages and performs tool-calling.</w:t>
      </w:r>
    </w:p>
    <w:p>
      <w:pPr>
        <w:pStyle w:val="ListBullet"/>
      </w:pPr>
      <w:r>
        <w:t>Tool Layer – Python functions for doctor listing, slot checking, and booking.</w:t>
      </w:r>
    </w:p>
    <w:p>
      <w:pPr>
        <w:pStyle w:val="ListBullet"/>
      </w:pPr>
      <w:r>
        <w:t>SQLite Database – Stores doctors and appointments.</w:t>
      </w:r>
    </w:p>
    <w:p>
      <w:pPr>
        <w:pStyle w:val="ListBullet"/>
      </w:pPr>
      <w:r>
        <w:t>gTTS Module – Converts AI text responses into speech (MP3, Base64 encoded).</w:t>
      </w:r>
    </w:p>
    <w:p>
      <w:pPr>
        <w:pStyle w:val="Heading2"/>
      </w:pPr>
      <w:r>
        <w:t>3. High-Level System Flow</w:t>
      </w:r>
    </w:p>
    <w:p>
      <w:pPr>
        <w:pStyle w:val="ListNumber"/>
      </w:pPr>
      <w:r>
        <w:t>1. User opens the frontend in browser.</w:t>
      </w:r>
    </w:p>
    <w:p>
      <w:pPr>
        <w:pStyle w:val="ListNumber"/>
      </w:pPr>
      <w:r>
        <w:t>2. Frontend creates a new AI session via /agent/new_session.</w:t>
      </w:r>
    </w:p>
    <w:p>
      <w:pPr>
        <w:pStyle w:val="ListNumber"/>
      </w:pPr>
      <w:r>
        <w:t>3. User sends a message to /agent/message endpoint.</w:t>
      </w:r>
    </w:p>
    <w:p>
      <w:pPr>
        <w:pStyle w:val="ListNumber"/>
      </w:pPr>
      <w:r>
        <w:t>4. Backend retrieves or creates Gemini chat session.</w:t>
      </w:r>
    </w:p>
    <w:p>
      <w:pPr>
        <w:pStyle w:val="ListNumber"/>
      </w:pPr>
      <w:r>
        <w:t>5. Language instruction is appended based on selected language.</w:t>
      </w:r>
    </w:p>
    <w:p>
      <w:pPr>
        <w:pStyle w:val="ListNumber"/>
      </w:pPr>
      <w:r>
        <w:t>6. Gemini processes the message.</w:t>
      </w:r>
    </w:p>
    <w:p>
      <w:pPr>
        <w:pStyle w:val="ListNumber"/>
      </w:pPr>
      <w:r>
        <w:t>7. If required, Gemini triggers a tool call (list, check, or book).</w:t>
      </w:r>
    </w:p>
    <w:p>
      <w:pPr>
        <w:pStyle w:val="ListNumber"/>
      </w:pPr>
      <w:r>
        <w:t>8. Backend executes the tool and queries SQLite database.</w:t>
      </w:r>
    </w:p>
    <w:p>
      <w:pPr>
        <w:pStyle w:val="ListNumber"/>
      </w:pPr>
      <w:r>
        <w:t>9. Tool result is sent back to Gemini.</w:t>
      </w:r>
    </w:p>
    <w:p>
      <w:pPr>
        <w:pStyle w:val="ListNumber"/>
      </w:pPr>
      <w:r>
        <w:t>10. Gemini generates final natural language response.</w:t>
      </w:r>
    </w:p>
    <w:p>
      <w:pPr>
        <w:pStyle w:val="ListNumber"/>
      </w:pPr>
      <w:r>
        <w:t>11. Response text is cleaned.</w:t>
      </w:r>
    </w:p>
    <w:p>
      <w:pPr>
        <w:pStyle w:val="ListNumber"/>
      </w:pPr>
      <w:r>
        <w:t>12. gTTS generates audio.</w:t>
      </w:r>
    </w:p>
    <w:p>
      <w:pPr>
        <w:pStyle w:val="ListNumber"/>
      </w:pPr>
      <w:r>
        <w:t>13. Backend returns text + audio to frontend.</w:t>
      </w:r>
    </w:p>
    <w:p>
      <w:pPr>
        <w:pStyle w:val="ListNumber"/>
      </w:pPr>
      <w:r>
        <w:t>14. Frontend displays text and plays audio.</w:t>
      </w:r>
    </w:p>
    <w:p>
      <w:pPr>
        <w:pStyle w:val="Heading2"/>
      </w:pPr>
      <w:r>
        <w:t>4. Flow Diagram</w:t>
      </w:r>
    </w:p>
    <w:p>
      <w:r>
        <w:br/>
        <w:t>User</w:t>
        <w:br/>
        <w:t xml:space="preserve">  |</w:t>
        <w:br/>
        <w:t xml:space="preserve">  v</w:t>
        <w:br/>
        <w:t>Frontend (HTML UI)</w:t>
        <w:br/>
        <w:t xml:space="preserve">  |</w:t>
        <w:br/>
        <w:t xml:space="preserve">  v</w:t>
        <w:br/>
        <w:t>FastAPI Backend</w:t>
        <w:br/>
        <w:t xml:space="preserve">  |</w:t>
        <w:br/>
        <w:t xml:space="preserve">  v</w:t>
        <w:br/>
        <w:t>Gemini LLM  &lt;---- Tool Calls ----&gt;  Python Tool Functions</w:t>
        <w:br/>
        <w:t xml:space="preserve">  |                                      |</w:t>
        <w:br/>
        <w:t xml:space="preserve">  |                                      v</w:t>
        <w:br/>
        <w:t xml:space="preserve">  |                                 SQLite Database</w:t>
        <w:br/>
        <w:t xml:space="preserve">  |</w:t>
        <w:br/>
        <w:t xml:space="preserve">  v</w:t>
        <w:br/>
        <w:t>gTTS (Text-to-Speech)</w:t>
        <w:br/>
        <w:t xml:space="preserve">  |</w:t>
        <w:br/>
        <w:t xml:space="preserve">  v</w:t>
        <w:br/>
        <w:t>Frontend (Text + Audio Response)</w:t>
        <w:br/>
      </w:r>
    </w:p>
    <w:p>
      <w:pPr>
        <w:pStyle w:val="Heading2"/>
      </w:pPr>
      <w:r>
        <w:t>5. Key Features</w:t>
      </w:r>
    </w:p>
    <w:p>
      <w:pPr>
        <w:pStyle w:val="ListBullet"/>
      </w:pPr>
      <w:r>
        <w:t>Session-based conversation memory.</w:t>
      </w:r>
    </w:p>
    <w:p>
      <w:pPr>
        <w:pStyle w:val="ListBullet"/>
      </w:pPr>
      <w:r>
        <w:t>Multilingual enforcement (English, Hindi, Telugu).</w:t>
      </w:r>
    </w:p>
    <w:p>
      <w:pPr>
        <w:pStyle w:val="ListBullet"/>
      </w:pPr>
      <w:r>
        <w:t>Function calling with Gemini.</w:t>
      </w:r>
    </w:p>
    <w:p>
      <w:pPr>
        <w:pStyle w:val="ListBullet"/>
      </w:pPr>
      <w:r>
        <w:t>Database-backed appointment booking.</w:t>
      </w:r>
    </w:p>
    <w:p>
      <w:pPr>
        <w:pStyle w:val="ListBullet"/>
      </w:pPr>
      <w:r>
        <w:t>Audio response generation using gTTS.</w:t>
      </w:r>
    </w:p>
    <w:p>
      <w:pPr>
        <w:pStyle w:val="ListBullet"/>
      </w:pPr>
      <w:r>
        <w:t>Asynchronous processing with asyncio.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