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387F" w14:textId="77777777" w:rsidR="006B7E7D" w:rsidRDefault="00000000">
      <w:pPr>
        <w:pStyle w:val="1"/>
      </w:pPr>
      <w:r>
        <w:rPr>
          <w:color w:val="000000"/>
        </w:rPr>
        <w:t xml:space="preserve">MSAgent </w:t>
      </w:r>
      <w:r>
        <w:rPr>
          <w:color w:val="000000"/>
        </w:rPr>
        <w:t>体验报告</w:t>
      </w:r>
    </w:p>
    <w:p w14:paraId="5B3F45D0" w14:textId="77777777" w:rsidR="006B7E7D" w:rsidRDefault="00000000">
      <w:pPr>
        <w:pStyle w:val="2"/>
      </w:pPr>
      <w:r>
        <w:rPr>
          <w:color w:val="000000"/>
        </w:rPr>
        <w:t>一、报告基本信息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4695"/>
      </w:tblGrid>
      <w:tr w:rsidR="006B7E7D" w14:paraId="0DDC2D86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662910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项目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41FEE3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内容</w:t>
            </w:r>
          </w:p>
        </w:tc>
      </w:tr>
      <w:tr w:rsidR="006B7E7D" w14:paraId="41CB6A10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CB261A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报告编号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8184AB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02</w:t>
            </w:r>
          </w:p>
        </w:tc>
      </w:tr>
      <w:tr w:rsidR="006B7E7D" w14:paraId="0B5046DD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B0CEC4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体验日期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F8FEB6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2026/07/17</w:t>
            </w:r>
          </w:p>
        </w:tc>
      </w:tr>
      <w:tr w:rsidR="006B7E7D" w14:paraId="0A9F9D3E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BB4F59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Agent版本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DFD29D" w14:textId="77777777" w:rsidR="006B7E7D" w:rsidRDefault="00000000">
            <w:pPr>
              <w:spacing w:before="0" w:after="0"/>
            </w:pPr>
            <w:r>
              <w:t>msAgent v26.1.0a2</w:t>
            </w:r>
          </w:p>
        </w:tc>
      </w:tr>
      <w:tr w:rsidR="006B7E7D" w14:paraId="2015D26B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5FFC96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Profiling数据来源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69CEA7" w14:textId="77777777" w:rsidR="006B7E7D" w:rsidRDefault="00000000">
            <w:pPr>
              <w:spacing w:before="0" w:after="0"/>
            </w:pPr>
            <w:r>
              <w:rPr>
                <w:rFonts w:ascii="等线" w:eastAsia="等线" w:hAnsi="等线" w:cs="等线"/>
                <w:color w:val="000000"/>
              </w:rPr>
              <w:t>cp /workspace/shared_assets/GeekCamp/Toolchain/Other/jiankunlin/msagent_tasks/minimax_profiling_with_stack.tar.gz ./</w:t>
            </w:r>
          </w:p>
          <w:p w14:paraId="47298D12" w14:textId="77777777" w:rsidR="006B7E7D" w:rsidRDefault="006B7E7D">
            <w:pPr>
              <w:spacing w:before="0" w:after="0"/>
            </w:pPr>
          </w:p>
        </w:tc>
      </w:tr>
      <w:tr w:rsidR="006B7E7D" w14:paraId="719F61C6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361569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测试目标</w:t>
            </w:r>
          </w:p>
        </w:tc>
        <w:tc>
          <w:tcPr>
            <w:tcW w:w="469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E01C03" w14:textId="77777777" w:rsidR="006B7E7D" w:rsidRDefault="006B7E7D">
            <w:pPr>
              <w:spacing w:before="0" w:after="0"/>
            </w:pPr>
          </w:p>
        </w:tc>
      </w:tr>
    </w:tbl>
    <w:p w14:paraId="0A76EA7C" w14:textId="77777777" w:rsidR="006B7E7D" w:rsidRDefault="006B7E7D">
      <w:pPr>
        <w:pBdr>
          <w:bottom w:val="thick" w:sz="8" w:space="0" w:color="000000"/>
        </w:pBdr>
      </w:pPr>
    </w:p>
    <w:p w14:paraId="0F0E4CC6" w14:textId="77777777" w:rsidR="006B7E7D" w:rsidRDefault="00000000">
      <w:pPr>
        <w:pStyle w:val="2"/>
      </w:pPr>
      <w:r>
        <w:rPr>
          <w:color w:val="000000"/>
        </w:rPr>
        <w:t>二、交互记录</w:t>
      </w:r>
    </w:p>
    <w:p w14:paraId="32A40479" w14:textId="77777777" w:rsidR="006B7E7D" w:rsidRDefault="00000000">
      <w:pPr>
        <w:pStyle w:val="3"/>
      </w:pPr>
      <w:r>
        <w:rPr>
          <w:color w:val="000000"/>
        </w:rPr>
        <w:t>第</w:t>
      </w:r>
      <w:r>
        <w:rPr>
          <w:color w:val="000000"/>
        </w:rPr>
        <w:t xml:space="preserve"> 1 </w:t>
      </w:r>
      <w:r>
        <w:rPr>
          <w:color w:val="000000"/>
        </w:rPr>
        <w:t>轮交互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775"/>
        <w:gridCol w:w="5439"/>
      </w:tblGrid>
      <w:tr w:rsidR="006B7E7D" w14:paraId="15944D2B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4C66CE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项目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10C64C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内容</w:t>
            </w:r>
          </w:p>
        </w:tc>
      </w:tr>
      <w:tr w:rsidR="006B7E7D" w14:paraId="72648080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613240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输入 Prompt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D1B3F7" w14:textId="77777777" w:rsidR="006B7E7D" w:rsidRDefault="00000000">
            <w:r>
              <w:t>分析一下</w:t>
            </w:r>
            <w:r>
              <w:t xml:space="preserve"> minimax_profiling_with_stack </w:t>
            </w:r>
            <w:r>
              <w:t>目录中的文件，从当前</w:t>
            </w:r>
            <w:r>
              <w:t>Profiling</w:t>
            </w:r>
            <w:r>
              <w:t>数据来看，计算耗时占比多少，</w:t>
            </w:r>
          </w:p>
          <w:p w14:paraId="03F1E82C" w14:textId="77777777" w:rsidR="006B7E7D" w:rsidRDefault="00000000">
            <w:pPr>
              <w:spacing w:before="0" w:after="0"/>
            </w:pPr>
            <w:r>
              <w:t xml:space="preserve">           </w:t>
            </w:r>
            <w:r>
              <w:t>有多少优化空间</w:t>
            </w:r>
            <w:r>
              <w:t xml:space="preserve"> </w:t>
            </w:r>
          </w:p>
        </w:tc>
      </w:tr>
      <w:tr w:rsidR="006B7E7D" w14:paraId="16D6BD92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A2A843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Agent 输出（文字摘要）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DCC43" w14:textId="77777777" w:rsidR="006B7E7D" w:rsidRDefault="00000000">
            <w:r>
              <w:t xml:space="preserve">  </w:t>
            </w:r>
            <w:r>
              <w:t>一句话结论：</w:t>
            </w:r>
            <w:r>
              <w:t xml:space="preserve"> </w:t>
            </w:r>
            <w:r>
              <w:t>当前</w:t>
            </w:r>
            <w:r>
              <w:t xml:space="preserve"> Step </w:t>
            </w:r>
            <w:r>
              <w:t>计算占比仅</w:t>
            </w:r>
            <w:r>
              <w:t xml:space="preserve"> 27.40%</w:t>
            </w:r>
            <w:r>
              <w:t>，不是瓶颈。最大优化空间来自</w:t>
            </w:r>
            <w:r>
              <w:t xml:space="preserve"> Free </w:t>
            </w:r>
            <w:r>
              <w:t>调度空闲（</w:t>
            </w:r>
            <w:r>
              <w:t>17.30%</w:t>
            </w:r>
            <w:r>
              <w:t>）</w:t>
            </w:r>
            <w:r>
              <w:t xml:space="preserve"> </w:t>
            </w:r>
            <w:r>
              <w:t>和</w:t>
            </w:r>
            <w:r>
              <w:t xml:space="preserve">          </w:t>
            </w:r>
          </w:p>
          <w:p w14:paraId="7531E979" w14:textId="77777777" w:rsidR="006B7E7D" w:rsidRDefault="00000000">
            <w:pPr>
              <w:spacing w:before="0" w:after="0"/>
            </w:pPr>
            <w:r>
              <w:lastRenderedPageBreak/>
              <w:t xml:space="preserve">  </w:t>
            </w:r>
            <w:r>
              <w:t>未重叠通信（</w:t>
            </w:r>
            <w:r>
              <w:t>13.36%</w:t>
            </w:r>
            <w:r>
              <w:t>），合计提供约</w:t>
            </w:r>
            <w:r>
              <w:t xml:space="preserve"> 20-30% </w:t>
            </w:r>
            <w:r>
              <w:t>的步时缩减潜力。建议优先排查</w:t>
            </w:r>
            <w:r>
              <w:t xml:space="preserve"> Host </w:t>
            </w:r>
            <w:r>
              <w:t>侧调度阻塞问题。</w:t>
            </w:r>
          </w:p>
        </w:tc>
      </w:tr>
      <w:tr w:rsidR="006B7E7D" w14:paraId="6EE07756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335232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lastRenderedPageBreak/>
              <w:t>输出截图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E51EEF" w14:textId="77777777" w:rsidR="006B7E7D" w:rsidRDefault="00000000">
            <w:pPr>
              <w:spacing w:before="0" w:after="0"/>
            </w:pPr>
            <w:r>
              <w:rPr>
                <w:noProof/>
              </w:rPr>
              <w:drawing>
                <wp:inline distT="0" distB="0" distL="0" distR="0" wp14:anchorId="6D4C1658" wp14:editId="1B022B67">
                  <wp:extent cx="1123950" cy="66571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123950" cy="66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E7D" w14:paraId="4AF0FA63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4F0725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是否符合预期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D1D54E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符合</w:t>
            </w:r>
          </w:p>
        </w:tc>
      </w:tr>
      <w:tr w:rsidR="006B7E7D" w14:paraId="143794A5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274C5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评价</w:t>
            </w:r>
          </w:p>
        </w:tc>
        <w:tc>
          <w:tcPr>
            <w:tcW w:w="5439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066402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可以</w:t>
            </w:r>
          </w:p>
        </w:tc>
      </w:tr>
    </w:tbl>
    <w:p w14:paraId="334E3158" w14:textId="77777777" w:rsidR="006B7E7D" w:rsidRDefault="00000000">
      <w:pPr>
        <w:pStyle w:val="3"/>
      </w:pPr>
      <w:r>
        <w:rPr>
          <w:color w:val="000000"/>
        </w:rPr>
        <w:t>第</w:t>
      </w:r>
      <w:r>
        <w:rPr>
          <w:color w:val="000000"/>
        </w:rPr>
        <w:t xml:space="preserve"> 2 </w:t>
      </w:r>
      <w:r>
        <w:rPr>
          <w:color w:val="000000"/>
        </w:rPr>
        <w:t>轮交互</w:t>
      </w:r>
    </w:p>
    <w:tbl>
      <w:tblPr>
        <w:tblStyle w:val="a8"/>
        <w:tblW w:w="8781" w:type="dxa"/>
        <w:tblLayout w:type="fixed"/>
        <w:tblLook w:val="04A0" w:firstRow="1" w:lastRow="0" w:firstColumn="1" w:lastColumn="0" w:noHBand="0" w:noVBand="1"/>
      </w:tblPr>
      <w:tblGrid>
        <w:gridCol w:w="2775"/>
        <w:gridCol w:w="6006"/>
      </w:tblGrid>
      <w:tr w:rsidR="006B7E7D" w14:paraId="29347A7D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C7C7AC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项目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43EEFE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内容</w:t>
            </w:r>
          </w:p>
        </w:tc>
      </w:tr>
      <w:tr w:rsidR="006B7E7D" w14:paraId="2C1F0B8B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4BDCAF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输入 Prompt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5E0628" w14:textId="77777777" w:rsidR="006B7E7D" w:rsidRDefault="00000000">
            <w:pPr>
              <w:spacing w:before="0" w:after="0"/>
            </w:pPr>
            <w:r>
              <w:t>最值得优化的算子有哪些</w:t>
            </w:r>
          </w:p>
        </w:tc>
      </w:tr>
      <w:tr w:rsidR="006B7E7D" w14:paraId="027C8D77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A9343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Agent 输出（文字摘要）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C03AEC" w14:textId="77777777" w:rsidR="006B7E7D" w:rsidRDefault="00000000">
            <w:r>
              <w:rPr>
                <w:color w:val="000000"/>
              </w:rPr>
              <w:t>总结：优先行动项</w:t>
            </w:r>
          </w:p>
          <w:p w14:paraId="07A13173" w14:textId="77777777" w:rsidR="006B7E7D" w:rsidRDefault="00000000">
            <w:r>
              <w:rPr>
                <w:color w:val="000000"/>
              </w:rPr>
              <w:t>排名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>算子</w:t>
            </w: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</w:rPr>
              <w:t>当前耗时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>建议操作</w:t>
            </w:r>
            <w:r>
              <w:rPr>
                <w:color w:val="000000"/>
              </w:rPr>
              <w:t xml:space="preserve">                 </w:t>
            </w:r>
            <w:r>
              <w:rPr>
                <w:color w:val="000000"/>
              </w:rPr>
              <w:t>预估</w:t>
            </w:r>
            <w:r>
              <w:rPr>
                <w:color w:val="000000"/>
              </w:rPr>
              <w:t xml:space="preserve"> Step </w:t>
            </w:r>
            <w:r>
              <w:rPr>
                <w:color w:val="000000"/>
              </w:rPr>
              <w:t>收益</w:t>
            </w:r>
          </w:p>
          <w:p w14:paraId="4DF2C7B7" w14:textId="77777777" w:rsidR="006B7E7D" w:rsidRDefault="00000000">
            <w:r>
              <w:rPr>
                <w:color w:val="000000"/>
              </w:rPr>
              <w:t>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5E4A77F" w14:textId="77777777" w:rsidR="006B7E7D" w:rsidRDefault="00000000">
            <w:r>
              <w:rPr>
                <w:color w:val="000000"/>
              </w:rPr>
              <w:t xml:space="preserve">🥇    Add               955ms     </w:t>
            </w:r>
            <w:r>
              <w:rPr>
                <w:color w:val="000000"/>
              </w:rPr>
              <w:t>残差融合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消除冗余</w:t>
            </w:r>
            <w:r>
              <w:rPr>
                <w:color w:val="000000"/>
              </w:rPr>
              <w:t xml:space="preserve"> Add  ~7%</w:t>
            </w:r>
          </w:p>
          <w:p w14:paraId="5FFAA22E" w14:textId="77777777" w:rsidR="006B7E7D" w:rsidRDefault="00000000">
            <w:r>
              <w:rPr>
                <w:color w:val="000000"/>
              </w:rPr>
              <w:t xml:space="preserve">🥈    ZerosLike         231ms     </w:t>
            </w:r>
            <w:r>
              <w:rPr>
                <w:color w:val="000000"/>
              </w:rPr>
              <w:t>张量池化复用</w:t>
            </w:r>
            <w:r>
              <w:rPr>
                <w:color w:val="000000"/>
              </w:rPr>
              <w:t xml:space="preserve">             ~4%</w:t>
            </w:r>
          </w:p>
          <w:p w14:paraId="2D2CA00B" w14:textId="77777777" w:rsidR="006B7E7D" w:rsidRDefault="00000000">
            <w:r>
              <w:rPr>
                <w:color w:val="000000"/>
              </w:rPr>
              <w:t xml:space="preserve">🥉    RepeatInterleave  28ms      </w:t>
            </w:r>
            <w:r>
              <w:rPr>
                <w:color w:val="000000"/>
              </w:rPr>
              <w:t>缓存结果</w:t>
            </w:r>
            <w:r>
              <w:rPr>
                <w:color w:val="000000"/>
              </w:rPr>
              <w:t xml:space="preserve">                 ~0.7%</w:t>
            </w:r>
          </w:p>
          <w:p w14:paraId="24049DF7" w14:textId="77777777" w:rsidR="006B7E7D" w:rsidRDefault="00000000">
            <w:pPr>
              <w:pStyle w:val="1"/>
            </w:pPr>
            <w:r>
              <w:t xml:space="preserve">4    Transpose         63ms      </w:t>
            </w:r>
            <w:r>
              <w:t>统一布局</w:t>
            </w:r>
            <w:r>
              <w:t xml:space="preserve">                 ~1-2%</w:t>
            </w:r>
          </w:p>
          <w:p w14:paraId="602CC9A5" w14:textId="77777777" w:rsidR="006B7E7D" w:rsidRDefault="00000000">
            <w:r>
              <w:rPr>
                <w:color w:val="000000"/>
              </w:rPr>
              <w:t xml:space="preserve">▌ </w:t>
            </w:r>
            <w:r>
              <w:rPr>
                <w:color w:val="000000"/>
              </w:rPr>
              <w:t>注意：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当前</w:t>
            </w:r>
            <w:r>
              <w:rPr>
                <w:color w:val="000000"/>
              </w:rPr>
              <w:t xml:space="preserve"> Step </w:t>
            </w:r>
            <w:r>
              <w:rPr>
                <w:color w:val="000000"/>
              </w:rPr>
              <w:t>计算仅占</w:t>
            </w:r>
            <w:r>
              <w:rPr>
                <w:color w:val="000000"/>
              </w:rPr>
              <w:t xml:space="preserve"> 27.4%</w:t>
            </w:r>
            <w:r>
              <w:rPr>
                <w:color w:val="000000"/>
              </w:rPr>
              <w:t>，即使把这</w:t>
            </w:r>
            <w:r>
              <w:rPr>
                <w:color w:val="000000"/>
              </w:rPr>
              <w:t xml:space="preserve"> 5 </w:t>
            </w:r>
            <w:r>
              <w:rPr>
                <w:color w:val="000000"/>
              </w:rPr>
              <w:t>个算子</w:t>
            </w:r>
            <w:r>
              <w:rPr>
                <w:color w:val="000000"/>
              </w:rPr>
              <w:lastRenderedPageBreak/>
              <w:t>优化到极致，最大理论收益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u w:val="single"/>
              </w:rPr>
              <w:t>13%</w:t>
            </w:r>
            <w:r>
              <w:rPr>
                <w:color w:val="000000"/>
                <w:u w:val="single"/>
              </w:rPr>
              <w:t>。剩余</w:t>
            </w:r>
            <w:r>
              <w:rPr>
                <w:color w:val="000000"/>
                <w:u w:val="single"/>
              </w:rPr>
              <w:t xml:space="preserve"> </w:t>
            </w:r>
            <w:r>
              <w:rPr>
                <w:color w:val="000000"/>
              </w:rPr>
              <w:t>10-15%</w:t>
            </w:r>
          </w:p>
          <w:p w14:paraId="3140B2A2" w14:textId="77777777" w:rsidR="006B7E7D" w:rsidRDefault="00000000">
            <w:r>
              <w:rPr>
                <w:color w:val="000000"/>
              </w:rPr>
              <w:t xml:space="preserve">▌ </w:t>
            </w:r>
            <w:r>
              <w:rPr>
                <w:color w:val="000000"/>
              </w:rPr>
              <w:t>的空间源于调度空闲（</w:t>
            </w:r>
            <w:r>
              <w:rPr>
                <w:color w:val="000000"/>
              </w:rPr>
              <w:t>Free 17.30%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未重叠通信（</w:t>
            </w:r>
            <w:r>
              <w:rPr>
                <w:color w:val="000000"/>
              </w:rPr>
              <w:t>13.36%</w:t>
            </w:r>
            <w:r>
              <w:rPr>
                <w:color w:val="000000"/>
              </w:rPr>
              <w:t>），建议同步排查</w:t>
            </w:r>
            <w:r>
              <w:rPr>
                <w:color w:val="000000"/>
              </w:rPr>
              <w:t xml:space="preserve"> Host</w:t>
            </w:r>
          </w:p>
          <w:p w14:paraId="1A11B5B7" w14:textId="77777777" w:rsidR="006B7E7D" w:rsidRDefault="00000000">
            <w:r>
              <w:rPr>
                <w:color w:val="000000"/>
              </w:rPr>
              <w:t xml:space="preserve">▌ </w:t>
            </w:r>
            <w:r>
              <w:rPr>
                <w:color w:val="000000"/>
              </w:rPr>
              <w:t>侧调度瓶颈以获得更大收益。</w:t>
            </w:r>
          </w:p>
          <w:p w14:paraId="3474DE2F" w14:textId="77777777" w:rsidR="006B7E7D" w:rsidRDefault="006B7E7D">
            <w:pPr>
              <w:spacing w:before="0" w:after="0"/>
            </w:pPr>
          </w:p>
        </w:tc>
      </w:tr>
      <w:tr w:rsidR="006B7E7D" w14:paraId="16238012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4BC047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lastRenderedPageBreak/>
              <w:t>输出截图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1C70E3" w14:textId="77777777" w:rsidR="006B7E7D" w:rsidRDefault="00000000">
            <w:pPr>
              <w:spacing w:before="0" w:after="0"/>
            </w:pPr>
            <w:r>
              <w:rPr>
                <w:noProof/>
              </w:rPr>
              <w:drawing>
                <wp:inline distT="0" distB="0" distL="0" distR="0" wp14:anchorId="3D47C497" wp14:editId="054DBB36">
                  <wp:extent cx="1123950" cy="62395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123950" cy="6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E7D" w14:paraId="0BB26CAD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4F094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是否符合预期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BE46E4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符合</w:t>
            </w:r>
          </w:p>
        </w:tc>
      </w:tr>
      <w:tr w:rsidR="006B7E7D" w14:paraId="795700B7" w14:textId="77777777" w:rsidTr="007E4F65">
        <w:tc>
          <w:tcPr>
            <w:tcW w:w="277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FFE623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评价</w:t>
            </w:r>
          </w:p>
        </w:tc>
        <w:tc>
          <w:tcPr>
            <w:tcW w:w="6006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2CBCE2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可以</w:t>
            </w:r>
          </w:p>
        </w:tc>
      </w:tr>
    </w:tbl>
    <w:p w14:paraId="19C36BC9" w14:textId="77777777" w:rsidR="006B7E7D" w:rsidRDefault="00000000">
      <w:pPr>
        <w:pStyle w:val="2"/>
      </w:pPr>
      <w:r>
        <w:rPr>
          <w:color w:val="000000"/>
        </w:rPr>
        <w:t>三、多轮交互整体评价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1635"/>
        <w:gridCol w:w="3900"/>
      </w:tblGrid>
      <w:tr w:rsidR="006B7E7D" w14:paraId="52C26A16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0AC8DF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评价维度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8FE76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评分（1~5）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D6BAA1" w14:textId="77777777" w:rsidR="006B7E7D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说明</w:t>
            </w:r>
          </w:p>
        </w:tc>
      </w:tr>
      <w:tr w:rsidR="006B7E7D" w14:paraId="36FE33B9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6C9F4B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问题理解准确性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27B6CB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9C6C94" w14:textId="77777777" w:rsidR="006B7E7D" w:rsidRDefault="006B7E7D">
            <w:pPr>
              <w:spacing w:before="0" w:after="0"/>
            </w:pPr>
          </w:p>
        </w:tc>
      </w:tr>
      <w:tr w:rsidR="006B7E7D" w14:paraId="1ECA8304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12FE66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数据分析深度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B65FC0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843AA4" w14:textId="77777777" w:rsidR="006B7E7D" w:rsidRDefault="006B7E7D">
            <w:pPr>
              <w:spacing w:before="0" w:after="0"/>
            </w:pPr>
          </w:p>
        </w:tc>
      </w:tr>
      <w:tr w:rsidR="006B7E7D" w14:paraId="25F2C3C4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10F756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证据链条完整性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ED71A3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2D5A6C" w14:textId="77777777" w:rsidR="006B7E7D" w:rsidRDefault="006B7E7D">
            <w:pPr>
              <w:spacing w:before="0" w:after="0"/>
            </w:pPr>
          </w:p>
        </w:tc>
      </w:tr>
      <w:tr w:rsidR="006B7E7D" w14:paraId="798824E1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4D0A92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优化建议实用性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9B711C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4F1291" w14:textId="77777777" w:rsidR="006B7E7D" w:rsidRDefault="006B7E7D">
            <w:pPr>
              <w:spacing w:before="0" w:after="0"/>
            </w:pPr>
          </w:p>
        </w:tc>
      </w:tr>
      <w:tr w:rsidR="006B7E7D" w14:paraId="30ED2097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FBD4A1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多轮对话连贯性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191F4C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D2755B" w14:textId="77777777" w:rsidR="006B7E7D" w:rsidRDefault="006B7E7D">
            <w:pPr>
              <w:spacing w:before="0" w:after="0"/>
            </w:pPr>
          </w:p>
        </w:tc>
      </w:tr>
      <w:tr w:rsidR="006B7E7D" w14:paraId="2F3545B9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081680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响应速度与稳定性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53F795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4DC2C1" w14:textId="77777777" w:rsidR="006B7E7D" w:rsidRDefault="006B7E7D">
            <w:pPr>
              <w:spacing w:before="0" w:after="0"/>
            </w:pPr>
          </w:p>
        </w:tc>
      </w:tr>
      <w:tr w:rsidR="006B7E7D" w14:paraId="6E697850" w14:textId="77777777">
        <w:tc>
          <w:tcPr>
            <w:tcW w:w="207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C09B5B" w14:textId="77777777" w:rsidR="006B7E7D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整体满意度</w:t>
            </w:r>
          </w:p>
        </w:tc>
        <w:tc>
          <w:tcPr>
            <w:tcW w:w="1635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4C108" w14:textId="77777777" w:rsidR="006B7E7D" w:rsidRDefault="00000000">
            <w:pPr>
              <w:spacing w:before="0"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900" w:type="dxa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3E3AFC" w14:textId="77777777" w:rsidR="006B7E7D" w:rsidRDefault="006B7E7D">
            <w:pPr>
              <w:spacing w:before="0" w:after="0"/>
            </w:pPr>
          </w:p>
        </w:tc>
      </w:tr>
    </w:tbl>
    <w:p w14:paraId="5F3979B1" w14:textId="77777777" w:rsidR="006B7E7D" w:rsidRDefault="006B7E7D">
      <w:pPr>
        <w:pBdr>
          <w:bottom w:val="thick" w:sz="8" w:space="0" w:color="000000"/>
        </w:pBdr>
      </w:pPr>
    </w:p>
    <w:p w14:paraId="3AFE616E" w14:textId="77777777" w:rsidR="006B7E7D" w:rsidRDefault="00000000">
      <w:pPr>
        <w:pStyle w:val="2"/>
      </w:pPr>
      <w:r>
        <w:rPr>
          <w:color w:val="000000"/>
        </w:rPr>
        <w:lastRenderedPageBreak/>
        <w:t>四、问题与改进建议</w:t>
      </w:r>
    </w:p>
    <w:p w14:paraId="4BEC828A" w14:textId="77777777" w:rsidR="006B7E7D" w:rsidRDefault="00000000">
      <w:pPr>
        <w:pStyle w:val="3"/>
      </w:pPr>
      <w:r>
        <w:rPr>
          <w:color w:val="000000"/>
        </w:rPr>
        <w:t>发现的问题</w:t>
      </w:r>
    </w:p>
    <w:p w14:paraId="4B58D035" w14:textId="77777777" w:rsidR="006B7E7D" w:rsidRDefault="006B7E7D">
      <w:pPr>
        <w:numPr>
          <w:ilvl w:val="0"/>
          <w:numId w:val="2"/>
        </w:numPr>
      </w:pPr>
    </w:p>
    <w:p w14:paraId="2938668F" w14:textId="77777777" w:rsidR="006B7E7D" w:rsidRDefault="006B7E7D">
      <w:pPr>
        <w:numPr>
          <w:ilvl w:val="0"/>
          <w:numId w:val="2"/>
        </w:numPr>
      </w:pPr>
    </w:p>
    <w:p w14:paraId="73C3459A" w14:textId="77777777" w:rsidR="006B7E7D" w:rsidRDefault="006B7E7D">
      <w:pPr>
        <w:numPr>
          <w:ilvl w:val="0"/>
          <w:numId w:val="2"/>
        </w:numPr>
      </w:pPr>
    </w:p>
    <w:p w14:paraId="255213FE" w14:textId="77777777" w:rsidR="006B7E7D" w:rsidRDefault="00000000">
      <w:pPr>
        <w:pStyle w:val="3"/>
      </w:pPr>
      <w:r>
        <w:rPr>
          <w:color w:val="000000"/>
        </w:rPr>
        <w:t>改进建议</w:t>
      </w:r>
    </w:p>
    <w:p w14:paraId="58D5B23E" w14:textId="77777777" w:rsidR="006B7E7D" w:rsidRDefault="006B7E7D">
      <w:pPr>
        <w:numPr>
          <w:ilvl w:val="0"/>
          <w:numId w:val="1"/>
        </w:numPr>
      </w:pPr>
    </w:p>
    <w:p w14:paraId="1923CC7E" w14:textId="77777777" w:rsidR="006B7E7D" w:rsidRDefault="006B7E7D">
      <w:pPr>
        <w:numPr>
          <w:ilvl w:val="0"/>
          <w:numId w:val="1"/>
        </w:numPr>
      </w:pPr>
    </w:p>
    <w:p w14:paraId="0D68BAB2" w14:textId="77777777" w:rsidR="006B7E7D" w:rsidRDefault="006B7E7D">
      <w:pPr>
        <w:numPr>
          <w:ilvl w:val="0"/>
          <w:numId w:val="1"/>
        </w:numPr>
      </w:pPr>
    </w:p>
    <w:p w14:paraId="05CEE5A1" w14:textId="77777777" w:rsidR="006B7E7D" w:rsidRDefault="006B7E7D"/>
    <w:p w14:paraId="0D00E5C8" w14:textId="77777777" w:rsidR="007E4F65" w:rsidRPr="007E4F65" w:rsidRDefault="007E4F65" w:rsidP="007E4F65"/>
    <w:p w14:paraId="07B4407A" w14:textId="77777777" w:rsidR="007E4F65" w:rsidRPr="007E4F65" w:rsidRDefault="007E4F65" w:rsidP="007E4F65"/>
    <w:p w14:paraId="6F6647EA" w14:textId="77777777" w:rsidR="007E4F65" w:rsidRPr="007E4F65" w:rsidRDefault="007E4F65" w:rsidP="007E4F65"/>
    <w:p w14:paraId="109617B2" w14:textId="77777777" w:rsidR="007E4F65" w:rsidRPr="007E4F65" w:rsidRDefault="007E4F65" w:rsidP="007E4F65"/>
    <w:p w14:paraId="4F0B7EE5" w14:textId="77777777" w:rsidR="007E4F65" w:rsidRPr="007E4F65" w:rsidRDefault="007E4F65" w:rsidP="007E4F65"/>
    <w:p w14:paraId="0B509E0E" w14:textId="2ECC29A6" w:rsidR="007E4F65" w:rsidRPr="007E4F65" w:rsidRDefault="007E4F65" w:rsidP="007E4F65">
      <w:pPr>
        <w:tabs>
          <w:tab w:val="left" w:pos="2388"/>
        </w:tabs>
      </w:pPr>
      <w:r>
        <w:tab/>
      </w:r>
    </w:p>
    <w:sectPr w:rsidR="007E4F65" w:rsidRPr="007E4F65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0C5"/>
    <w:multiLevelType w:val="multilevel"/>
    <w:tmpl w:val="A9A22A3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27180578"/>
    <w:multiLevelType w:val="multilevel"/>
    <w:tmpl w:val="1DEE927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464008856">
    <w:abstractNumId w:val="1"/>
  </w:num>
  <w:num w:numId="2" w16cid:durableId="71539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5A5125"/>
    <w:rsid w:val="005C35DE"/>
    <w:rsid w:val="00626AA2"/>
    <w:rsid w:val="0068574D"/>
    <w:rsid w:val="006B7E7D"/>
    <w:rsid w:val="006E696F"/>
    <w:rsid w:val="0071681D"/>
    <w:rsid w:val="007C7A70"/>
    <w:rsid w:val="007E4F65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23E2B"/>
  <w15:docId w15:val="{EDDE7786-8EE9-48B1-B69D-3365F8A8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5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a4">
    <w:name w:val="标题 字符"/>
    <w:basedOn w:val="a0"/>
    <w:link w:val="a3"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7">
    <w:name w:val="Hyperlink"/>
    <w:basedOn w:val="a0"/>
    <w:rPr>
      <w:color w:val="1E6FFF"/>
      <w:u w:val="single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6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807</Characters>
  <Application>Microsoft Office Word</Application>
  <DocSecurity>0</DocSecurity>
  <Lines>134</Lines>
  <Paragraphs>104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inuese V</cp:lastModifiedBy>
  <cp:revision>2</cp:revision>
  <dcterms:created xsi:type="dcterms:W3CDTF">2026-07-17T15:49:00Z</dcterms:created>
  <dcterms:modified xsi:type="dcterms:W3CDTF">2026-07-17T08:04:00Z</dcterms:modified>
</cp:coreProperties>
</file>