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141E5" w14:textId="77777777" w:rsidR="008226AF" w:rsidRPr="008226AF" w:rsidRDefault="008226AF" w:rsidP="008226AF">
      <w:pPr>
        <w:rPr>
          <w:rFonts w:ascii="Arial" w:hAnsi="Arial" w:cs="Arial"/>
          <w:b/>
          <w:bCs/>
        </w:rPr>
      </w:pPr>
      <w:r w:rsidRPr="008226AF">
        <w:rPr>
          <w:rFonts w:ascii="Arial" w:hAnsi="Arial" w:cs="Arial"/>
          <w:b/>
          <w:bCs/>
        </w:rPr>
        <w:t>Project Workflow: Steps to Implement ETL Process</w:t>
      </w:r>
    </w:p>
    <w:p w14:paraId="5E09C422" w14:textId="77777777" w:rsidR="008226AF" w:rsidRPr="008226AF" w:rsidRDefault="008226AF" w:rsidP="008226AF">
      <w:pPr>
        <w:numPr>
          <w:ilvl w:val="0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  <w:b/>
          <w:bCs/>
        </w:rPr>
        <w:t>Load Source Data</w:t>
      </w:r>
    </w:p>
    <w:p w14:paraId="37B6334E" w14:textId="77777777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>Import the CSV files as source definitions into Informatica.</w:t>
      </w:r>
    </w:p>
    <w:p w14:paraId="63DB00D7" w14:textId="77777777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>Ensure the source definitions are correctly configured to reflect the structure of the input files.</w:t>
      </w:r>
    </w:p>
    <w:p w14:paraId="63BC1936" w14:textId="77777777" w:rsidR="008226AF" w:rsidRPr="008226AF" w:rsidRDefault="008226AF" w:rsidP="008226AF">
      <w:pPr>
        <w:numPr>
          <w:ilvl w:val="0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  <w:b/>
          <w:bCs/>
        </w:rPr>
        <w:t>Stage the Data</w:t>
      </w:r>
    </w:p>
    <w:p w14:paraId="4220160B" w14:textId="77777777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>Load the data from the source files into staging tables in the MSSQL database.</w:t>
      </w:r>
    </w:p>
    <w:p w14:paraId="63FA6D46" w14:textId="77777777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>Create staging tables in the database, mirroring the structure of the source files, including primary and foreign key constraints for data integrity.</w:t>
      </w:r>
    </w:p>
    <w:p w14:paraId="193F08FF" w14:textId="77777777" w:rsidR="008226AF" w:rsidRPr="008226AF" w:rsidRDefault="008226AF" w:rsidP="008226AF">
      <w:pPr>
        <w:numPr>
          <w:ilvl w:val="0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  <w:b/>
          <w:bCs/>
        </w:rPr>
        <w:t>Design Dimensional Target Tables</w:t>
      </w:r>
    </w:p>
    <w:p w14:paraId="2248EE10" w14:textId="77777777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>Define and create dimensional target tables in the SQL database.</w:t>
      </w:r>
    </w:p>
    <w:p w14:paraId="62E1A3F7" w14:textId="77777777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>Ensure the dimensional tables align with the required schema for analytical purposes, including necessary primary and foreign key relationships.</w:t>
      </w:r>
    </w:p>
    <w:p w14:paraId="055C37DD" w14:textId="77777777" w:rsidR="008226AF" w:rsidRPr="008226AF" w:rsidRDefault="008226AF" w:rsidP="008226AF">
      <w:pPr>
        <w:numPr>
          <w:ilvl w:val="0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  <w:b/>
          <w:bCs/>
        </w:rPr>
        <w:t>Map and Develop Workflows</w:t>
      </w:r>
    </w:p>
    <w:p w14:paraId="3DD7D9CD" w14:textId="77777777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>Create workflows in Informatica for each staging source table to populate the corresponding dimensional tables.</w:t>
      </w:r>
    </w:p>
    <w:p w14:paraId="1CCB5003" w14:textId="77777777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>Implement the required transformation logic in mappings, such as:</w:t>
      </w:r>
    </w:p>
    <w:p w14:paraId="3EC941F5" w14:textId="77777777" w:rsidR="008226AF" w:rsidRPr="008226AF" w:rsidRDefault="008226AF" w:rsidP="008226AF">
      <w:pPr>
        <w:numPr>
          <w:ilvl w:val="2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  <w:b/>
          <w:bCs/>
        </w:rPr>
        <w:t>Slowly Changing Dimensions (SCD) Type 1:</w:t>
      </w:r>
      <w:r w:rsidRPr="008226AF">
        <w:rPr>
          <w:rFonts w:ascii="Arial" w:hAnsi="Arial" w:cs="Arial"/>
        </w:rPr>
        <w:t xml:space="preserve"> Overwrite updates.</w:t>
      </w:r>
    </w:p>
    <w:p w14:paraId="49F416B1" w14:textId="77777777" w:rsidR="008226AF" w:rsidRPr="008226AF" w:rsidRDefault="008226AF" w:rsidP="008226AF">
      <w:pPr>
        <w:numPr>
          <w:ilvl w:val="2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  <w:b/>
          <w:bCs/>
        </w:rPr>
        <w:t>SCD Type 2:</w:t>
      </w:r>
      <w:r w:rsidRPr="008226AF">
        <w:rPr>
          <w:rFonts w:ascii="Arial" w:hAnsi="Arial" w:cs="Arial"/>
        </w:rPr>
        <w:t xml:space="preserve"> Maintain historical data.</w:t>
      </w:r>
    </w:p>
    <w:p w14:paraId="3417511A" w14:textId="77777777" w:rsidR="008226AF" w:rsidRPr="008226AF" w:rsidRDefault="008226AF" w:rsidP="008226AF">
      <w:pPr>
        <w:numPr>
          <w:ilvl w:val="2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  <w:b/>
          <w:bCs/>
        </w:rPr>
        <w:t>Insert-Only Logic:</w:t>
      </w:r>
      <w:r w:rsidRPr="008226AF">
        <w:rPr>
          <w:rFonts w:ascii="Arial" w:hAnsi="Arial" w:cs="Arial"/>
        </w:rPr>
        <w:t xml:space="preserve"> For simple data addition.</w:t>
      </w:r>
    </w:p>
    <w:p w14:paraId="7D8F3340" w14:textId="77777777" w:rsidR="008226AF" w:rsidRPr="008226AF" w:rsidRDefault="008226AF" w:rsidP="008226AF">
      <w:pPr>
        <w:numPr>
          <w:ilvl w:val="0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  <w:b/>
          <w:bCs/>
        </w:rPr>
        <w:t>Integrate with the Fact Table</w:t>
      </w:r>
    </w:p>
    <w:p w14:paraId="79AE1229" w14:textId="77777777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 xml:space="preserve">Develop a final mapping to populate the </w:t>
      </w:r>
      <w:r w:rsidRPr="008226AF">
        <w:rPr>
          <w:rFonts w:ascii="Arial" w:hAnsi="Arial" w:cs="Arial"/>
          <w:b/>
          <w:bCs/>
        </w:rPr>
        <w:t>FACT_SALES</w:t>
      </w:r>
      <w:r w:rsidRPr="008226AF">
        <w:rPr>
          <w:rFonts w:ascii="Arial" w:hAnsi="Arial" w:cs="Arial"/>
        </w:rPr>
        <w:t xml:space="preserve"> table.</w:t>
      </w:r>
    </w:p>
    <w:p w14:paraId="0B44DD56" w14:textId="5B2CF35F" w:rsidR="008226AF" w:rsidRPr="008226AF" w:rsidRDefault="008226AF" w:rsidP="008226AF">
      <w:pPr>
        <w:numPr>
          <w:ilvl w:val="1"/>
          <w:numId w:val="1"/>
        </w:numPr>
        <w:rPr>
          <w:rFonts w:ascii="Arial" w:hAnsi="Arial" w:cs="Arial"/>
        </w:rPr>
      </w:pPr>
      <w:r w:rsidRPr="008226AF">
        <w:rPr>
          <w:rFonts w:ascii="Arial" w:hAnsi="Arial" w:cs="Arial"/>
        </w:rPr>
        <w:t xml:space="preserve">Use lookups on all dimensional tables to ensure accurate integration of data into the fact table. </w:t>
      </w:r>
    </w:p>
    <w:p w14:paraId="0F7C0E1E" w14:textId="77777777" w:rsidR="008226AF" w:rsidRDefault="008226AF">
      <w:pPr>
        <w:rPr>
          <w:rFonts w:ascii="Arial" w:hAnsi="Arial" w:cs="Arial"/>
          <w:b/>
        </w:rPr>
      </w:pPr>
    </w:p>
    <w:p w14:paraId="30A818CC" w14:textId="718D03C9" w:rsidR="00315AAA" w:rsidRDefault="008226AF">
      <w:pPr>
        <w:rPr>
          <w:rFonts w:ascii="Arial" w:hAnsi="Arial" w:cs="Arial"/>
          <w:b/>
        </w:rPr>
      </w:pPr>
      <w:r w:rsidRPr="008226AF">
        <w:rPr>
          <w:rFonts w:ascii="Arial" w:hAnsi="Arial" w:cs="Arial"/>
          <w:b/>
        </w:rPr>
        <w:t xml:space="preserve">Output </w:t>
      </w:r>
      <w:r w:rsidR="003E60A6">
        <w:rPr>
          <w:rFonts w:ascii="Arial" w:hAnsi="Arial" w:cs="Arial"/>
          <w:b/>
        </w:rPr>
        <w:t>Screenshots</w:t>
      </w:r>
    </w:p>
    <w:p w14:paraId="313D3E74" w14:textId="77777777" w:rsidR="008226AF" w:rsidRDefault="008226AF">
      <w:pPr>
        <w:rPr>
          <w:rFonts w:ascii="Arial" w:hAnsi="Arial" w:cs="Arial"/>
          <w:b/>
        </w:rPr>
      </w:pPr>
    </w:p>
    <w:p w14:paraId="14C2C0BD" w14:textId="77777777" w:rsidR="008226AF" w:rsidRDefault="008226AF">
      <w:pPr>
        <w:rPr>
          <w:rFonts w:ascii="Arial" w:hAnsi="Arial" w:cs="Arial"/>
          <w:b/>
        </w:rPr>
      </w:pPr>
    </w:p>
    <w:p w14:paraId="63160EF0" w14:textId="77777777" w:rsidR="008226AF" w:rsidRDefault="008226AF">
      <w:pPr>
        <w:rPr>
          <w:rFonts w:ascii="Arial" w:hAnsi="Arial" w:cs="Arial"/>
          <w:b/>
        </w:rPr>
      </w:pPr>
    </w:p>
    <w:p w14:paraId="45B55854" w14:textId="77777777" w:rsidR="008226AF" w:rsidRDefault="008226AF">
      <w:pPr>
        <w:rPr>
          <w:rFonts w:ascii="Arial" w:hAnsi="Arial" w:cs="Arial"/>
          <w:b/>
        </w:rPr>
      </w:pPr>
    </w:p>
    <w:p w14:paraId="0185A363" w14:textId="77777777" w:rsidR="008226AF" w:rsidRDefault="008226AF">
      <w:pPr>
        <w:rPr>
          <w:rFonts w:ascii="Arial" w:hAnsi="Arial" w:cs="Arial"/>
          <w:b/>
        </w:rPr>
      </w:pPr>
    </w:p>
    <w:p w14:paraId="0256C520" w14:textId="77777777" w:rsidR="008226AF" w:rsidRDefault="008226AF">
      <w:pPr>
        <w:rPr>
          <w:rFonts w:ascii="Arial" w:hAnsi="Arial" w:cs="Arial"/>
          <w:b/>
        </w:rPr>
      </w:pPr>
    </w:p>
    <w:p w14:paraId="69814AFF" w14:textId="77777777" w:rsidR="008226AF" w:rsidRDefault="008226AF">
      <w:pPr>
        <w:rPr>
          <w:rFonts w:ascii="Arial" w:hAnsi="Arial" w:cs="Arial"/>
          <w:b/>
        </w:rPr>
      </w:pPr>
    </w:p>
    <w:p w14:paraId="15D9EE53" w14:textId="77777777" w:rsidR="008226AF" w:rsidRDefault="008226AF">
      <w:pPr>
        <w:rPr>
          <w:rFonts w:ascii="Arial" w:hAnsi="Arial" w:cs="Arial"/>
          <w:b/>
        </w:rPr>
      </w:pPr>
    </w:p>
    <w:p w14:paraId="6125506B" w14:textId="1D57736E" w:rsidR="00315AAA" w:rsidRDefault="00315AA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Loading the CSV files into the staging area</w:t>
      </w:r>
    </w:p>
    <w:p w14:paraId="3EF41322" w14:textId="6B4DC15E" w:rsidR="00315AAA" w:rsidRDefault="00315AAA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E49C677" wp14:editId="3519C218">
            <wp:extent cx="5943600" cy="4470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5AAA">
        <w:t xml:space="preserve"> </w:t>
      </w:r>
      <w:r>
        <w:rPr>
          <w:noProof/>
        </w:rPr>
        <w:drawing>
          <wp:inline distT="0" distB="0" distL="0" distR="0" wp14:anchorId="5FAF9339" wp14:editId="51D80019">
            <wp:extent cx="5943600" cy="235812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F254" w14:textId="77777777" w:rsidR="00315AAA" w:rsidRDefault="00315AAA">
      <w:pPr>
        <w:rPr>
          <w:rFonts w:ascii="Arial" w:hAnsi="Arial" w:cs="Arial"/>
          <w:b/>
        </w:rPr>
      </w:pPr>
    </w:p>
    <w:p w14:paraId="23AF8CC4" w14:textId="77777777" w:rsidR="00315AAA" w:rsidRDefault="00315AAA">
      <w:pPr>
        <w:rPr>
          <w:rFonts w:ascii="Arial" w:hAnsi="Arial" w:cs="Arial"/>
          <w:b/>
        </w:rPr>
      </w:pPr>
    </w:p>
    <w:p w14:paraId="503D21FB" w14:textId="77777777" w:rsidR="00315AAA" w:rsidRDefault="00315AAA">
      <w:pPr>
        <w:rPr>
          <w:rFonts w:ascii="Arial" w:hAnsi="Arial" w:cs="Arial"/>
          <w:b/>
        </w:rPr>
      </w:pPr>
    </w:p>
    <w:p w14:paraId="38D0AE37" w14:textId="77777777" w:rsidR="00315AAA" w:rsidRDefault="00315AAA">
      <w:pPr>
        <w:rPr>
          <w:rFonts w:ascii="Arial" w:hAnsi="Arial" w:cs="Arial"/>
          <w:b/>
        </w:rPr>
      </w:pPr>
    </w:p>
    <w:p w14:paraId="12F2B2ED" w14:textId="77777777" w:rsidR="00315AAA" w:rsidRDefault="00315AAA">
      <w:pPr>
        <w:rPr>
          <w:rFonts w:ascii="Arial" w:hAnsi="Arial" w:cs="Arial"/>
          <w:b/>
        </w:rPr>
      </w:pPr>
    </w:p>
    <w:p w14:paraId="59A91515" w14:textId="38B8571D" w:rsidR="008226AF" w:rsidRDefault="008226AF">
      <w:pPr>
        <w:rPr>
          <w:rFonts w:ascii="Arial" w:hAnsi="Arial" w:cs="Arial"/>
          <w:b/>
        </w:rPr>
      </w:pPr>
      <w:bookmarkStart w:id="0" w:name="_GoBack"/>
      <w:bookmarkEnd w:id="0"/>
      <w:r>
        <w:rPr>
          <w:rFonts w:ascii="Arial" w:hAnsi="Arial" w:cs="Arial"/>
          <w:b/>
        </w:rPr>
        <w:lastRenderedPageBreak/>
        <w:t>Emp Dimension:</w:t>
      </w:r>
    </w:p>
    <w:p w14:paraId="1497FE25" w14:textId="791DE215" w:rsidR="008226AF" w:rsidRDefault="008226AF" w:rsidP="008226AF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AFDFF52" wp14:editId="6B215745">
            <wp:extent cx="4991100" cy="253055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14" cy="254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2EC0" w14:textId="47D079B0" w:rsidR="008226AF" w:rsidRDefault="008226AF" w:rsidP="008226AF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B09E291" wp14:editId="6E88F6D1">
            <wp:extent cx="5943600" cy="265773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415C" w14:textId="0AECB275" w:rsidR="008226AF" w:rsidRDefault="008226AF" w:rsidP="008226A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Customer Dimension:</w:t>
      </w:r>
    </w:p>
    <w:p w14:paraId="7418FE3F" w14:textId="3586DEA3" w:rsidR="008226AF" w:rsidRDefault="008226AF" w:rsidP="008226AF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DD70D7D" wp14:editId="2640B248">
            <wp:extent cx="5943600" cy="256333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EC88" w14:textId="5150752E" w:rsidR="008226AF" w:rsidRDefault="008226AF" w:rsidP="008226AF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6FA03717" wp14:editId="620768E8">
            <wp:extent cx="5943600" cy="285142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4AF1" w14:textId="3581A91C" w:rsidR="008226AF" w:rsidRDefault="008226AF" w:rsidP="008226A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Date Dimension</w:t>
      </w:r>
    </w:p>
    <w:p w14:paraId="4A415729" w14:textId="02EE1A5E" w:rsidR="008226AF" w:rsidRDefault="008226AF" w:rsidP="008226AF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F5788D9" wp14:editId="085012CE">
            <wp:extent cx="5943600" cy="262488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3E1A" w14:textId="0EE799EA" w:rsidR="008226AF" w:rsidRDefault="008226AF" w:rsidP="008226AF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327DF25" wp14:editId="4B72D1CE">
            <wp:extent cx="5943600" cy="268511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5165" w14:textId="0D5428D9" w:rsidR="008226AF" w:rsidRDefault="008226AF" w:rsidP="008226A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Order Dimension</w:t>
      </w:r>
    </w:p>
    <w:p w14:paraId="70AFB870" w14:textId="676F9E62" w:rsidR="008226AF" w:rsidRDefault="008226AF" w:rsidP="008226AF">
      <w:r>
        <w:rPr>
          <w:noProof/>
        </w:rPr>
        <w:drawing>
          <wp:inline distT="0" distB="0" distL="0" distR="0" wp14:anchorId="25DE2C58" wp14:editId="4413A535">
            <wp:extent cx="5943600" cy="24988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6AF">
        <w:t xml:space="preserve"> </w:t>
      </w:r>
      <w:r>
        <w:rPr>
          <w:noProof/>
        </w:rPr>
        <w:drawing>
          <wp:inline distT="0" distB="0" distL="0" distR="0" wp14:anchorId="11BFCE19" wp14:editId="10FA2524">
            <wp:extent cx="5943600" cy="256249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FA4E" w14:textId="3CD8DAE5" w:rsidR="008226AF" w:rsidRDefault="008226AF" w:rsidP="008226A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Product Dimension</w:t>
      </w:r>
    </w:p>
    <w:p w14:paraId="66526678" w14:textId="17966D7A" w:rsidR="008226AF" w:rsidRDefault="008226AF" w:rsidP="008226AF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52A91B9" wp14:editId="20BD41EA">
            <wp:extent cx="5943600" cy="2363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8F08" w14:textId="28AEDC13" w:rsidR="008226AF" w:rsidRDefault="008226AF" w:rsidP="008226AF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64046010" wp14:editId="40A22D41">
            <wp:extent cx="5943600" cy="262756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86FD" w14:textId="5A801706" w:rsidR="008226AF" w:rsidRDefault="008226AF" w:rsidP="008226A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Region Dimension</w:t>
      </w:r>
    </w:p>
    <w:p w14:paraId="7F003265" w14:textId="5BD7E6BB" w:rsidR="008226AF" w:rsidRDefault="008226AF" w:rsidP="008226AF">
      <w:r>
        <w:rPr>
          <w:noProof/>
        </w:rPr>
        <w:drawing>
          <wp:inline distT="0" distB="0" distL="0" distR="0" wp14:anchorId="25FCAFB1" wp14:editId="01776FB5">
            <wp:extent cx="5943600" cy="273653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6AF">
        <w:t xml:space="preserve"> </w:t>
      </w:r>
      <w:r>
        <w:rPr>
          <w:noProof/>
        </w:rPr>
        <w:drawing>
          <wp:inline distT="0" distB="0" distL="0" distR="0" wp14:anchorId="048E083E" wp14:editId="3441D011">
            <wp:extent cx="5943600" cy="2615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7A84" w14:textId="4CCD18C8" w:rsidR="008226AF" w:rsidRDefault="008226AF" w:rsidP="008226A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Retail Dimension</w:t>
      </w:r>
    </w:p>
    <w:p w14:paraId="733C90DD" w14:textId="78D5D957" w:rsidR="008226AF" w:rsidRDefault="008226AF" w:rsidP="008226AF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98B4596" wp14:editId="0A7D0282">
            <wp:extent cx="5943600" cy="271564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CD93" w14:textId="3A095007" w:rsidR="008226AF" w:rsidRDefault="008226AF" w:rsidP="008226AF">
      <w:pPr>
        <w:rPr>
          <w:rFonts w:ascii="Arial" w:hAnsi="Arial" w:cs="Arial"/>
          <w:b/>
        </w:rPr>
      </w:pPr>
    </w:p>
    <w:p w14:paraId="124FF988" w14:textId="4A2CCD8E" w:rsidR="008226AF" w:rsidRDefault="008226AF" w:rsidP="008226A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Fact Sale Dimension</w:t>
      </w:r>
    </w:p>
    <w:p w14:paraId="33D68AD7" w14:textId="4899342B" w:rsidR="008226AF" w:rsidRDefault="008226AF" w:rsidP="008226AF">
      <w:pPr>
        <w:rPr>
          <w:rFonts w:ascii="Arial" w:hAnsi="Arial" w:cs="Arial"/>
          <w:b/>
        </w:rPr>
      </w:pPr>
    </w:p>
    <w:p w14:paraId="38733C33" w14:textId="25AC9671" w:rsidR="008226AF" w:rsidRDefault="008226AF" w:rsidP="008226AF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F058CC4" wp14:editId="43AB8225">
            <wp:extent cx="5943600" cy="36802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2E16" w14:textId="767993D4" w:rsidR="008226AF" w:rsidRPr="008226AF" w:rsidRDefault="008226AF" w:rsidP="008226AF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335C4B7" wp14:editId="4E4C4900">
            <wp:extent cx="5943600" cy="28829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26AF" w:rsidRPr="008226AF" w:rsidSect="008226AF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172641"/>
    <w:multiLevelType w:val="multilevel"/>
    <w:tmpl w:val="80328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85"/>
    <w:rsid w:val="00315AAA"/>
    <w:rsid w:val="003E60A6"/>
    <w:rsid w:val="00430166"/>
    <w:rsid w:val="00712AAF"/>
    <w:rsid w:val="008226AF"/>
    <w:rsid w:val="0090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9078C"/>
  <w15:chartTrackingRefBased/>
  <w15:docId w15:val="{088C2DA2-D568-4444-BFCC-A7955B92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Kruthik Ballari</dc:creator>
  <cp:keywords/>
  <dc:description/>
  <cp:lastModifiedBy>Kruthik Ballari</cp:lastModifiedBy>
  <cp:revision>2</cp:revision>
  <dcterms:created xsi:type="dcterms:W3CDTF">2024-11-28T11:24:00Z</dcterms:created>
  <dcterms:modified xsi:type="dcterms:W3CDTF">2024-11-28T11:24:00Z</dcterms:modified>
</cp:coreProperties>
</file>