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iq7gfa0hon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Requirements Document (TRD) – LinkedIn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4u6v73niy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Under Test (AUT):</w:t>
      </w:r>
      <w:r w:rsidDel="00000000" w:rsidR="00000000" w:rsidRPr="00000000">
        <w:rPr>
          <w:rtl w:val="0"/>
        </w:rPr>
        <w:t xml:space="preserve"> LinkedIn (Web &amp; Mobile App)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v1.0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[Tester / QA Team Name]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[Date]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lrh2xqeo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defines the testing requirements for LinkedIn, covering functional, non-functional, and integration areas. The goal is to validate that LinkedIn provides a seamless professional networking experience while meeting performance, security, and usability standards.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hh0v343a2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will focus on: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onboarding (sign-up, login, profile setup)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 features (connections, invitations, messaging)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features (feed, posts, likes, comments, shares, hashtags, articles)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Job-related features (job search, job application, recruiter tools)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subscription features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 &amp; emails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consistency (Web, Android, iOS)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rzv8yc8tz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Business Requirements to be Tested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BR-1: Users must be able to create, edit, and manage their professional profiles.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BR-2: The platform must allow users to build and manage professional connections.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BR-3: Users must be able to search, apply, and get recommended jobs.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BR-4: Recruiters must be able to post jobs and manage applicants.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BR-5: The system must provide personalized feeds and recommendations.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BR-6: Premium users must get access to additional insights and tools.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BR-7: The system must comply with data privacy regulations (GDPR, CCPA).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y5j85w6uq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Functional Test Requirements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ckx0p5ko6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User Management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TR-1: Test sign-up with email, phone, and third-party SSO (Google, Apple, Microsoft).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TR-2: Validate login, logout, and password reset flows.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TR-3: Validate multi-factor authentication (MFA).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mnfwg9ulz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Profile Management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TR-4: Validate creating and editing a profile (headline, experience, skills, education).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TR-5: Test uploading profile &amp; cover photos.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TR-6: Validate endorsements and recommendations.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ay6ovrejx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Connections &amp; Messaging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TR-7: Test sending, accepting, rejecting, and withdrawing connection requests.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TR-8: Validate 1:1 messaging and group messaging.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TR-9: Test blocking, reporting, and privacy settings.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yaezxrtpy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Feed &amp; Content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TR-10: Validate creating posts with text, images, videos, documents, hashtags, mentions.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TR-11: Test likes, comments, shares, and reactions.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TR-12: Validate following hashtags, people, and pages.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3n478eg9k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Jobs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TR-13: Validate job search filters (location, role, experience, salary, remote).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TR-14: Test "Easy Apply" vs. external job applications.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TR-15: Validate recruiter job posting &amp; applicant tracking.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4aki77gz7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Notifications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TR-16: Validate in-app notifications (connection requests, messages, likes, job alerts).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TR-17: Validate email and push notifications.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aa024nqj8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Premium Features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TR-18: Test subscription flow (upgrade, downgrade, cancel).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TR-19: Validate access to Premium Insights, InMail, and Learning modules.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h80axgym0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Non-Functional Test Requirements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NFR-1: Performance – Validate feed loading under 2s for average network conditions.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NFR-2: Scalability – Ensure stable performance under peak loads.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NFR-3: Security – Validate session management, SQL injection prevention, XSS, CSRF.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NFR-4: Accessibility – Ensure compliance with WCAG 2.1 AA.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NFR-5: Cross-browser – Test on Chrome, Edge, Safari, Firefox (latest 2 versions).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NFR-6: Mobile Responsiveness – Validate UI across iOS and Android devices.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4a7r96dx5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Test Data Requirements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Dummy user accounts with varying roles (job seeker, recruiter, premium, standard).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resumes and profile data.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jobs for different industries and locations.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company pages with different sizes (SMBs, enterprises).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09frvpju3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Constraints &amp; Assumptions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Testing will not include backend infrastructure beyond exposed APIs.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will simulate live production with limited real users.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testing for subscriptions will use sandbox environments.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66bpn5ev4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Acceptance Criteria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critical functional areas</w:t>
      </w:r>
      <w:r w:rsidDel="00000000" w:rsidR="00000000" w:rsidRPr="00000000">
        <w:rPr>
          <w:rtl w:val="0"/>
        </w:rPr>
        <w:t xml:space="preserve"> (sign-up, login, messaging, job application, feed) must pass with no high-priority defects.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metrics must meet NFRs.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tests must show no critical vulnerabilities.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