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26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Київський національний університет імені Тараса Шевченка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ЗВІТ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лабораторної роботи №1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«Організація баз даних»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«Контекстна, логічна та фізична моделі бази даних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системи моніторингу мережевого обладнання та ДБЖ</w:t>
      </w:r>
    </w:p>
    <w:p>
      <w:pPr>
        <w:spacing w:after="2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NetGuard Monitor»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Перевірив: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______________________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Виконав: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3 курсу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групи ІР-31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Микитенко Ілля Андрійович</w:t>
            </w:r>
          </w:p>
        </w:tc>
      </w:tr>
    </w:tbl>
    <w:p>
      <w:pPr>
        <w:spacing w:after="0" w:before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 w:before="240"/>
      </w:pPr>
      <w:r>
        <w:t xml:space="preserve">1. Мета та завдання роботи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 роботи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набути практичних навичок проєктування реляційної бази даних (БД) на трьох рівнях абстракції — контекстному (концептуальному), логічному та фізичному — на прикладі БД системи моніторингу мережевого обладнання та джерел безперебійного живлення (ДБЖ) інтернет-провайдера NetGuard Monitor, а також сформулювати функціональні вимоги до програмної реалізації спроєктованої БД, яку буде виконано в лабораторній роботі №2.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Завдання роботи: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проаналізувати предметну область і визначити інформаційні потреби користувачів та сервісів системи;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побудувати контекстну модель БД: контекстну діаграму потоків даних і ER-модель у нотації Чена;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побудувати логічну модель: перетворити ER-модель на реляційну схему, нормалізувати відношення щонайменше до третьої нормальної форми (3НФ), визначити ключі та обмеження цілісності;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побудувати фізичну модель для СУБД PostgreSQL: обрати типи даних, індекси й спосіб секціонування, оцінити обсяг даних, розробити DDL-скрипт і перевірити його на СУБД;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описати таблиці БД із зазначенням типів даних та обмежень;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сформулювати висновки та функціональні вимоги до програмної реалізації БД.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Вихідні дані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специфікація вимог (SRS), архітектура IoT-рішення та моделі UML/IDEF1X, розроблені в лабораторних роботах №1–4 з дисципліни «Технології створення програмних продуктів» (далі — ЛР1–ЛР4 ТСПП): функціональні вимоги FR-01…FR-12, системні вимоги SR-04.1…SR-10.1, нефункціональні вимоги NFR-01…NFR-06, попередня структура БД із 8 таблиць, а також YAML-файл конфігурації SNMP, з якого Polling Service отримує параметри опитування (ЛР4 ТСПП).</w:t>
      </w:r>
    </w:p>
    <w:p>
      <w:pPr>
        <w:pStyle w:val="Heading1"/>
        <w:spacing w:after="160" w:before="240"/>
      </w:pPr>
      <w:r>
        <w:t xml:space="preserve">2. Аналіз предметної області</w:t>
      </w:r>
    </w:p>
    <w:p>
      <w:pPr>
        <w:pStyle w:val="Heading2"/>
        <w:keepNext/>
        <w:spacing w:after="120" w:before="220"/>
      </w:pPr>
      <w:r>
        <w:t xml:space="preserve">2.1 Опис предметної області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NetGuard Monitor — внутрішня система малого інтернет-провайдера, що має один центр обробки даних (ЦОД) і кілька районних вузлів доступу. Сервіс опитування (Polling Service) щонайменше раз на 60 с зчитує за протоколом SNMP показники активного мережевого обладнання (комутатори, маршрутизатори, ONU) і ДБЖ (заряд і напруга АКБ, вхідна та вихідна напруга, навантаження, температура). Сервіс аналізу (Alerting Service) порівнює показники з пороговими значеннями, які адміністратор задає для типу обладнання, і в разі порушення реєструє інцидент. Інцидент проходить життєвий цикл «новий → (ескальований) → прийнятий → усунений → закритий»; про нього сервіс сповіщень (Notification Service) інформує інженерів через веб-панель, e-mail і Telegram. Зміни стану, дії користувачів і зміни конфігурації фіксуються в журналі подій, на основі якого та історії показників формуються звіти.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Параметри опитування — облікові дані SNMP, шаблони опитування (які OID відповідають яким метрикам для кожного типу обладнання) та перелік пристроїв — задаються декларативно у YAML-файлі </w:t>
      </w:r>
      <w:r>
        <w:rPr>
          <w:rFonts w:ascii="Courier New" w:cs="Courier New" w:eastAsia="Courier New" w:hAnsi="Courier New"/>
          <w:sz w:val="22"/>
          <w:szCs w:val="22"/>
        </w:rPr>
        <w:t xml:space="preserve">snmp_config.yaml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Файл зберігається в репозиторії разом із конфігурацією </w:t>
      </w:r>
      <w:r>
        <w:rPr>
          <w:rFonts w:ascii="Courier New" w:cs="Courier New" w:eastAsia="Courier New" w:hAnsi="Courier New"/>
          <w:sz w:val="22"/>
          <w:szCs w:val="22"/>
        </w:rPr>
        <w:t xml:space="preserve">docker compose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монтується в контейнер Polling Service. БД має зберігати застосовані версії цієї конфігурації та пов’язувати з ними обладнання.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БД є спільним сховищем для всіх мікросервісів системи (архітектура, ЛР2 ТСПП) і повинна забезпечувати: цілісність даних про обладнання та інциденти; швидкий запис потоку телеметрії від парку до 500 одиниць обладнання (NFR-01); швидке читання поточного стану та історії показників; зберігання історії телеметрії протягом року на сервері з диском 100 ГБ (NFR-02).</w:t>
      </w:r>
    </w:p>
    <w:p>
      <w:pPr>
        <w:pStyle w:val="Heading2"/>
        <w:keepNext/>
        <w:spacing w:after="120" w:before="220"/>
      </w:pPr>
      <w:r>
        <w:t xml:space="preserve">2.2 Інформаційні потреби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Інформаційні потреби виведено з функціональних і системних вимог SRS: для кожної вимоги визначено дані, які БД повинна зберігати (табл. 1).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 — Інформаційні потреби системи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100"/>
        <w:gridCol w:w="4455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Інформаційна потреба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Дані, що зберігаються в БД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FR-01, FR-11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Автентифікація, ролі, блокування користувачів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Користувачі, ролі, хеш пароля, ознака активності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 мережевого обладнання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Обладнання, типи, вузли (локації), параметри SNMP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FR-03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 ДБЖ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Паспортні характеристики ДБЖ: потужність, ємність і кількість АКБ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FR-04, SR-04.1, SR-04.2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Збір телеметрії, облік недоступності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Показники з часовою міткою, лічильник невдалих опитувань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FR-04, ЛР4 ТСПП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Конфігурація SNMP-опитування з YAML-файлу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Версії файлу (контрольна сума, вміст), облікові дані без секретів, шаблони «метрика → OID» для типів обладнання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FR-05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Поточний стан обладнання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пристрою, час останньої відповіді, останні значення метрик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FR-06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Порогові значення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Межі норми для пари «тип обладнання — метрика», рівень критичності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FR-07, SR-07.1, SR-07.2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Сповіщення, антифлуд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 за каналами, стан доставки, час відправлення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FR-08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Обробка інцидентів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Інциденти, статус, моменти переходів, відповідальний, коментар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FR-09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подій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Події з типом, часом, користувачем, обладнанням, деталями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FR-10, SR-10.1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Звітність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Агрегати на основі інцидентів, показників і журналу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FR-12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Графіки показників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значень метрики пристрою за період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2.3 Уточнення попередньої структури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Попередня структура БД (додаток А ЛР1 ТСПП, модель IDEF1X ЛР4 ТСПП) містила 8 таблиць. Під час проєктування на рівні дисципліни «Організація баз даних» її уточнено (табл. 2); у результаті БД складається з 15 таблиць.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 — Зміни відносно попередньої структури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900"/>
        <w:gridCol w:w="3755"/>
      </w:tblGrid>
      <w:tr>
        <w:trPr>
          <w:cantSplit/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Елемент попередньої структури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Зміна</w:t>
            </w:r>
          </w:p>
        </w:tc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Обґрунтування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Текстове поле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Довідник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(код, назва, одиниця виміру)</w:t>
            </w:r>
          </w:p>
        </w:tc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Усунення дублювання та аномалій оновлення (3НФ); SMALLINT замість рядка зменшує найбільшу таблицю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Атрибути ДБЖ (FR-03) не мали місця зберігання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Підтип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ups_details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(1:1 з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Характеристики ДБЖ не притаманні комутаторам; без підтипу більшість рядків мала б порожні поля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incident.threshold_id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обов’язковий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Допускає NULL; додано тип інциденту і моменти переходів статусів</w:t>
            </w:r>
          </w:p>
        </w:tc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 недоступності (SR-04.2) не пов’язаний з порогом; діаграма станів потребує фіксації часу переходів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 не зберігалися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Таблиця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</w:t>
            </w:r>
          </w:p>
        </w:tc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FR-07; антифлуд (SR-07.2) і ескалація потребують історії відправлень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подій не мав таблиці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Таблиця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FR-09: фільтрація подій за датою, вузлом, типом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Параметри SNMP (версія, community) не мали місця зберігання; опитування описано YAML-файлом (ЛР4)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Таблиці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посилається на облікові дані та версію файлу</w:t>
            </w:r>
          </w:p>
        </w:tc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Зв’язок БД із YAML-конфігурацією; шаблони опитування за прикладом PRTG і NUT (ЛР3); секрети не зберігаються в БД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Сурогатний ключ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metric_reading.id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Природний ключ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read_at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Економія 8 байт і одного індексу на рядок; ключ збігається з основним запитом — історією показника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3. Контекстна модель бази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Контекстна (концептуальна, інфологічна) модель описує БД на найвищому рівні абстракції, незалежно від СУБД: які об’єкти предметної області відображаються в БД, хто її наповнює та використовує і як об’єкти пов’язані між собою. Модель складається з контекстної діаграми, що визначає межі БД та потоки даних, і ER-діаграми в нотації Чена.</w:t>
      </w:r>
    </w:p>
    <w:p>
      <w:pPr>
        <w:pStyle w:val="Heading2"/>
        <w:keepNext/>
        <w:spacing w:after="120" w:before="220"/>
      </w:pPr>
      <w:r>
        <w:t xml:space="preserve">3.1 Контекстна діаграма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контекстній діаграмі (рис. 1) БД зображено єдиним сховищем у межах контуру «Межа бази даних». Безпосередньо з БД працюють лише п’ять сервісів системи. Люди (інженер, адміністратор) і зовнішні системи (SNMP-агенти, канали доставки повідомлень) взаємодіють з даними тільки через сервіси. Тому доступ до даних можна контролювати на рівні СУБД через окремі облікові записи сервісів. YAML-файл конфігурації SNMP редагує адміністратор (через git), а читає й застосовує до БД Polling Service.</w:t>
      </w:r>
    </w:p>
    <w:p>
      <w:pPr>
        <w:sectPr>
          <w:footerReference w:type="default" r:id="rId7"/>
          <w:pgSz w:w="11906" w:h="16838" w:orient="portrait"/>
          <w:pgMar w:top="1134" w:right="850" w:bottom="1134" w:left="1701" w:header="708" w:footer="708" w:gutter="0"/>
          <w:pgNumType w:start="2"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8953500" cy="3733800"/>
            <wp:effectExtent t="0" r="0" b="0" l="0"/>
            <wp:docPr id="1" name="01_context.png" descr="Контекстна діаграма бази даних NetGuard Monitor" title="Контекстна діаграма бази даних NetGuard 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 — Контекстна діаграма бази даних NetGuard Monitor</w:t>
      </w:r>
    </w:p>
    <w:p>
      <w:pPr>
        <w:sectPr>
          <w:footerReference w:type="default" r:id="rId8"/>
          <w:pgSz w:w="16838" w:h="11906" w:orient="landscape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Позначення «→» на потоці — дані, що записуються в БД; «←» — дані, що читаються з БД. Перелік потоків і таблиць, які вони зачіпають, наведено в табл. 3.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3 — Потоки даних між клієнтами та БД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600"/>
        <w:gridCol w:w="2400"/>
        <w:gridCol w:w="2455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Клієнт БД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Записує в БД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Читає з БД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Основні таблиці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Polling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Версії YAML-конфігурації, облікові дані, шаблони OID, пристрої; показники телеметрії, статус, лічильник невдалих опитувань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 опитування: активні пристрої, облікові дані, OID метрик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Alerting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Інциденти, записи журналу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Активні пороги, нові показники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Сповіщення, стан доставки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Нові інциденти, контакти та ролі користувачів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Gateway / Auth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Користувачі, довідники, обладнання, пороги, дії з інцидентами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Поточний стан, інциденти, журнал, історія показників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Усі таблиці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(лише читання)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Агрегати інцидентів, показників і журналу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3.2 Зв’язок БД із YAML-файлом конфігурації SNMP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Конфігурацію SNMP-опитування винесено в окремий YAML-файл </w:t>
      </w:r>
      <w:r>
        <w:rPr>
          <w:rFonts w:ascii="Courier New" w:cs="Courier New" w:eastAsia="Courier New" w:hAnsi="Courier New"/>
          <w:sz w:val="22"/>
          <w:szCs w:val="22"/>
        </w:rPr>
        <w:t xml:space="preserve">config/snmp_config.yaml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(ЛР4 ТСПП). Файл описує,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опитувати обладнання, і зберігається під контролем версій. БД зберігає застосовані версії файлу та нормалізовані дані з нього, з якими сервіси працюють під час роботи: Polling Service будує план опитування з таблиць БД, а журнал подій і звіти показують, за якою версією конфігурації опитувався пристрій. Фрагмент файлу: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version: 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port: 161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poll_interval_s: 60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offline_after_failures: 3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ups-v3: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version: v3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username: netguard-poller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auth_protocol: SHA256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priv_protocol: AES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secret: ${SNMP_UPS_V3_SECRET}      # секрет — лише посилання на змінну середовища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apc-symmetra-px: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name: ДБЖ APC Symmetra PX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category: ups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mib: PowerNet-MIB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battery_charge:  { oid: 1.3.6.1.4.1.318.1.1.1.2.2.1.0 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battery_runtime: { oid: 1.3.6.1.4.1.318.1.1.1.2.2.3.0, scale: 0.01 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devices: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name: UPS-DC-01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ip: 10.0.0.10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location: ЦОД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profile: apc-symmetra-px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credential: ups-v3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Відповідність розділів файлу та об’єктів БД наведено в табл. 4.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4 — Відповідність YAML-файлу конфігурації SNMP та об’єктів БД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3355"/>
        <w:gridCol w:w="3100"/>
      </w:tblGrid>
      <w:tr>
        <w:trPr>
          <w:cantSplit/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Розділ / ключ YAML</w:t>
            </w:r>
          </w:p>
        </w:tc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Таблиця, поля БД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Правило синхронізації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Файл цілком;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version</w:t>
            </w:r>
          </w:p>
        </w:tc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sha256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content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file_path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format_version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Нова версія, якщо змінилася контрольна сума; попередня деактивується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defaults.port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defaults.poll_interval_s</w:t>
            </w:r>
          </w:p>
        </w:tc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equipment.snmp_port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equipment.poll_interval_s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для пристроїв без перевизначення в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devices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defaults.timeout_ms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retries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offline_after_failures</w:t>
            </w:r>
          </w:p>
        </w:tc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snmp_config.content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Читаються Polling Service з активної версії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credentials.&lt;ім’я&gt;</w:t>
            </w:r>
          </w:p>
        </w:tc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snmp_version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auth_protocol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priv_protocol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Upsert за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відсутні у файлі видаляються (RESTRICT, якщо використовуються)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credentials.&lt;ім’я&gt;.secret: ${VAR}</w:t>
            </w:r>
          </w:p>
        </w:tc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snmp_credential.secret_ref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= VAR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Відкритий секрет у файлі — помилка перевірки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profiles.&lt;ключ&gt;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category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vendor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snmp_profile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category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vendor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snmp_mib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Upsert за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snmp_profile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profiles.&lt;ключ&gt;.metrics.&lt;код&gt;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scale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metric.code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scale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Повна заміна шаблону профілю; невідомий код метрики — відкат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devices[]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ip_address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type_id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Upsert за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ip_address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зниклі з файлу —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 = FALSE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Подія застосування</w:t>
            </w:r>
          </w:p>
        </w:tc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config_change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Запис із номером версії та контрольною сумою</w:t>
            </w:r>
          </w:p>
        </w:tc>
      </w:tr>
    </w:tbl>
    <w:p>
      <w:pPr>
        <w:spacing w:after="120"/>
      </w:pP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Polling Service застосовує файл під час старту та після кожної його зміни: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Прочитати файл і обчислити SHA-256. Якщо версія з такою контрольною сумою вже є в </w:t>
      </w:r>
      <w:r>
        <w:rPr>
          <w:rFonts w:ascii="Courier New" w:cs="Courier New" w:eastAsia="Courier New" w:hAnsi="Courier New"/>
          <w:sz w:val="22"/>
          <w:szCs w:val="22"/>
        </w:rPr>
        <w:t xml:space="preserve">snmp_config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нічого не змінювати.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Розібрати YAML і перевірити структуру: обов’язкові розділи, секрети лише у вигляді </w:t>
      </w:r>
      <w:r>
        <w:rPr>
          <w:rFonts w:ascii="Courier New" w:cs="Courier New" w:eastAsia="Courier New" w:hAnsi="Courier New"/>
          <w:sz w:val="22"/>
          <w:szCs w:val="22"/>
        </w:rPr>
        <w:t xml:space="preserve">${VAR}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одній транзакції: деактивувати попередню версію; додати рядок </w:t>
      </w:r>
      <w:r>
        <w:rPr>
          <w:rFonts w:ascii="Courier New" w:cs="Courier New" w:eastAsia="Courier New" w:hAnsi="Courier New"/>
          <w:sz w:val="22"/>
          <w:szCs w:val="22"/>
        </w:rPr>
        <w:t xml:space="preserve">snmp_config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із вмістом файлу (JSONB); синхронізувати </w:t>
      </w:r>
      <w:r>
        <w:rPr>
          <w:rFonts w:ascii="Courier New" w:cs="Courier New" w:eastAsia="Courier New" w:hAnsi="Courier New"/>
          <w:sz w:val="22"/>
          <w:szCs w:val="22"/>
        </w:rPr>
        <w:t xml:space="preserve">snmp_credential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equipment_type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snmp_oid_map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2"/>
          <w:szCs w:val="22"/>
        </w:rPr>
        <w:t xml:space="preserve">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правилами табл. 4; записати подію </w:t>
      </w:r>
      <w:r>
        <w:rPr>
          <w:rFonts w:ascii="Courier New" w:cs="Courier New" w:eastAsia="Courier New" w:hAnsi="Courier New"/>
          <w:sz w:val="22"/>
          <w:szCs w:val="22"/>
        </w:rPr>
        <w:t xml:space="preserve">config_change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</w:t>
      </w:r>
      <w:r>
        <w:rPr>
          <w:rFonts w:ascii="Courier New" w:cs="Courier New" w:eastAsia="Courier New" w:hAnsi="Courier New"/>
          <w:sz w:val="22"/>
          <w:szCs w:val="22"/>
        </w:rPr>
        <w:t xml:space="preserve">event_log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будь-якої помилки (невідомий вузол, метрика чи профіль, порушення CHECK або FK) відкотити транзакцію: активною лишається попередня версія, і опитування триває за нею.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Посилальну цілісність між файлом і БД забезпечують зовнішні ключі: вузол, профіль, метрика й обліковий запис, указані у файлі, мають існувати в БД, інакше вставка порушує NOT NULL або FK і транзакція відкочується. Зв’язок перевірено прототипом завантажувача </w:t>
      </w:r>
      <w:r>
        <w:rPr>
          <w:rFonts w:ascii="Courier New" w:cs="Courier New" w:eastAsia="Courier New" w:hAnsi="Courier New"/>
          <w:sz w:val="22"/>
          <w:szCs w:val="22"/>
        </w:rPr>
        <w:t xml:space="preserve">tools/snmp_config_sync.py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PostgreSQL 16 (табл. 5).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5 — Перевірка зв’язку БД із YAML-файлом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555"/>
      </w:tblGrid>
      <w:tr>
        <w:trPr>
          <w:cantSplit/>
          <w:tblHeader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Сценарій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Перше застосування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config/snmp_config.yaml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1 активна; створено 2 облікові записи, 2 профілі, 10 шаблонів OID, 4 пристрої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Повторне застосування того самого файлу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Пропуск: контрольна сума вже зареєстрована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Змінений файл: прибрано пристрій, змінено множник OID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2 активна, версія 1 — в історії; пристрій деактивовано (не видалено); множник оновлено; 2 події в журналі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Невідомий код метрики в профілі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Порушення NOT NULL 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відкат; активною лишилася версія 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Відкритий секрет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secret: public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Відмова на етапі перевірки, БД не змінюється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Прибрано обліковий запис, що використовується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Порушення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(RESTRICT), відкат; активною лишилася версія 2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3.3 Сутності предметної області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результатами аналізу інформаційних потреб виділено 15 сутностей (табл. 6). Для кожної визначено природний ідентифікатор — атрибут або сукупність атрибутів, що однозначно визначає екземпляр сутності в предметній області.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6 — Сутності предметної області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700"/>
        <w:gridCol w:w="1900"/>
        <w:gridCol w:w="1855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Сутність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Природний ідентифікатор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РОЛЬ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Набір повноважень користувача («Сапорт», «Адміністратор»)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ролі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Інженер або адміністратор, що працює з системою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Логін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ЛОКАЦІЯ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Вузол провайдера: ЦОД або районний вузол доступу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ОБЛАДНАННЯ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Модель/клас пристроїв зі спільним профілем SNMP і порогами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КОНФІГУРАЦІЯ SNMP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Застосована версія YAML-файлу конфігурації опитування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Контрольна сума SHA-256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ОБЛІКОВИЙ ЗАПИС SNMP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Параметри доступу до SNMP-агентів: версія, USM, посилання на секрет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Ім’я в YAML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 ОПИТУВАННЯ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OID і множник, з яких метрика зчитується для типу обладнання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+ метрика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Конкретний пристрій, що опитується за SNMP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IP-адреса; ім’я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ДБЖ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Уточнення (підтип) обладнання з паспортними характеристиками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обладнання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ups_details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Вимірювана величина з одиницею виміру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ПОРІГ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Межі норми метрики для типу обладнання й рівня критичності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+ метрика + рівень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метрики пристрою в певний момент часу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 + метрика + час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Зафіксоване відхилення показника або недоступність пристрою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Повідомлення користувачу про інцидент певним каналом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ПОДІЯ ЖУРНАЛУ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Запис про зміну стану, дію користувача, зміну конфігурації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3.4 ER-діаграма в нотації Чена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ER-діаграму наведено на рис. 2. Прямокутник позначає сутність, подвійний прямокутник — слабку сутність, що ідентифікується через власника; ромб — зв’язок, подвійний ромб — ідентифікуючий зв’язок; біля ліній указано кардинальність (1, N, 0..1). Атрибути на діаграмі не показано, щоб вона лишалася читабельною: їх наведено в логічній моделі (розділ 4).</w:t>
      </w:r>
    </w:p>
    <w:p>
      <w:pPr>
        <w:sectPr>
          <w:footerReference w:type="default" r:id="rId9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8953500" cy="5067300"/>
            <wp:effectExtent t="0" r="0" b="0" l="0"/>
            <wp:docPr id="1" name="02_conceptual_chen.png" descr="Концептуальна ER-модель (нотація Чена)" title="Концептуальна ER-модель (нотація Чен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2 — Концептуальна ER-модель (нотація Чена)</w:t>
      </w:r>
    </w:p>
    <w:p>
      <w:pPr>
        <w:sectPr>
          <w:footerReference w:type="default" r:id="rId10"/>
          <w:pgSz w:w="16838" w:h="11906" w:orient="landscape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7 — Зв’язки між сутностями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00"/>
        <w:gridCol w:w="1500"/>
        <w:gridCol w:w="2855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Зв’язок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Сутності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Кардинальність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Участь / примітка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надає права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РОЛЬ — КОРИСТУВАЧ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Кожен користувач обов’язково має роль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розміщує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ЛОКАЦІЯ — ОБЛАДНАННЯ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Обов’язкова для обладнання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класифікує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ОБЛАДНАННЯ — ОБЛАДНАННЯ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Обов’язкова для обладнання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є (уточнення)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 — ДБЖ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0..1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Ідентифікуючий; ДБЖ не існує без обладнання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контролює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ОБЛАДНАННЯ — ПОРІГ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Обов’язкова для порогу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обмежує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 — ПОРІГ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Обов’язкова для порогу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вимірює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 — ПОКАЗНИК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Ідентифікуючий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описує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 — ПОКАЗНИК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Ідентифікуючий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 — ІНЦИДЕНТ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Обов’язкова для інциденту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порушено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ПОРІГ — ІНЦИДЕНТ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Лише для інцидентів типу «поріг»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підтверджує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 — ІНЦИДЕНТ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 моменту прийняття інциденту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породжує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 — СПОВІЩЕННЯ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Обов’язкова для сповіщення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отримує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 — СПОВІЩЕННЯ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Обов’язкова для сповіщення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ініціює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 — ПОДІЯ ЖУРНАЛУ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Системні події не мають ініціатора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стосується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 — ПОДІЯ ЖУРНАЛУ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Необов’язкова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стосується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 — ПОДІЯ ЖУРНАЛУ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Необов’язкова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завантажує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 — КОНФІГУРАЦІЯ SNMP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Без користувача — автоматичне застосування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визначає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КОНФІГУРАЦІЯ SNMP — ОБЛІКОВИЙ ЗАПИС SNMP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Обов’язкова для облікового запису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визначає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КОНФІГУРАЦІЯ SNMP — ШАБЛОН ОПИТУВАННЯ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Обов’язкова для шаблону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синхронізує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КОНФІГУРАЦІЯ SNMP — ОБЛАДНАННЯ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Пристрій, доданий вручну, не має версії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автентифікує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ОБЛІКОВИЙ ЗАПИС SNMP — ОБЛАДНАННЯ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Обов’язкова для обладнання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опитується за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ОБЛАДНАННЯ — ШАБЛОН ОПИТУВАННЯ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Ідентифікуючий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зчитується з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 — ШАБЛОН ОПИТУВАННЯ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: N</w:t>
            </w:r>
          </w:p>
        </w:tc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Ідентифікуючий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Зв’язків «багато-до-багатьох» без атрибутів у моделі немає. ПОРІГ по суті є асоціативною сутністю між ТИПОМ ОБЛАДНАННЯ та МЕТРИКОЮ (зв’язок M:N «тип контролюється за метрикою» з атрибутами меж і рівня критичності), ШАБЛОН ОПИТУВАННЯ — асоціативною сутністю між тими самими ТИПОМ ОБЛАДНАННЯ та МЕТРИКОЮ з атрибутами OID і множника, а ПОКАЗНИК — асоціативною сутністю між ОБЛАДНАННЯМ і МЕТРИКОЮ з атрибутами часу та значення. Тому вже на концептуальному рівні їх подано як сутності, що спрощує перехід до реляційної моделі.</w:t>
      </w:r>
    </w:p>
    <w:p>
      <w:pPr>
        <w:pStyle w:val="Heading1"/>
        <w:spacing w:after="160" w:before="240"/>
      </w:pPr>
      <w:r>
        <w:t xml:space="preserve">4. Логічна модель бази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Логічна модель описує структуру даних у термінах реляційної моделі — відношень, атрибутів, ключів і обмежень — без прив’язки до конкретної СУБД.</w:t>
      </w:r>
    </w:p>
    <w:p>
      <w:pPr>
        <w:pStyle w:val="Heading2"/>
        <w:keepNext/>
        <w:spacing w:after="120" w:before="220"/>
      </w:pPr>
      <w:r>
        <w:t xml:space="preserve">4.1 Правила переходу від ER-моделі до реляційної схеми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Кожна сутність перетворюється на відношення (таблицю). Для сутностей із довгими або змінюваними природними ідентифікаторами (логін, IP-адреса, назва) уведено сурогатний первинний ключ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природний ідентифікатор збережено як альтернативний ключ (UNIQUE).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Зв’язок 1:N реалізується зовнішнім ключем (FK) на боці «N». Необов’язкова участь (0..1) — зовнішнім ключем, що допускає NULL.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Зв’язок 1:1 «ОБЛАДНАННЯ — ДБЖ» (уточнення) реалізується спільним первинним ключем: </w:t>
      </w:r>
      <w:r>
        <w:rPr>
          <w:rFonts w:ascii="Courier New" w:cs="Courier New" w:eastAsia="Courier New" w:hAnsi="Courier New"/>
          <w:sz w:val="22"/>
          <w:szCs w:val="22"/>
        </w:rPr>
        <w:t xml:space="preserve">ups_details.equipment_id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одночасно є PK і FK.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Слабка сутність ПОКАЗНИК отримує складений первинний ключ із ключів власників і часової мітки: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Асоціативні сутності ПОРІГ і ШАБЛОН ОПИТУВАННЯ стають окремими відношеннями з двома FK: для порогу — альтернативний ключ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severity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для шаблону — складений первинний ключ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Багатозначні атрибути (кілька каналів сповіщення для одного інциденту) не зберігаються списком в одному полі, а утворюють окремі рядки таблиці </w:t>
      </w:r>
      <w:r>
        <w:rPr>
          <w:rFonts w:ascii="Courier New" w:cs="Courier New" w:eastAsia="Courier New" w:hAnsi="Courier New"/>
          <w:sz w:val="22"/>
          <w:szCs w:val="22"/>
        </w:rPr>
        <w:t xml:space="preserve">notification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(вимога 1НФ).</w:t>
      </w:r>
    </w:p>
    <w:p>
      <w:pPr>
        <w:pStyle w:val="Heading2"/>
        <w:keepNext/>
        <w:spacing w:after="120" w:before="220"/>
      </w:pPr>
      <w:r>
        <w:t xml:space="preserve">4.2 Логічна ER-діаграма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Логічну модель у нотації «воронячої лапки» (crow’s foot) наведено на рис. 3. Позначення: «||» — рівно один, «o|» — нуль або один, «o&lt;» — нуль або багато; суцільна лінія — обов’язковий зовнішній ключ (NOT NULL), пунктирна — необов’язковий. Атрибути первинного ключа підкреслено й відокремлено лінією, зовнішні ключі виділено курсивом, «(O)» позначає необов’язковий атрибут (допускає NULL).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95975" cy="8572500"/>
            <wp:effectExtent t="0" r="0" b="0" l="0"/>
            <wp:docPr id="1" name="03_logical_er.png" descr="Логічна модель бази даних (нотація crow’s foot)" title="Логічна модель бази даних (нотація crow’s foo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3 — Логічна модель бази даних (нотація crow’s foot)</w:t>
      </w:r>
    </w:p>
    <w:p>
      <w:pPr>
        <w:pStyle w:val="Heading2"/>
        <w:keepNext/>
        <w:spacing w:after="120" w:before="220"/>
      </w:pPr>
      <w:r>
        <w:t xml:space="preserve">4.3 Реляційна схема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Реляційна схема БД (первинні ключі підкреслено, зовнішні — курсивом):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roles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role_id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full_name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login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password_hash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telegram_chat_id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last_login_at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locations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location_type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address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equipment_type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category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vendor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snmp_mib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snmp_profile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metric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snmp_config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file_path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sha256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format_version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content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loaded_at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loaded_by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snmp_credential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config_id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snmp_version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username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auth_protocol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priv_protocol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secret_ref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snmp_oid_map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oid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scale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config_id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location_id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model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serial_number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ip_address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credential_id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config_id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poll_interval_s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failed_polls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last_seen_at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installed_on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ups_details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rated_power_va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rated_power_w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battery_capacity_ah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battery_count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nominal_voltage_v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battery_installed_on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threshold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severity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min_value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max_value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updated_at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incident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incident_type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threshold_id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metric_value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opened_at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escalated_at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acknowledged_at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acknowledged_by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resolved_at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closed_at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close_comment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notification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incident_id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user_id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channel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is_escalation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sent_at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error_message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event_log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event_type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user_id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incident_id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pStyle w:val="Heading2"/>
        <w:keepNext/>
        <w:spacing w:after="120" w:before="220"/>
      </w:pPr>
      <w:r>
        <w:t xml:space="preserve">4.4 Нормалізація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Перша нормальна форма (1НФ).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Усі атрибути атомарні, повторюваних груп немає: кожне значення показника — окремий рядок </w:t>
      </w:r>
      <w:r>
        <w:rPr>
          <w:rFonts w:ascii="Courier New" w:cs="Courier New" w:eastAsia="Courier New" w:hAnsi="Courier New"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кожне сповіщення за кожним каналом — окремий рядок </w:t>
      </w:r>
      <w:r>
        <w:rPr>
          <w:rFonts w:ascii="Courier New" w:cs="Courier New" w:eastAsia="Courier New" w:hAnsi="Courier New"/>
          <w:sz w:val="22"/>
          <w:szCs w:val="22"/>
        </w:rPr>
        <w:t xml:space="preserve">notification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Поля </w:t>
      </w:r>
      <w:r>
        <w:rPr>
          <w:rFonts w:ascii="Courier New" w:cs="Courier New" w:eastAsia="Courier New" w:hAnsi="Courier New"/>
          <w:sz w:val="22"/>
          <w:szCs w:val="22"/>
        </w:rPr>
        <w:t xml:space="preserve">event_log.details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snmp_config.content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типу JSON розглядаються як атомарні значення: це неструктуровані додатки до запису, які не беруть участі в зв’язках.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Друга нормальна форма (2НФ).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Часткові залежності можливі лише у відношеннях зі складеним ключем. У </w:t>
      </w:r>
      <w:r>
        <w:rPr>
          <w:rFonts w:ascii="Courier New" w:cs="Courier New" w:eastAsia="Courier New" w:hAnsi="Courier New"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єдиний неключовий атрибут </w:t>
      </w:r>
      <w:r>
        <w:rPr>
          <w:rFonts w:ascii="Courier New" w:cs="Courier New" w:eastAsia="Courier New" w:hAnsi="Courier New"/>
          <w:sz w:val="22"/>
          <w:szCs w:val="22"/>
        </w:rPr>
        <w:t xml:space="preserve">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залежить від усього ключа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це значення конкретної метрики конкретного пристрою в конкретний момент. У </w:t>
      </w:r>
      <w:r>
        <w:rPr>
          <w:rFonts w:ascii="Courier New" w:cs="Courier New" w:eastAsia="Courier New" w:hAnsi="Courier New"/>
          <w:sz w:val="22"/>
          <w:szCs w:val="22"/>
        </w:rPr>
        <w:t xml:space="preserve">threshold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атрибути </w:t>
      </w:r>
      <w:r>
        <w:rPr>
          <w:rFonts w:ascii="Courier New" w:cs="Courier New" w:eastAsia="Courier New" w:hAnsi="Courier New"/>
          <w:sz w:val="22"/>
          <w:szCs w:val="22"/>
        </w:rPr>
        <w:t xml:space="preserve">min_value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max_value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повністю залежать від альтернативного ключа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severity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Третя нормальна форма (3НФ).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Транзитивних залежностей неключових атрибутів немає. Зокрема: назва й одиниця виміру залежать від метрики, а не від показника, тому винесені в </w:t>
      </w:r>
      <w:r>
        <w:rPr>
          <w:rFonts w:ascii="Courier New" w:cs="Courier New" w:eastAsia="Courier New" w:hAnsi="Courier New"/>
          <w:sz w:val="22"/>
          <w:szCs w:val="22"/>
        </w:rPr>
        <w:t xml:space="preserve">metric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адреса вузла залежить від локації, тому в </w:t>
      </w:r>
      <w:r>
        <w:rPr>
          <w:rFonts w:ascii="Courier New" w:cs="Courier New" w:eastAsia="Courier New" w:hAnsi="Courier New"/>
          <w:sz w:val="22"/>
          <w:szCs w:val="22"/>
        </w:rPr>
        <w:t xml:space="preserve">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зберігається лише </w:t>
      </w:r>
      <w:r>
        <w:rPr>
          <w:rFonts w:ascii="Courier New" w:cs="Courier New" w:eastAsia="Courier New" w:hAnsi="Courier New"/>
          <w:sz w:val="22"/>
          <w:szCs w:val="22"/>
        </w:rPr>
        <w:t xml:space="preserve">location_id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рівень критичності інциденту визначається порогом (</w:t>
      </w:r>
      <w:r>
        <w:rPr>
          <w:rFonts w:ascii="Courier New" w:cs="Courier New" w:eastAsia="Courier New" w:hAnsi="Courier New"/>
          <w:sz w:val="22"/>
          <w:szCs w:val="22"/>
        </w:rPr>
        <w:t xml:space="preserve">incident.threshold_id → threshold.severity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і в </w:t>
      </w:r>
      <w:r>
        <w:rPr>
          <w:rFonts w:ascii="Courier New" w:cs="Courier New" w:eastAsia="Courier New" w:hAnsi="Courier New"/>
          <w:sz w:val="22"/>
          <w:szCs w:val="22"/>
        </w:rPr>
        <w:t xml:space="preserve">incident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дублюється; локація події журналу визначається через </w:t>
      </w:r>
      <w:r>
        <w:rPr>
          <w:rFonts w:ascii="Courier New" w:cs="Courier New" w:eastAsia="Courier New" w:hAnsi="Courier New"/>
          <w:sz w:val="22"/>
          <w:szCs w:val="22"/>
        </w:rPr>
        <w:t xml:space="preserve">equipment_id → equipment.location_id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в </w:t>
      </w:r>
      <w:r>
        <w:rPr>
          <w:rFonts w:ascii="Courier New" w:cs="Courier New" w:eastAsia="Courier New" w:hAnsi="Courier New"/>
          <w:sz w:val="22"/>
          <w:szCs w:val="22"/>
        </w:rPr>
        <w:t xml:space="preserve">event_log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зберігається; версія протоколу SNMP визначається обліковим записом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equipment.credential_id → snmp_credential.snmp_version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тому в </w:t>
      </w:r>
      <w:r>
        <w:rPr>
          <w:rFonts w:ascii="Courier New" w:cs="Courier New" w:eastAsia="Courier New" w:hAnsi="Courier New"/>
          <w:sz w:val="22"/>
          <w:szCs w:val="22"/>
        </w:rPr>
        <w:t xml:space="preserve">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дублюється.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Нормальна форма Бойса — Кодда (НФБК).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Кожен детермінант функціональної залежності є потенційним ключем. Наприклад, у </w:t>
      </w:r>
      <w:r>
        <w:rPr>
          <w:rFonts w:ascii="Courier New" w:cs="Courier New" w:eastAsia="Courier New" w:hAnsi="Courier New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детермінантами є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login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telegram_chat_id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усі вони потенційні ключі (UNIQUE); в </w:t>
      </w:r>
      <w:r>
        <w:rPr>
          <w:rFonts w:ascii="Courier New" w:cs="Courier New" w:eastAsia="Courier New" w:hAnsi="Courier New"/>
          <w:sz w:val="22"/>
          <w:szCs w:val="22"/>
        </w:rPr>
        <w:t xml:space="preserve">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ip_address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serial_number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Залежностей від неключових атрибутів не виявлено, отже схема перебуває в НФБК.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Контрольована денормалізація.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Поле </w:t>
      </w:r>
      <w:r>
        <w:rPr>
          <w:rFonts w:ascii="Courier New" w:cs="Courier New" w:eastAsia="Courier New" w:hAnsi="Courier New"/>
          <w:sz w:val="22"/>
          <w:szCs w:val="22"/>
        </w:rPr>
        <w:t xml:space="preserve">incident.metric_value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знімок значення в момент відкриття інциденту. Його зберігають навмисно: показники видаляються політикою зберігання (п. 5.6), а значення має лишатися, доки існує інцидент. Поля </w:t>
      </w:r>
      <w:r>
        <w:rPr>
          <w:rFonts w:ascii="Courier New" w:cs="Courier New" w:eastAsia="Courier New" w:hAnsi="Courier New"/>
          <w:sz w:val="22"/>
          <w:szCs w:val="22"/>
        </w:rPr>
        <w:t xml:space="preserve">equipment.status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failed_polls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last_seen_at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можна було б обчислювати з телеметрії, але їх зберігають для швидкого відображення стану (FR-05) і для реалізації правила SR-04.2; актуальність цих полів підтримує сервіс опитування. Поле </w:t>
      </w:r>
      <w:r>
        <w:rPr>
          <w:rFonts w:ascii="Courier New" w:cs="Courier New" w:eastAsia="Courier New" w:hAnsi="Courier New"/>
          <w:sz w:val="22"/>
          <w:szCs w:val="22"/>
        </w:rPr>
        <w:t xml:space="preserve">snmp_config.content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містить повний знімок YAML-файлу й частково дублює таблиці </w:t>
      </w:r>
      <w:r>
        <w:rPr>
          <w:rFonts w:ascii="Courier New" w:cs="Courier New" w:eastAsia="Courier New" w:hAnsi="Courier New"/>
          <w:sz w:val="22"/>
          <w:szCs w:val="22"/>
        </w:rPr>
        <w:t xml:space="preserve">snmp_credential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snmp_oid_map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2"/>
          <w:szCs w:val="22"/>
        </w:rPr>
        <w:t xml:space="preserve">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його зберігають для аудиту, порівняння версій і відкату до попередньої конфігурації.</w:t>
      </w:r>
    </w:p>
    <w:p>
      <w:pPr>
        <w:pStyle w:val="Heading2"/>
        <w:keepNext/>
        <w:spacing w:after="120" w:before="220"/>
      </w:pPr>
      <w:r>
        <w:t xml:space="preserve">4.5 Обмеження цілісності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Цілісність сутностей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забезпечується первинним ключем кожної таблиці.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Доменна цілісність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типами даних, обмеженнями NOT NULL і CHECK та перелічуваними типами (п. 5.3–5.4).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Референційна цілісність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зовнішніми ключами з правилами видалення, обраними так, щоб історія аварій і дій користувачів не втрачалася (табл. 8).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8 — Зовнішні ключі та правила референційної цілісності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200"/>
        <w:gridCol w:w="1200"/>
        <w:gridCol w:w="3455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Зовнішній ключ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Зв’язок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ON DELETE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Обґрунтування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fk_users_role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 → roles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можна видалити роль, призначену користувачам (ON UPDATE CASCADE)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fk_equipment_type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→ equipment_type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Тип, що використовується, не видаляється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fk_equipment_location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→ locations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Вузол з обладнанням не видаляється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fk_equipment_credential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→ snmp_credential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Обліковий запис, за яким опитуються пристрої, не видаляється (і з YAML теж)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fk_equipment_config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→ snmp_config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Версії конфігурації — історія, не видаляються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fk_snmp_credential_config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fk_oid_map_config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snmp_credential, snmp_oid_map → snmp_config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 саме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fk_snmp_config_user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snmp_config → users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 NULL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зберігається й після видалення автора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fk_oid_map_type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snmp_oid_map → equipment_type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 опитування не існує без типу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fk_oid_map_metric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snmp_oid_map → metric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Метрика, що зчитується за шаблоном, не видаляється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fk_ups_equipment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ups_details → equipment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Паспорт ДБЖ не існує без обладнання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fk_threshold_type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threshold → equipment_type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Пороги типу видаляються разом із типом (якщо на них не посилаються інциденти)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fk_threshold_metric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threshold → metric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 з порогами не видаляється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fk_reading_equipment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metric_reading → equipment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Телеметрія видаляється разом з обладнанням без інцидентів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fk_reading_metric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metric_reading → metric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 з історією не видаляється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fk_incident_equipment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→ equipment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Збереження історії аварій; обладнання виводиться з експлуатації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fk_incident_threshold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→ threshold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Поріг з історією деактивується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fk_incident_ack_user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→ users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Відповідальний за інцидент не може зникнути; користувач блокується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fk_notification_incident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→ incident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 не мають сенсу без інциденту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fk_notification_user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→ users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сповіщень користувача зберігається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fk_event_log_user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fk_event_log_equipment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fk_event_log_incident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event_log → users, equipment, incident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 NULL</w:t>
            </w:r>
          </w:p>
        </w:tc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Запис журналу зберігається, посилання обнуляється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Бізнес-правила предметної області та механізми, якими їх забезпечено в БД, наведено в табл. 9. Правила, що потребують процедурної логіки (лічильники, таймери), буде реалізовано в лабораторній роботі №2 збереженими процедурами та тригерами, а в БД для них передбачено поля й індекси.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9 — Бізнес-правила та механізми їх забезпечення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555"/>
        <w:gridCol w:w="39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Бізнес-правило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Механізм у БД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БП-01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Кожен користувач має рівно одну роль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role_id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NOT NULL,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fk_users_role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БП-02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Логін унікальний: 3–50 малих латинських літер, цифр, «_», «.»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uq_users_login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ck_users_login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БП-03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 належить рівно одному вузлу та одному типу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NULL,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fk_equipment_location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fk_equipment_type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БП-04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IP-адреса обладнання унікальна і є адресою вузла, а не мережі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uq_equipment_ip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ck_equipment_ip_host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БП-05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Інтервал опитування — не більше 60 с (FR-04)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ck_equipment_interval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БП-06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більше одного паспорта ДБЖ на пристрій; активна потужність не перевищує повну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pk_ups_details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(= FK),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ck_ups_power_w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категорія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тригер (ЛР2)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БП-07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Поріг задає хоча б одну межу, min &lt; max; один поріг на (тип, метрика, рівень)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ck_threshold_bounds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ck_threshold_range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uq_threshold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БП-08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Одне значення на (пристрій, метрика, момент); значення скінченне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ck_reading_value_finite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БП-09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 типу «поріг» посилається на поріг і містить значення; «офлайн» — без порогу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ck_incident_value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БП-10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більше одного відкритого інциденту на (пристрій, поріг) або (пристрій, офлайн)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 унікальний індекс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uq_incident_open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БП-11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інциденту узгоджений з моментами переходів; прийнятий має відповідального, закритий — коментар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ck_incident_ack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ck_incident_resolved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ck_incident_escalated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ck_incident_time_order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БП-12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Надіслане сповіщення має час відправлення, невдале — текст помилки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ck_notification_sent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ck_notification_failed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ck_notification_time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БП-13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не втрачається: обладнання та користувачі з історією лише деактивуються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DELETE RESTRICT, поля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БП-14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Три поспіль невдалі опитування → «офлайн» та інцидент (SR-04.2); ескалація через 5 хв; антифлуд 10 хв (SR-07.2)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failed_polls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індекси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ix_incident_new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ix_notification_antiflood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процедури (ЛР2)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БП-15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Чинна лише одна версія YAML-конфігурації; той самий файл не реєструється двічі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uq_snmp_config_active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uq_snmp_config_sha256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ck_snmp_config_sha256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БП-16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Секрети SNMP не зберігаються в БД; обліковий запис v3 має ім’я користувача, шифрування — лише разом з автентифікацією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ck_snmp_credential_secret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ck_snmp_credential_v3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ck_snmp_credential_auth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ck_snmp_credential_priv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БП-17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пару (тип, метрика) — один OID у числовому форматі; множник ≠ 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ck_oid_map_oid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ck_oid_map_scale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БП-18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Посилання YAML (вузол, профіль, метрика, обліковий запис) мають існувати в БД; застосування файлу атомарне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NULL і FK 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транзакція процедури застосування (ЛР2)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5. Фізична модель бази даних</w:t>
      </w:r>
    </w:p>
    <w:p>
      <w:pPr>
        <w:pStyle w:val="Heading2"/>
        <w:keepNext/>
        <w:spacing w:after="120" w:before="220"/>
      </w:pPr>
      <w:r>
        <w:t xml:space="preserve">5.1 Вибір СУБД і загальні рішення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Фізичну модель розроблено для СУБД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PostgreSQL 15+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обраної в нефункціональних вимогах (NFR-03). На користь PostgreSQL свідчать повна підтримка транзакцій ACID і декларативних обмежень, спеціалізовані типи (</w:t>
      </w:r>
      <w:r>
        <w:rPr>
          <w:rFonts w:ascii="Courier New" w:cs="Courier New" w:eastAsia="Courier New" w:hAnsi="Courier New"/>
          <w:sz w:val="22"/>
          <w:szCs w:val="22"/>
        </w:rPr>
        <w:t xml:space="preserve">INET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IP-адрес, </w:t>
      </w:r>
      <w:r>
        <w:rPr>
          <w:rFonts w:ascii="Courier New" w:cs="Courier New" w:eastAsia="Courier New" w:hAnsi="Courier New"/>
          <w:sz w:val="22"/>
          <w:szCs w:val="22"/>
        </w:rPr>
        <w:t xml:space="preserve">JSONB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TIMESTAMPTZ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перелічувані типи), декларативне секціонування таблиць, часткові індекси та індекси BRIN для часових рядів, а також конструкція </w:t>
      </w:r>
      <w:r>
        <w:rPr>
          <w:rFonts w:ascii="Courier New" w:cs="Courier New" w:eastAsia="Courier New" w:hAnsi="Courier New"/>
          <w:sz w:val="22"/>
          <w:szCs w:val="22"/>
        </w:rPr>
        <w:t xml:space="preserve">NULLS NOT DISTINCT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(з версії 15), використана в індексі </w:t>
      </w:r>
      <w:r>
        <w:rPr>
          <w:rFonts w:ascii="Courier New" w:cs="Courier New" w:eastAsia="Courier New" w:hAnsi="Courier New"/>
          <w:sz w:val="22"/>
          <w:szCs w:val="22"/>
        </w:rPr>
        <w:t xml:space="preserve">uq_incident_open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СУБД безкоштовна і працює on-premise у Docker-контейнері на сервері ЦОД (ЛР2 ТСПП).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Об’єкти БД розміщено в окремій схемі </w:t>
      </w:r>
      <w:r>
        <w:rPr>
          <w:rFonts w:ascii="Courier New" w:cs="Courier New" w:eastAsia="Courier New" w:hAnsi="Courier New"/>
          <w:sz w:val="22"/>
          <w:szCs w:val="22"/>
        </w:rPr>
        <w:t xml:space="preserve">netguard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Правила іменування: </w:t>
      </w:r>
      <w:r>
        <w:rPr>
          <w:rFonts w:ascii="Courier New" w:cs="Courier New" w:eastAsia="Courier New" w:hAnsi="Courier New"/>
          <w:sz w:val="22"/>
          <w:szCs w:val="22"/>
        </w:rPr>
        <w:t xml:space="preserve">snake_case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латиницею; назви таблиць збережено з попередніх робіт (</w:t>
      </w:r>
      <w:r>
        <w:rPr>
          <w:rFonts w:ascii="Courier New" w:cs="Courier New" w:eastAsia="Courier New" w:hAnsi="Courier New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у множині, оскільки </w:t>
      </w:r>
      <w:r>
        <w:rPr>
          <w:rFonts w:ascii="Courier New" w:cs="Courier New" w:eastAsia="Courier New" w:hAnsi="Courier New"/>
          <w:sz w:val="22"/>
          <w:szCs w:val="22"/>
        </w:rPr>
        <w:t xml:space="preserve">user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зарезервоване слово SQL); префікси обмежень та індексів — </w:t>
      </w:r>
      <w:r>
        <w:rPr>
          <w:rFonts w:ascii="Courier New" w:cs="Courier New" w:eastAsia="Courier New" w:hAnsi="Courier New"/>
          <w:sz w:val="22"/>
          <w:szCs w:val="22"/>
        </w:rPr>
        <w:t xml:space="preserve">pk_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fk_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uq_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ck_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ix_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DDL-скрипт фізичної моделі (</w:t>
      </w:r>
      <w:r>
        <w:rPr>
          <w:rFonts w:ascii="Courier New" w:cs="Courier New" w:eastAsia="Courier New" w:hAnsi="Courier New"/>
          <w:sz w:val="22"/>
          <w:szCs w:val="22"/>
        </w:rPr>
        <w:t xml:space="preserve">sql/schema.sql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додаток А) перевірено на PostgreSQL 16: його застосовано до чистої БД, після чого автотест </w:t>
      </w:r>
      <w:r>
        <w:rPr>
          <w:rFonts w:ascii="Courier New" w:cs="Courier New" w:eastAsia="Courier New" w:hAnsi="Courier New"/>
          <w:sz w:val="22"/>
          <w:szCs w:val="22"/>
        </w:rPr>
        <w:t xml:space="preserve">sql/tests_constraints.sql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підтвердив, що 40 некоректних вставок і змін відхиляються саме тими обмеженнями, для яких їх складено, а повний життєвий цикл інциденту (new → acknowledged → resolved → closed) пройшов успішно. Зв’язок із YAML-файлом перевірено окремо (п. 3.2, табл. 5).</w:t>
      </w:r>
    </w:p>
    <w:p>
      <w:pPr>
        <w:pStyle w:val="Heading2"/>
        <w:keepNext/>
        <w:spacing w:after="120" w:before="220"/>
      </w:pPr>
      <w:r>
        <w:t xml:space="preserve">5.2 Фізичні діаграми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Фізичну модель через великий обсяг подано трьома діаграмами за предметними підобластями: «Обладнання та телеметрія» (рис. 4), «Конфігурація SNMP» (рис. 5) та «Користувачі, інциденти, сповіщення» (рис. 6); таблиці з іншої підобласті показано пунктирними заглушками. Позначення: NN — NOT NULL, UQ — UNIQUE, ID — GENERATED ALWAYS AS IDENTITY, «partitioned» — секціонована таблиця.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6667500"/>
            <wp:effectExtent t="0" r="0" b="0" l="0"/>
            <wp:docPr id="1" name="04_physical_equipment.png" descr="Фізична модель: обладнання та телеметрія" title="Фізична модель: обладнання та телеметр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4 — Фізична модель: обладнання та телеметрія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6229350"/>
            <wp:effectExtent t="0" r="0" b="0" l="0"/>
            <wp:docPr id="1" name="05_physical_snmp_config.png" descr="Фізична модель: конфігурація SNMP (зв’язок із YAML-файлом)" title="Фізична модель: конфігурація SNMP (зв’язок із YAML-файло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5 — Фізична модель: конфігурація SNMP (зв’язок із YAML-файлом)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67225" cy="8191500"/>
            <wp:effectExtent t="0" r="0" b="0" l="0"/>
            <wp:docPr id="1" name="06_physical_incidents.png" descr="Фізична модель: користувачі, інциденти, сповіщення" title="Фізична модель: користувачі, інциденти, сповіщ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6 — Фізична модель: користувачі, інциденти, сповіщення</w:t>
      </w:r>
    </w:p>
    <w:p>
      <w:pPr>
        <w:pStyle w:val="Heading2"/>
        <w:keepNext/>
        <w:spacing w:after="120" w:before="220"/>
      </w:pPr>
      <w:r>
        <w:t xml:space="preserve">5.3 Типи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Типи даних обрано за принципом мінімального достатнього розміру: це особливо важливо для таблиці </w:t>
      </w:r>
      <w:r>
        <w:rPr>
          <w:rFonts w:ascii="Courier New" w:cs="Courier New" w:eastAsia="Courier New" w:hAnsi="Courier New"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де кожен зайвий байт помножується на мільярди рядків. Обґрунтування наведено в табл. 10.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10 — Використані типи даних PostgreSQL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000"/>
        <w:gridCol w:w="3300"/>
        <w:gridCol w:w="3155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Розмір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 використано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Обґрунтування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таблиць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roles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failed_polls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battery_count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format_version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Діапазон до 32 767 достатній;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у кожному рядку телеметрії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таблиць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потужності ДБЖ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Діапазон до 2,1·10⁹; порт до 65 535 не вміщується в SMALLINT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таблиць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telegram_chat_id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Таблиці, що постійно ростуть; ідентифікатори Telegram виходять за межі INTEGER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GENERATED ALWAYS AS IDENTITY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Сурогатні ключі всіх таблиць, крім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ups_details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Стандарт SQL замість SERIAL; забороняє довільне ручне задання ключа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VARCHAR(n)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 + 1…4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Назви, коди, логін, e-mail, адреса,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message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secret_ref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file_path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Довжина — частина домену (e-mail ≤ 254 за RFC 5321, OID ≤ 128)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CHAR(n)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 + 1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snmp_config.sha256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(CHAR(64))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завжди фіксованої довжини — 64 hex-символи SHA-256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змінний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close_comment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error_message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Довільний текст без обмеження довжини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NUMERIC(p,s)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змінний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min_value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max_value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(12,3);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snmp_oid_map.scale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(12,6); ємність АКБ (6,1); напруга (5,1)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Точні десяткові значення, введені людиною, без похибки двійкового представлення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metric_reading.value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incident.metric_value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Виміряні значення; фіксований розмір і швидка арифметика. REAL (4 Б, 6–7 значущих цифр) відхилено: uptime у секундах перевищує 16,7·10⁶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is_escalation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Логічні ознаки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installed_on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battery_installed_on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Календарні дати без часу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Усі моменти часу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read_at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opened_at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…)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Зберігається в UTC; коректна робота з часовими поясами й переходом на літній час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INET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/ 19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equipment.ip_address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Перевірка формату IPv4/IPv6, оператори підмереж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&lt;&lt;=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 для фільтрації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змінний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event_log.details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snmp_config.content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Довільна структура («було/стало», знімок YAML-файлу), порівняння версій, можливість GIN-індексу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ENUM (12 типів)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Статуси, категорії, канали, протоколи SNMP (табл. 11)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 допустимих значень, порядок значень за життєвим циклом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5.4 Перелічувані типи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фіксованих наборів значень, з якими пов’язана логіка програмного коду (статуси діаграми станів, канали доставки), використано перелічувані типи ENUM (табл. 11). Переліки, які змінює адміністратор (ролі, типи обладнання, метрики), оформлено окремими таблицями-довідниками, оскільки їх поповнення не повинно потребувати зміни схеми.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11 — Перелічувані типи (ENUM)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800"/>
        <w:gridCol w:w="3255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Допустимі значення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Використання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location_kind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data_center, access_node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locations.location_type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equipment_category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switch, router, onu, ups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equipment_type.category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equipment_status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unknown, online, offline, maintenance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snmp_version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v1, v2c, v3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snmp_credential.snmp_version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snmp_auth_proto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MD5, SHA, SHA224, SHA256, SHA384, SHA512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snmp_credential.auth_protocol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snmp_priv_proto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DES, AES, AES192, AES256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snmp_credential.priv_protocol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severity_level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warning, critical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threshold.severity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incident_kind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threshold, offline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incident.incident_type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incident_status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new, escalated, acknowledged, resolved, closed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incident.status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notify_channel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web, email, telegram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notification.channel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notify_status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queued, sent, failed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notification.status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event_kind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status_change, incident, user_action, config_change, auth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event_log.event_type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5.5 Індекси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автоматично створює індекси лише для первинних ключів та обмежень UNIQUE. Індекси для зовнішніх ключів і типових запитів створено явно (табл. 12). Часткові індекси (з умовою WHERE) охоплюють лише «гарячу» частину даних — відкриті інциденти, повідомлення в черзі — і тому залишаються малими.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12 — Індекси бази даних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2750"/>
        <w:gridCol w:w="1250"/>
        <w:gridCol w:w="2605"/>
      </w:tblGrid>
      <w:tr>
        <w:trPr>
          <w:cantSplit/>
          <w:tblHeader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Індекс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Таблиця (поля)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pk_metric_reading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metric_reading (equipment_id, metric_id, read_at)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B-tree, PK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показника для графіків (FR-12), останнє значення (FR-05)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ix_reading_read_at_brin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metric_reading (read_at)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BRIN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Звіти за період по всьому парку; розмір — кілобайти на мільйони рядків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ix_equipment_location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(type_id), (location_id)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 ключі; фільтр за типом і вузлом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ix_equipment_status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(status) WHERE is_active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Панель стану: пристрої в аварійному стані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ix_users_role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ix_threshold_metric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 (role_id), threshold (metric_id)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 ключі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uq_snmp_config_active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snmp_config ((TRUE)) WHERE is_active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 унікальний за виразом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БП-15: одна чинна версія YAML-конфігурації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ix_equipment_credential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ix_equipment_config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(credential_id), (config_id)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 / 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 ключі; пристрої, синхронізовані певною версією YAML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ix_oid_map_metric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ix_oid_map_config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ix_snmp_credential_config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ix_snmp_config_user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snmp_oid_map (metric_id), (config_id); snmp_credential (config_id); snmp_config (loaded_by)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 / 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 ключі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ix_incident_equipment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(equipment_id, opened_at DESC)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інцидентів пристрою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ix_incident_opened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(opened_at)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Звіти за період (FR-10)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ix_incident_new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(opened_at) WHERE status = 'new'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Пошук інцидентів для ескалації (5 хв)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uq_incident_open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(equipment_id, incident_type, threshold_id) NULLS NOT DISTINCT WHERE status IN (new, escalated, acknowledged)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 унікальний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БП-10: захист від дублювання відкритих інцидентів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ix_incident_ack_user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(threshold_id), (acknowledged_by)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 ключі (лише не-NULL значення)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ix_notification_antiflood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(incident_id, user_id, channel, created_at DESC)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SR-07.2: перевірка, чи надсилалося сповіщення за 10 хв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ix_notification_queued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(created_at) WHERE status = 'queued'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Черга відправлення Notification Service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ix_notification_user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(user_id)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Зовнішній ключ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ix_event_log_created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ix_event_log_type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ix_event_log_equipment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event_log (created_at), (event_type, created_at), (equipment_id, created_at)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 / 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FR-09: фільтрація журналу за датою, типом, вузлом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ix_event_log_user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ix_event_log_incident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event_log (user_id), (incident_id)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 ключі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5.6 Секціонування та оцінка обсягу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</w:t>
      </w:r>
      <w:r>
        <w:rPr>
          <w:rFonts w:ascii="Courier New" w:cs="Courier New" w:eastAsia="Courier New" w:hAnsi="Courier New"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отримує по рядку на кожну метрику кожного пристрою щохвилини. Для оцінки обсягу на PostgreSQL 16 було згенеровано 720 000 рядків (100 пристроїв × 5 метрик × 1440 хвилин) і виміряно фактичний розмір: 52,2 байта на рядок у самій таблиці та 96,6 байта разом з індексами (індекс первинного ключа — близько 44 байт на рядок, BRIN — 24 КБ на весь набір). Результати розрахунку наведено в табл. 13.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13 — Оцінка обсягу таблиці metric_reading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5"/>
        <w:gridCol w:w="2400"/>
        <w:gridCol w:w="2800"/>
      </w:tblGrid>
      <w:tr>
        <w:trPr>
          <w:cantSplit/>
          <w:tblHeader/>
        </w:trPr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Типовий парк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Максимум (NFR-01)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Кількість одиниць обладнання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 на одиницю (у середньому)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Рядків за добу (опитування раз на 60 с)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720 000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3 600 000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Обсяг за добу (≈ 96,6 Б/рядок)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≈ 70 МБ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≈ 348 МБ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Обсяг за місяць (30 діб)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≈ 2,1 ГБ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≈ 10,4 ГБ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Обсяг за рік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≈ 25 ГБ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≈ 127 ГБ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Відповідність диску 100 ГБ (NFR-02)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 — потрібна політика зберігання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Оскільки за максимального навантаження річна історія не вміщується на диск 100 ГБ, таблицю секціоновано за діапазонами </w:t>
      </w:r>
      <w:r>
        <w:rPr>
          <w:rFonts w:ascii="Courier New" w:cs="Courier New" w:eastAsia="Courier New" w:hAnsi="Courier New"/>
          <w:sz w:val="22"/>
          <w:szCs w:val="22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одна секція на календарний місяць (</w:t>
      </w:r>
      <w:r>
        <w:rPr>
          <w:rFonts w:ascii="Courier New" w:cs="Courier New" w:eastAsia="Courier New" w:hAnsi="Courier New"/>
          <w:sz w:val="22"/>
          <w:szCs w:val="22"/>
        </w:rPr>
        <w:t xml:space="preserve">metric_reading_2026_10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тощо), а рядки поза підготовленими діапазонами потрапляють у секцію </w:t>
      </w:r>
      <w:r>
        <w:rPr>
          <w:rFonts w:ascii="Courier New" w:cs="Courier New" w:eastAsia="Courier New" w:hAnsi="Courier New"/>
          <w:sz w:val="22"/>
          <w:szCs w:val="22"/>
        </w:rPr>
        <w:t xml:space="preserve">metric_reading_default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Секціонування дає змогу: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видаляти застарілі дані миттєво — командою </w:t>
      </w:r>
      <w:r>
        <w:rPr>
          <w:rFonts w:ascii="Courier New" w:cs="Courier New" w:eastAsia="Courier New" w:hAnsi="Courier New"/>
          <w:sz w:val="22"/>
          <w:szCs w:val="22"/>
        </w:rPr>
        <w:t xml:space="preserve">DETACH PARTITION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sz w:val="22"/>
          <w:szCs w:val="22"/>
        </w:rPr>
        <w:t xml:space="preserve">DROP TABLE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цілої секції замість повільного масового DELETE, що спричиняє «роздування» таблиці;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архівувати від’єднані секції (</w:t>
      </w:r>
      <w:r>
        <w:rPr>
          <w:rFonts w:ascii="Courier New" w:cs="Courier New" w:eastAsia="Courier New" w:hAnsi="Courier New"/>
          <w:sz w:val="22"/>
          <w:szCs w:val="22"/>
        </w:rPr>
        <w:t xml:space="preserve">pg_dump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і зберігати на сервері 12 місяців історії для типового парку або 6 місяців (≈ 64 ГБ) за максимального навантаження;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відсікати непотрібні секції під час виконання запитів за період (partition pruning), зменшуючи обсяг читання для звітів і графіків.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Скрипт створює секції від трьох місяців до поточного до дванадцяти місяців наперед; створення наступних секцій і видалення старих автоматизує процедура обслуговування, яку буде розроблено в лабораторній роботі №2.</w:t>
      </w:r>
    </w:p>
    <w:p>
      <w:pPr>
        <w:pStyle w:val="Heading2"/>
        <w:keepNext/>
        <w:spacing w:after="120" w:before="220"/>
      </w:pPr>
      <w:r>
        <w:t xml:space="preserve">5.7 Безпека та збереження даних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Паролі зберігаються лише як bcrypt-хеші (</w:t>
      </w:r>
      <w:r>
        <w:rPr>
          <w:rFonts w:ascii="Courier New" w:cs="Courier New" w:eastAsia="Courier New" w:hAnsi="Courier New"/>
          <w:sz w:val="22"/>
          <w:szCs w:val="22"/>
        </w:rPr>
        <w:t xml:space="preserve">users.password_hash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відкритий пароль у БД не потрапляє.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 до БД розмежовується ролями СУБД за принципом найменших привілеїв: окремі облікові записи для кожного сервісу та ролі «адміністратор», «сапорт», «звіти» (лише читання).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Секрети SNMP (community, паролі v3) не зберігаються ні в БД, ні в YAML-файлі: у файлі — посилання </w:t>
      </w:r>
      <w:r>
        <w:rPr>
          <w:rFonts w:ascii="Courier New" w:cs="Courier New" w:eastAsia="Courier New" w:hAnsi="Courier New"/>
          <w:sz w:val="22"/>
          <w:szCs w:val="22"/>
        </w:rPr>
        <w:t xml:space="preserve">${ІМ’Я}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у БД — лише ім’я змінної (</w:t>
      </w:r>
      <w:r>
        <w:rPr>
          <w:rFonts w:ascii="Courier New" w:cs="Courier New" w:eastAsia="Courier New" w:hAnsi="Courier New"/>
          <w:sz w:val="22"/>
          <w:szCs w:val="22"/>
        </w:rPr>
        <w:t xml:space="preserve">snmp_credential.secret_ref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значення передаються в контейнер Polling Service через змінні середовища (Docker secrets).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Дії, що змінюють конфігурацію, фіксуються в </w:t>
      </w:r>
      <w:r>
        <w:rPr>
          <w:rFonts w:ascii="Courier New" w:cs="Courier New" w:eastAsia="Courier New" w:hAnsi="Courier New"/>
          <w:sz w:val="22"/>
          <w:szCs w:val="22"/>
        </w:rPr>
        <w:t xml:space="preserve">event_log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ініціатором і значеннями «було/стало».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Резервне копіювання — щоденний </w:t>
      </w:r>
      <w:r>
        <w:rPr>
          <w:rFonts w:ascii="Courier New" w:cs="Courier New" w:eastAsia="Courier New" w:hAnsi="Courier New"/>
          <w:sz w:val="22"/>
          <w:szCs w:val="22"/>
        </w:rPr>
        <w:t xml:space="preserve">pg_dump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схеми </w:t>
      </w:r>
      <w:r>
        <w:rPr>
          <w:rFonts w:ascii="Courier New" w:cs="Courier New" w:eastAsia="Courier New" w:hAnsi="Courier New"/>
          <w:sz w:val="22"/>
          <w:szCs w:val="22"/>
        </w:rPr>
        <w:t xml:space="preserve">netguard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архів від’єднаних секцій телеметрії.</w:t>
      </w:r>
    </w:p>
    <w:p>
      <w:pPr>
        <w:pStyle w:val="Heading1"/>
        <w:spacing w:after="160" w:before="240"/>
      </w:pPr>
      <w:r>
        <w:t xml:space="preserve">6. Опис таблиць бази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Нижче описано всі 15 таблиць БД. Для кожного поля зазначено тип даних PostgreSQL, участь у ключах (PK — первинний, FK — зовнішній, UQ — унікальний), допустимість NULL, значення за замовчуванням, правило видалення для зовнішніх ключів і обмеження CHECK. Типи й обмеження в таблицях звіту отримано безпосередньо з системного каталогу PostgreSQL після виконання DDL-скрипту, тому вони точно відповідають фізичній моделі.</w:t>
      </w:r>
    </w:p>
    <w:p>
      <w:pPr>
        <w:pStyle w:val="Heading3"/>
        <w:keepNext/>
        <w:spacing w:after="100" w:before="160"/>
      </w:pPr>
      <w:r>
        <w:t xml:space="preserve">6.1 Таблиця roles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Довідник ролей доступу. Містить дві ролі — «Сапорт» (</w:t>
      </w:r>
      <w:r>
        <w:rPr>
          <w:rFonts w:ascii="Courier New" w:cs="Courier New" w:eastAsia="Courier New" w:hAnsi="Courier New"/>
          <w:sz w:val="22"/>
          <w:szCs w:val="22"/>
        </w:rPr>
        <w:t xml:space="preserve">support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та «Адміністратор» (</w:t>
      </w:r>
      <w:r>
        <w:rPr>
          <w:rFonts w:ascii="Courier New" w:cs="Courier New" w:eastAsia="Courier New" w:hAnsi="Courier New"/>
          <w:sz w:val="22"/>
          <w:szCs w:val="22"/>
        </w:rPr>
        <w:t xml:space="preserve">admin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права ролі перевіряються застосунком (API Gateway) і дублюються ролями СУБД.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14 — Структура таблиці roles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ролі (сурогатний ключ).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Системний код ролі, на який спирається код застосунку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support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admin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ролі для інтерфейсу.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 повноважень ролі.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60"/>
      </w:pPr>
      <w:r>
        <w:t xml:space="preserve">6.2 Таблиця users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Облікові записи інженерів і адміністраторів (FR-01, FR-11). Пароль у відкритому вигляді не зберігається. Фізичне видалення користувача, який підтверджував інциденти або отримував сповіщення, заборонено (RESTRICT) — доступ блокується ознакою </w:t>
      </w:r>
      <w:r>
        <w:rPr>
          <w:rFonts w:ascii="Courier New" w:cs="Courier New" w:eastAsia="Courier New" w:hAnsi="Courier New"/>
          <w:sz w:val="22"/>
          <w:szCs w:val="22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15 — Структура таблиці users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користувача.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Роль користувача. → roles.id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Прізвище, ім’я, по батькові.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Логін для входу. CHECK: 3–50 символів, малі латинські літери, цифри, «_», «.».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Хеш пароля bcrypt (60 символів; запас довжини — для зміни алгоритму, напр. Argon2).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VARCHAR(254)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Адреса для e-mail-сповіщень. CHECK: формат «ім’я@домен.зона»; довжина 254 — максимум за RFC 5321.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telegram_chat_id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чату Telegram-бота для сповіщень.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активного облікового запису; FALSE — доступ заблоковано. За замовч. TRUE.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створення облікового запису.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останнього успішного входу.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60"/>
      </w:pPr>
      <w:r>
        <w:t xml:space="preserve">6.3 Таблиця locations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Вузли провайдера, де встановлено обладнання: ЦОД і районні вузли доступу.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16 — Структура таблиці locations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вузла.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вузла (наприклад, «ЦОД», «Вузол Оболонь»).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location_type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location_kind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вузла: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data_center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ЦОД,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access_node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районний вузол доступу.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Поштова адреса вузла.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Додаткові відомості (поверх, шафа, контакти).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60"/>
      </w:pPr>
      <w:r>
        <w:t xml:space="preserve">6.4 Таблиця equipment_type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Довідник типів (моделей) обладнання. Тип визначає профіль SNMP-опитування і набір порогових значень, тому нове обладнання підключається без зміни структури БД (вимога масштабованості). Для типів із профілем YAML поля </w:t>
      </w:r>
      <w:r>
        <w:rPr>
          <w:rFonts w:ascii="Courier New" w:cs="Courier New" w:eastAsia="Courier New" w:hAnsi="Courier New"/>
          <w:sz w:val="22"/>
          <w:szCs w:val="22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category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vendor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snmp_mib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синхронізуються з розділу </w:t>
      </w:r>
      <w:r>
        <w:rPr>
          <w:rFonts w:ascii="Courier New" w:cs="Courier New" w:eastAsia="Courier New" w:hAnsi="Courier New"/>
          <w:sz w:val="22"/>
          <w:szCs w:val="22"/>
        </w:rPr>
        <w:t xml:space="preserve">profiles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файлу конфігурації.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17 — Структура таблиці equipment_type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типу.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типу/моделі (наприклад, «ДБЖ APC Symmetra PX»).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equipment_category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Категорія: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router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onu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Виробник.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snmp_mib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Бази MIB, за якими опитується тип (PowerNet-MIB, CISCO-PROCESS-MIB…); з YAML: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snmp_profile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 профілю в розділі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YAML-файлу SNMP (наприклад,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apc-symmetra-px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); NULL — тип ще не має шаблону опитування. CHECK: малі латинські літери, цифри, «-».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 типу.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60"/>
      </w:pPr>
      <w:r>
        <w:t xml:space="preserve">6.5 Таблиця metric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Довідник метрик телеметрії. Винесення метрик в окрему таблицю усуває дублювання назв у таблицях порогів і показників (3НФ) та дозволяє зберігати одиницю виміру.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18 — Структура таблиці metric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метрики; SMALLINT зменшує розмір рядка в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Системний код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battery_charge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temperature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input_voltage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…). CHECK: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^[a-z][a-z0-9_]*$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для інтерфейсу (наприклад, «Заряд АКБ»).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Одиниця виміру: %, °C, В, с тощо.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 метрики, джерело (OID).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60"/>
      </w:pPr>
      <w:r>
        <w:t xml:space="preserve">6.6 Таблиця snmp_config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Реєстр версій YAML-файлу конфігурації SNMP (</w:t>
      </w:r>
      <w:r>
        <w:rPr>
          <w:rFonts w:ascii="Courier New" w:cs="Courier New" w:eastAsia="Courier New" w:hAnsi="Courier New"/>
          <w:sz w:val="22"/>
          <w:szCs w:val="22"/>
        </w:rPr>
        <w:t xml:space="preserve">config/snmp_config.yaml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застосованих до БД. Кожне застосування зміненого файлу додає рядок; активною є рівно одна версія. Рядки не видаляються — це історія конфігурації для аудиту та відкату.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19 — Структура таблиці snmp_config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версії конфігурації.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Шлях до файлу в контейнері Polling Service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/etc/netguard/snmp_config.yaml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розширення .yaml або .yml.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sha256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CHAR(64)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Контрольна сума SHA-256 вмісту файлу (64 hex-символи): за нею виявляється зміна файлу й запобігається повторне застосування. CHECK: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^[0-9a-f]{64}$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format_version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формату файлу (ключ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version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YAML). CHECK: &gt;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Повний розібраний вміст YAML у форматі JSON — знімок для аудиту, порівняння версій і відкату. CHECK: JSON-об’єкт.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loaded_at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застосування версії.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loaded_by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Адміністратор, що ініціював застосування; NULL — автоматично Polling Service. → users.id (ON DELETE SET NULL).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чинної версії; одночасно активна лише одна. За замовч. FALSE.</w:t>
            </w:r>
          </w:p>
        </w:tc>
      </w:tr>
    </w:tbl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uq_snmp_config_active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частковий унікальний індекс за виразом (TRUE) WHERE is_active: не більше однієї активної версії.</w:t>
      </w:r>
    </w:p>
    <w:p>
      <w:pPr>
        <w:spacing w:after="80"/>
      </w:pPr>
    </w:p>
    <w:p>
      <w:pPr>
        <w:pStyle w:val="Heading3"/>
        <w:keepNext/>
        <w:spacing w:after="100" w:before="160"/>
      </w:pPr>
      <w:r>
        <w:t xml:space="preserve">6.7 Таблиця snmp_credential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Облікові дані SNMP з розділу </w:t>
      </w:r>
      <w:r>
        <w:rPr>
          <w:rFonts w:ascii="Courier New" w:cs="Courier New" w:eastAsia="Courier New" w:hAnsi="Courier New"/>
          <w:sz w:val="22"/>
          <w:szCs w:val="22"/>
        </w:rPr>
        <w:t xml:space="preserve">credentials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YAML-файлу. Секрет (community для v1/v2c або паролі v3) у БД не потрапляє: зберігається лише ім’я змінної середовища, з якої його читає Polling Service.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20 — Структура таблиці snmp_credential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облікового запису.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YAML, що востаннє визначила запис. → snmp_config.id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 запису в розділі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 (наприклад,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ups-v3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малі латинські літери, цифри, «-».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snmp_version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snmp_version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протоколу SNMP.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Ім’я користувача SNMP v3 (USM); обов’язкове для v3, відсутнє для v1/v2c.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auth_protocol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snmp_auth_proto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Протокол автентифікації v3 (MD5, SHA, SHA224…SHA512); лише для v3.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priv_protocol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snmp_priv_proto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Протокол шифрування v3 (DES, AES, AES192, AES256); лише разом з автентифікацією.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secret_ref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Ім’я змінної середовища із секретом (у YAML —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${SECRET_REF}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^[A-Z][A-Z0-9_]*$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</w:tbl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ck_snmp_credential_v3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ck_snmp_credential_auth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ck_snmp_credential_priv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узгодженість версії SNMP з параметрами USM.</w:t>
      </w:r>
    </w:p>
    <w:p>
      <w:pPr>
        <w:spacing w:after="80"/>
      </w:pPr>
    </w:p>
    <w:p>
      <w:pPr>
        <w:pStyle w:val="Heading3"/>
        <w:keepNext/>
        <w:spacing w:after="100" w:before="160"/>
      </w:pPr>
      <w:r>
        <w:t xml:space="preserve">6.8 Таблиця snmp_oid_map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 опитування: з якого OID зчитувати кожну метрику для типу обладнання (розділ </w:t>
      </w:r>
      <w:r>
        <w:rPr>
          <w:rFonts w:ascii="Courier New" w:cs="Courier New" w:eastAsia="Courier New" w:hAnsi="Courier New"/>
          <w:sz w:val="22"/>
          <w:szCs w:val="22"/>
        </w:rPr>
        <w:t xml:space="preserve">profiles.&lt;профіль&gt;.metrics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YAML). Асоціативна таблиця між </w:t>
      </w:r>
      <w:r>
        <w:rPr>
          <w:rFonts w:ascii="Courier New" w:cs="Courier New" w:eastAsia="Courier New" w:hAnsi="Courier New"/>
          <w:sz w:val="22"/>
          <w:szCs w:val="22"/>
        </w:rPr>
        <w:t xml:space="preserve">equipment_type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metric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аналог шару «драйвер виробника → уніфікована модель даних» NUT (ЛР3 ТСПП).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21 — Структура таблиці snmp_oid_map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обладнання (профіль YAML). → equipment_type.id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 довідника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до якої нормалізується значення. → metric.id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Числовий OID об’єкта MIB (наприклад,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1.3.6.1.4.1.318.1.1.1.2.2.1.0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^[0-2](\.[0-9]+)+$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NUMERIC(12,6)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Множник: значення метрики = сире значення × scale (наприклад, 0,01 для TimeTicks → секунди). CHECK: ≠ 0. За замовч. 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YAML, з якої завантажено шаблон. → snmp_config.id (ON DELETE RESTRICT).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60"/>
      </w:pPr>
      <w:r>
        <w:t xml:space="preserve">6.9 Таблиця equipment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Центральна таблиця: одиниці мережевого обладнання та ДБЖ, які опитує Polling Service (FR-02). Поля </w:t>
      </w:r>
      <w:r>
        <w:rPr>
          <w:rFonts w:ascii="Courier New" w:cs="Courier New" w:eastAsia="Courier New" w:hAnsi="Courier New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failed_polls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last_seen_at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зберігають оперативний стан пристрою для панелі моніторингу (FR-05) і правила SR-04.2. Обладнання з історією інцидентів не видаляється фізично, а виводиться з експлуатації (</w:t>
      </w:r>
      <w:r>
        <w:rPr>
          <w:rFonts w:ascii="Courier New" w:cs="Courier New" w:eastAsia="Courier New" w:hAnsi="Courier New"/>
          <w:sz w:val="22"/>
          <w:szCs w:val="22"/>
        </w:rPr>
        <w:t xml:space="preserve">is_active = FALSE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SNMP-параметри пристрою синхронізуються з YAML-файлом (п. 3.2): версію протоколу визначає обліковий запис </w:t>
      </w:r>
      <w:r>
        <w:rPr>
          <w:rFonts w:ascii="Courier New" w:cs="Courier New" w:eastAsia="Courier New" w:hAnsi="Courier New"/>
          <w:sz w:val="22"/>
          <w:szCs w:val="22"/>
        </w:rPr>
        <w:t xml:space="preserve">credential_id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OID метрик — шаблон типу (</w:t>
      </w:r>
      <w:r>
        <w:rPr>
          <w:rFonts w:ascii="Courier New" w:cs="Courier New" w:eastAsia="Courier New" w:hAnsi="Courier New"/>
          <w:sz w:val="22"/>
          <w:szCs w:val="22"/>
        </w:rPr>
        <w:t xml:space="preserve">snmp_oid_map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22 — Структура таблиці equipment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одиниці обладнання.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type_id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(модель) обладнання. → equipment_type.id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Вузол, де встановлено пристрій. → locations.id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Мережеве ім’я пристрою (hostname).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 за паспортом.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serial_number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Серійний номер.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INET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IP-адреса для SNMP-опитування (IPv4/IPv6). CHECK: адреса вузла, а не мережі (маска /32 або /128).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Обліковий запис SNMP для опитування (розділ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YAML). → snmp_credential.id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YAML, що востаннє синхронізувала пристрій (розділ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devices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); NULL — пристрій додано вручну через веб-інтерфейс. → snmp_config.id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snmp_port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UDP-порт агента SNMP (YAML: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1–65535 (тому INTEGER, а не SMALLINT з максимумом 32767). За замовч. 161.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poll_interval_s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Інтервал опитування, с (YAML: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10–60 (FR-04: не рідше ніж раз на 60 с). За замовч. 60.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equipment_status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Оперативний стан: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unknown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online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maintenance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'unknown'.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failed_polls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Кількість поспіль невдалих опитувань; ≥ 3 — перехід 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(SR-04.2). CHECK: ≥ 0. За замовч.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last_seen_at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останньої успішної відповіді пристрою.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експлуатації; FALSE — пристрій виведено з експлуатації (не опитується). За замовч. TRUE.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installed_on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встановлення.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реєстрації в системі. За замовч. now().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60"/>
      </w:pPr>
      <w:r>
        <w:t xml:space="preserve">6.10 Таблиця ups_details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Паспортні характеристики ДБЖ (FR-03) — підтип таблиці </w:t>
      </w:r>
      <w:r>
        <w:rPr>
          <w:rFonts w:ascii="Courier New" w:cs="Courier New" w:eastAsia="Courier New" w:hAnsi="Courier New"/>
          <w:sz w:val="22"/>
          <w:szCs w:val="22"/>
        </w:rPr>
        <w:t xml:space="preserve">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зв’язку 1:1 зі спільним первинним ключем. Рядок існує лише для обладнання категорії </w:t>
      </w:r>
      <w:r>
        <w:rPr>
          <w:rFonts w:ascii="Courier New" w:cs="Courier New" w:eastAsia="Courier New" w:hAnsi="Courier New"/>
          <w:sz w:val="22"/>
          <w:szCs w:val="22"/>
        </w:rPr>
        <w:t xml:space="preserve">ups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при видаленні обладнання видаляється каскадно.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23 — Структура таблиці ups_details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Одиниця обладнання, для якої задано характеристики ДБЖ. → equipment.id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rated_power_va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Номінальна повна потужність, В·А. CHECK: &gt;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rated_power_w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Номінальна активна потужність, Вт. CHECK: від 1 до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rated_power_va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(коефіцієнт потужності ≤ 1).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battery_capacity_ah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NUMERIC(6,1)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Номінальна ємність АКБ, А·год. CHECK: &gt;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battery_count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Кількість батарей (батарейних модулів). CHECK: &gt; 0. За замовч. 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nominal_voltage_v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NUMERIC(5,1)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Номінальна напруга батарейної шини, В. CHECK: &gt;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battery_installed_on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встановлення АКБ — для планування заміни.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60"/>
      </w:pPr>
      <w:r>
        <w:t xml:space="preserve">6.11 Таблиця threshold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Порогові значення метрик для типу обладнання (FR-06). Значення поза діапазоном [min_value; max_value] вважається порушенням; одна з меж може бути відсутня (наприклад, лише «заряд АКБ &lt; 30 %»).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24 — Структура таблиці threshold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порогу.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обладнання, для якого діє поріг. → equipment_type.id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Метрика, що контролюється. → metric.id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severity_level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Рівень критичності: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warning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critical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'warning'.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min_value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NUMERIC(12,3)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Нижня межа норми (значення &lt; min_value — порушення).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max_value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NUMERIC(12,3)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Верхня межа норми (значення &gt; max_value — порушення).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дії порогу; поріг, на який посилаються інциденти, деактивується замість видалення. За замовч. TRUE.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останньої зміни (автор зміни фіксується в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За замовч. now().</w:t>
            </w:r>
          </w:p>
        </w:tc>
      </w:tr>
    </w:tbl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uq_threshold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UNIQUE (equipment_type_id, metric_id, severity) — один поріг на рівень критичності;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ck_threshold_bounds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задано хоча б одну межу; </w:t>
      </w:r>
      <w:r>
        <w:rPr>
          <w:rFonts w:ascii="Courier New" w:cs="Courier New" w:eastAsia="Courier New" w:hAnsi="Courier New"/>
          <w:sz w:val="20"/>
          <w:szCs w:val="20"/>
        </w:rPr>
        <w:t xml:space="preserve">ck_threshold_range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min_value &lt; max_value.</w:t>
      </w:r>
    </w:p>
    <w:p>
      <w:pPr>
        <w:spacing w:after="80"/>
      </w:pPr>
    </w:p>
    <w:p>
      <w:pPr>
        <w:pStyle w:val="Heading3"/>
        <w:keepNext/>
        <w:spacing w:after="100" w:before="160"/>
      </w:pPr>
      <w:r>
        <w:t xml:space="preserve">6.12 Таблиця metric_reading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Історія показників телеметрії (FR-04, FR-12) — найбільша таблиця БД. Секціонована за діапазонами </w:t>
      </w:r>
      <w:r>
        <w:rPr>
          <w:rFonts w:ascii="Courier New" w:cs="Courier New" w:eastAsia="Courier New" w:hAnsi="Courier New"/>
          <w:sz w:val="22"/>
          <w:szCs w:val="22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(одна секція на місяць). Первинний ключ — природний складений.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25 — Структура таблиці metric_reading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Пристрій, з якого знято показник. → equipment.id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Метрика. → metric.id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зняття показника; ключ секціонування.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показника. CHECK: скінченне число (не NaN, не ±Infinity).</w:t>
            </w:r>
          </w:p>
        </w:tc>
      </w:tr>
    </w:tbl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Секції </w:t>
      </w:r>
      <w:r>
        <w:rPr>
          <w:rFonts w:ascii="Courier New" w:cs="Courier New" w:eastAsia="Courier New" w:hAnsi="Courier New"/>
          <w:sz w:val="20"/>
          <w:szCs w:val="20"/>
        </w:rPr>
        <w:t xml:space="preserve">metric_reading_РРРР_ММ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sz w:val="20"/>
          <w:szCs w:val="20"/>
        </w:rPr>
        <w:t xml:space="preserve">metric_reading_default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індекс BRIN </w:t>
      </w:r>
      <w:r>
        <w:rPr>
          <w:rFonts w:ascii="Courier New" w:cs="Courier New" w:eastAsia="Courier New" w:hAnsi="Courier New"/>
          <w:sz w:val="20"/>
          <w:szCs w:val="20"/>
        </w:rPr>
        <w:t xml:space="preserve">ix_reading_read_at_brin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за </w:t>
      </w:r>
      <w:r>
        <w:rPr>
          <w:rFonts w:ascii="Courier New" w:cs="Courier New" w:eastAsia="Courier New" w:hAnsi="Courier New"/>
          <w:sz w:val="20"/>
          <w:szCs w:val="20"/>
        </w:rPr>
        <w:t xml:space="preserve">read_at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3"/>
        <w:keepNext/>
        <w:spacing w:after="100" w:before="160"/>
      </w:pPr>
      <w:r>
        <w:t xml:space="preserve">6.13 Таблиця incident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Інциденти (аварії) та їхній життєвий цикл (FR-07, FR-08, діаграма станів ЛР4 ТСПП). Статус узгоджено з моментами переходів обмеженнями CHECK.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26 — Структура таблиці incident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інциденту.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Пристрій, на якому виникла аварія. → equipment.id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incident_type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incident_kind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порушення порогу,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недоступність пристрою.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Порушений поріг; обов’язковий для типу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NULL —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→ threshold.id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показника на момент відкриття (знімок); обов’язкове для типу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incident_status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'new'.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виявлення.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ескалації адміністратору (якщо інцидент не прийнято за 5 хв).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підтвердження (acknowledge).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acknowledged_by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Користувач, що підтвердив інцидент. → users.id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усунення несправності.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закриття.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close_comment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Коментар щодо вжитих заходів; обов’язковий для статусу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</w:tbl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ck_incident_threshold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ck_incident_value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ck_incident_escalated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ck_incident_ack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ck_incident_resolved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ck_incident_closed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ck_incident_time_order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узгодженість типу, статусу та часу;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uq_incident_open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частковий унікальний індекс: не більше одного відкритого інциденту на (обладнання, тип, поріг).</w:t>
      </w:r>
    </w:p>
    <w:p>
      <w:pPr>
        <w:spacing w:after="80"/>
      </w:pPr>
    </w:p>
    <w:p>
      <w:pPr>
        <w:pStyle w:val="Heading3"/>
        <w:keepNext/>
        <w:spacing w:after="100" w:before="160"/>
      </w:pPr>
      <w:r>
        <w:t xml:space="preserve">6.14 Таблиця notification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Сповіщення про інциденти: один рядок — одне повідомлення одному користувачу одним каналом (FR-07, SR-07.1). Історія відправлень потрібна для антифлуд-логіки (SR-07.2) та ескалації.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27 — Структура таблиці notification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сповіщення.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Інцидент, про який сповіщено. → incident.id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Отримувач. → users.id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notify_channel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Канал доставки: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telegram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notify_status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Стан доставки: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queued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'queued'.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is_escalation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ескалаційного сповіщення адміністратору. За замовч. FALSE.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постановки в чергу.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відправлення; обов’язковий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не раніше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Текст помилки доставки; обов’язковий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160"/>
      </w:pPr>
      <w:r>
        <w:t xml:space="preserve">6.15 Таблиця event_log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подій (FR-09): зміни стану обладнання, інциденти, дії користувачів, зміни конфігурації та автентифікація. Запис журналу зберігається і після видалення пов’язаних об’єктів (SET NULL).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28 — Структура таблиці event_log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запису.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події.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event_kind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status_change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user_action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config_change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Користувач-ініціатор (NULL — системна подія). → users.id (ON DELETE SET NULL).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Пристрій, якого стосується подія. → equipment.id (ON DELETE SET NULL).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Інцидент, якого стосується подія. → incident.id (ON DELETE SET NULL).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Короткий опис події.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Деталі у форматі JSON (наприклад, значення «було/стало»). CHECK: JSON-об’єкт.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7. Висновки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лабораторній роботі спроєктовано реляційну базу даних системи моніторингу мережевого обладнання та ДБЖ інтернет-провайдера NetGuard Monitor на трьох рівнях абстракції.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Контекстна модель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визначила межі БД, п’ять сервісів-клієнтів і потоки даних між ними, а також 15 сутностей предметної області та 23 зв’язки між ними (ER-діаграма в нотації Чена). Порівняно з попередніми роботами модель доповнено довідником метрик, підтипом «ДБЖ», сповіщеннями, журналом подій і сутностями конфігурації SNMP, а інцидент — типом «офлайн» і повним життєвим циклом.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Зв’язок із YAML-файлом конфігурації SNMP.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Параметри опитування задаються у файлі </w:t>
      </w:r>
      <w:r>
        <w:rPr>
          <w:rFonts w:ascii="Courier New" w:cs="Courier New" w:eastAsia="Courier New" w:hAnsi="Courier New"/>
          <w:sz w:val="22"/>
          <w:szCs w:val="22"/>
        </w:rPr>
        <w:t xml:space="preserve">config/snmp_config.yaml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(облікові дані, профілі з шаблонами «метрика → OID», пристрої). БД реєструє кожну застосовану версію файлу з контрольною сумою SHA-256 і повним вмістом (</w:t>
      </w:r>
      <w:r>
        <w:rPr>
          <w:rFonts w:ascii="Courier New" w:cs="Courier New" w:eastAsia="Courier New" w:hAnsi="Courier New"/>
          <w:sz w:val="22"/>
          <w:szCs w:val="22"/>
        </w:rPr>
        <w:t xml:space="preserve">snmp_config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зберігає облікові дані без секретів (</w:t>
      </w:r>
      <w:r>
        <w:rPr>
          <w:rFonts w:ascii="Courier New" w:cs="Courier New" w:eastAsia="Courier New" w:hAnsi="Courier New"/>
          <w:sz w:val="22"/>
          <w:szCs w:val="22"/>
        </w:rPr>
        <w:t xml:space="preserve">snmp_credential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і шаблони опитування (</w:t>
      </w:r>
      <w:r>
        <w:rPr>
          <w:rFonts w:ascii="Courier New" w:cs="Courier New" w:eastAsia="Courier New" w:hAnsi="Courier New"/>
          <w:sz w:val="22"/>
          <w:szCs w:val="22"/>
        </w:rPr>
        <w:t xml:space="preserve">snmp_oid_map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а кожен пристрій посилається на обліковий запис і версію конфігурації, якою його синхронізовано. Зовнішні ключі й транзакційне застосування гарантують, що некоректний файл не змінить БД. Це перевірено прототипом завантажувача на шести сценаріях.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Логічна модель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містить 15 відношень, нормалізованих до НФБК, з визначеними первинними, альтернативними та зовнішніми ключами, правилами референційної цілісності та 18 бізнес-правилами, кожне з яких зіставлено з механізмом його забезпечення. Контрольовану денормалізацію (знімок значення в інциденті, оперативний стан обладнання, знімок YAML-файлу) обґрунтовано вимогами до продуктивності, аудиту та збереження історії.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Фізична модель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реалізована для PostgreSQL 15+: 12 перелічуваних типів, 15 таблиць, 91 обмеження (15 PK, 23 FK, 15 UNIQUE, 38 CHECK) і 27 явно створених індексів, серед яких BRIN, часткові й часткові унікальні. Типи даних обрано з урахуванням обсягу телеметрії. За виміряним розміром рядка (≈ 97 байт) показано, що за максимального навантаження річна історія займає ≈ 127 ГБ, тому таблицю показників секціоновано за місяцями з політикою зберігання. DDL-скрипт перевірено на PostgreSQL 16.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результатами проєктування сформульовано функціональні вимоги до програмної реалізації БД, яку буде виконано й проілюстровано в лабораторній роботі №2 (табл. 29).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29 — Функціональні вимоги до програмної реалізації БД (ЛР2)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700"/>
        <w:gridCol w:w="3155"/>
        <w:gridCol w:w="1700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Функціональна вимога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Об’єкти БД / спосіб реалізації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Джерело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ФВ-01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Створення БД: схема, перелічувані типи, таблиці, обмеження, індекси й коментарі розгортаються одним повторно виконуваним скриптом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sql/schema.sql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Усі FR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ФВ-02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Наповнення тестовими даними: ≥ 2 ролей, ≥ 5 користувачів, ≥ 4 вузлів, ≥ 6 метрик, ≥ 20 пристроїв (з них ≥ 5 ДБЖ), ≥ 10 порогів, показники за ≥ 7 діб, ≥ 15 інцидентів у різних статусах, сповіщення, журнал; профілі, облікові дані й пристрої — з YAML-файлу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Скрипт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seed.sql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функції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generate_series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перше застосування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config/snmp_config.yaml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Критерії прийняття SRS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ФВ-03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Автентифікація і керування користувачами: перевірка логіна та bcrypt-хешу, відмова заблокованим, фіксація входу; створення, зміна ролі, блокування користувачів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fn_authenticate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(розширення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pgcrypto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users.last_login_at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(auth)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FR-01, FR-11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ФВ-04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Розмежування доступу на рівні СУБД за принципом найменших привілеїв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ng_admin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ng_support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ng_poller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ng_alerting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ng_notifier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ng_report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GRANT на таблиці, представлення й процедури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FR-01, безпека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ФВ-05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Реєстрація, зміна та виведення з експлуатації обладнання (зокрема вручну, поза YAML); реєстрація ДБЖ однією транзакцією; заборона паспорта ДБЖ для обладнання іншої категорії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Процедура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sp_register_ups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тригер на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ups_details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equipment.is_active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FR-02, FR-03, БП-06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ФВ-06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Застосування YAML-конфігурації SNMP: перевірка файлу, реєстрація версії та синхронізація облікових даних, профілів, шаблонів OID і пристроїв в одній транзакції з відкатом при помилці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Процедура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sp_apply_snmp_config(path, sha256, content jsonb)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завантажувач YAML → JSON у Polling Service (прототип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tools/snmp_config_sync.py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ЛР4 ТСПП, FR-02, FR-04, БП-15–БП-18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ФВ-07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версій конфігурації SNMP: перегляд, порівняння двох версій і відкат до попередньої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Процедура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sp_activate_snmp_config(id)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порівняння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snmp_config.content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(JSONB)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Надійність, FR-09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ФВ-08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 опитування для Polling Service: активні пристрої з адресою, портом, інтервалом, обліковим записом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secret_ref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 та OID і множником кожної метрики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Представлення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v_snmp_poll_plan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(equipment ⋈ snmp_credential ⋈ snmp_oid_map ⋈ metric)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FR-04, SR-04.1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ФВ-09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Пакетний запис телеметрії з ігноруванням дублікатів і оновленням оперативного стану пристрою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INSERT … ON CONFLICT DO NOTHING / COPY; оновлення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last_seen_at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failed_polls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FR-04, SR-04.1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ФВ-10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 недоступності: після N поспіль невдалих опитувань (N =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offline_after_failures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 активної YAML-конфігурації) — статус «офлайн», інцидент типу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і запис журналу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Процедура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sp_register_poll_failure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SR-04.2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ФВ-11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Автоматична перевірка порогів: при надходженні показника — порівняння з активними порогами типу і створення інциденту без дублювання відкритих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Тригер AFTER INSERT на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/ функція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fn_check_thresholds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uq_incident_open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FR-06, FR-07, БП-10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ФВ-12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Відображення поточного стану: останнє значення кожної метрики, статус, вузол, кількість відкритих інцидентів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Представлення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v_equipment_current_state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(DISTINCT ON / LATERAL)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ФВ-13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Керування пороговими значеннями з фіксацією автора та значень «було/стало»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тригер аудиту →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(config_change)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FR-06, FR-09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ФВ-14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Життєвий цикл інциденту лише за допустимими переходами діаграми станів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Процедури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sp_acknowledge_incident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sp_resolve_incident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sp_close_incident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тригер перевірки переходів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FR-08, БП-11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ФВ-15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Ескалація: інциденти в статусі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старші 5 хв, переводяться в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зі сповіщенням адміністраторів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fn_escalate_overdue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індекс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ix_incident_new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Сценарій UC «Отримання сповіщень»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ФВ-16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Постановка сповіщень у чергу з антифлуд-перевіркою (не частіше одного за 10 хв) та оновлення стану доставки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fn_enqueue_notification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ix_notification_antiflood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ix_notification_queued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FR-07, SR-07.1, SR-07.2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ФВ-17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подій: автоматичний запис змін обладнання, порогів, користувачів, інцидентів і конфігурації SNMP; фільтрація за періодом, вузлом і типом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Тригери аудиту, запит/функція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fn_event_log_search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ФВ-18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показника за період з агрегуванням для графіків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fn_metric_history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date_bin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avg/min/max)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ФВ-19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Звіти за період: uptime обладнання, кількість і середня тривалість інцидентів (MTTA, MTTR) за вузлами й типами, стан АКБ ДБЖ; вивантаження у CSV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Представлення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v_report_*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команда COPY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FR-10, SR-10.1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ФВ-20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Обслуговування секцій телеметрії: створення секцій наперед, від’єднання й архівування застарілих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Процедури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sp_create_partitions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sp_drop_old_partitions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NFR-01, NFR-02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ФВ-21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Резервне копіювання та відновлення БД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Скрипти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pg_dump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pg_restore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перевірка відновлення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Надійність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ФВ-22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Демонстрація цілісності: набір запитів, що показують спрацювання PK, FK, UNIQUE, CHECK і відкат транзакції при помилці (зокрема при застосуванні некоректного YAML-файлу)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Тестовий скрипт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tests.sql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Критерії прийняття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ФВ-23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Перевірка продуктивності ключових запитів (поточний стан, план опитування, історія, звіти) з використанням індексів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EXPLAIN (ANALYZE, BUFFERS); час відповіді &lt; 2 с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NFR-01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Реалізація цих вимог у лабораторній роботі №2 перетворить спроєктовану модель на працездатну БД, яка самостійно забезпечує цілісність даних і ключові бізнес-правила системи (застосування YAML-конфігурації SNMP, перевірка порогів, життєвий цикл інцидентів, антифлуд, журнал подій) незалежно від коду мікросервісів. Це відповідає критеріям прийняття SRS: не менше 6 взаємопов’язаних таблиць з тестовими даними, розмежування прав ролей «Сапорт» і «Адміністратор» та формування звітів.</w:t>
      </w:r>
    </w:p>
    <w:p>
      <w:pPr>
        <w:pStyle w:val="Heading1"/>
        <w:pageBreakBefore/>
        <w:spacing w:after="160" w:before="240"/>
      </w:pPr>
      <w:r>
        <w:t xml:space="preserve">Додаток А. DDL-скрипт фізичної моделі (sql/schema.sql)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=====================================================================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 NetGuard Monitor — фізична модель бази даних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 СУБД: PostgreSQL 15+ (перевірено на PostgreSQL 16)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 Лабораторна робота №1, дисципліна «Організація баз даних»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 Конфігурація SNMP-опитування задається у файлі config/snmp_config.yaml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 і застосовується до таблиць snmp_config, snmp_credential, snmp_oid_map,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 equipment_type та equipment (розділ 3 цього скрипту).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 Запуск:  psql -d netguard -v ON_ERROR_STOP=1 -f sql/schema.sql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=====================================================================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DROP SCHEMA IF EXISTS netguard CASCADE;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SCHEMA netguard;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SET search_path TO netguard;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-- 1. Користувацькі перелічувані типи (домени зі сталим набором значень)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location_kind      AS ENUM ('data_center', 'access_node');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equipment_category AS ENUM ('switch', 'router', 'onu', 'ups');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equipment_status   AS ENUM ('unknown', 'online', 'offline', 'maintenance');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snmp_version       AS ENUM ('v1', 'v2c', 'v3');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snmp_auth_proto    AS ENUM ('MD5', 'SHA', 'SHA224', 'SHA256', 'SHA384', 'SHA512');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snmp_priv_proto    AS ENUM ('DES', 'AES', 'AES192', 'AES256');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severity_level     AS ENUM ('warning', 'critical');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incident_kind      AS ENUM ('threshold', 'offline');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incident_status    AS ENUM ('new', 'escalated', 'acknowledged', 'resolved', 'closed');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notify_channel     AS ENUM ('web', 'email', 'telegram');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notify_status      AS ENUM ('queued', 'sent', 'failed');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TYPE event_kind         AS ENUM ('status_change', 'incident', 'user_action', 'config_change', 'auth');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-- 2. Довідники та облікові записи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roles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SMALLINT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code        VARCHAR(20)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name        VARCHAR(50)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description TEXT,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pk_roles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uq_roles_code UNIQUE (code),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uq_roles_name UNIQUE (name)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users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     INTEGER 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role_id          SMALLINT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full_name        VARCHAR(150)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login            VARCHAR(50)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password_hash    VARCHAR(100)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email            VARCHAR(254),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telegram_chat_id BIGINT,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is_active        BOOLEAN      NOT NULL DEFAULT TRUE,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created_at       TIMESTAMPTZ  NOT NULL DEFAULT now(),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last_login_at    TIMESTAMPTZ,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pk_users    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fk_users_role     FOREIGN KEY (role_id) REFERENCES roles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ON UPDATE CASCADE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uq_users_login    UNIQUE (login),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uq_users_email    UNIQUE (email),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uq_users_telegram UNIQUE (telegram_chat_id),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ck_users_login    CHECK (login ~ '^[a-z0-9_.]{3,50}$'),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ck_users_email    CHECK (email IS NULL OR email ~* '^[^@[:space:]]+@[^@[:space:]]+\.[^@[:space:]]+$')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locations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  INTEGER  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name          VARCHAR(100)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location_type location_kind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address       VARCHAR(255)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description   TEXT,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pk_locations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uq_locations_name UNIQUE (name)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equipment_type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SMALLINT      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name        VARCHAR(100)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category    equipment_category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vendor       VARCHAR(50),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snmp_mib     VARCHAR(100),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snmp_profile VARCHAR(50),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description  TEXT,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pk_equipment_type   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uq_equipment_type_name    UNIQUE (name),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uq_equipment_type_profile UNIQUE (snmp_profile),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ck_equipment_type_profile CHECK (snmp_profile ~ '^[a-z0-9][a-z0-9-]*$')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metric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SMALLINT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code        VARCHAR(50)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name        VARCHAR(100)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unit        VARCHAR(20),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description TEXT,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pk_metric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uq_metric_code UNIQUE (code),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ck_metric_code CHECK (code ~ '^[a-z][a-z0-9_]*$')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-- 3. Конфігурація SNMP-опитування (зв'язок із файлом config/snmp_config.yaml)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Реєстр версій YAML-файлу: кожне успішне застосування файлу — новий рядок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snmp_config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   INTEGER 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file_path      VARCHAR(255)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sha256         CHAR(64)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format_version SMALLINT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content        JSONB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loaded_at      TIMESTAMPTZ  NOT NULL DEFAULT now(),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loaded_by      INTEGER,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is_active      BOOLEAN      NOT NULL DEFAULT FALSE,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pk_snmp_config   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fk_snmp_config_user    FOREIGN KEY (loaded_by) REFERENCES users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ON DELETE SET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uq_snmp_config_sha256  UNIQUE (sha256),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ck_snmp_config_sha256  CHECK (sha256 ~ '^[0-9a-f]{64}$'),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ck_snmp_config_path    CHECK (file_path ~ '[.]ya?ml$'),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ck_snmp_config_version CHECK (format_version &gt; 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ck_snmp_config_content CHECK (jsonb_typeof(content) = 'object')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Облікові дані SNMP (розділ credentials YAML); секрет у БД не зберігається,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лише ім'я змінної середовища, з якої його читає Polling Service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snmp_credential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  SMALLINT   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config_id     INTEGER 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name          VARCHAR(50)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snmp_version  snmp_version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username      VARCHAR(64),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auth_protocol snmp_auth_proto,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priv_protocol snmp_priv_proto,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secret_ref    VARCHAR(100)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pk_snmp_credential  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fk_snmp_credential_config FOREIGN KEY (config_id) REFERENCES snmp_config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uq_snmp_credential_name   UNIQUE (name),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ck_snmp_credential_name   CHECK (name ~ '^[a-z0-9][a-z0-9-]*$'),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ck_snmp_credential_secret CHECK (secret_ref ~ '^[A-Z][A-Z0-9_]*$'),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ck_snmp_credential_v3     CHECK ((snmp_version = 'v3') = (username IS NOT NULL)),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ck_snmp_credential_auth   CHECK (snmp_version = 'v3' OR (auth_protocol IS NULL AND priv_protocol IS NULL)),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ck_snmp_credential_priv   CHECK (priv_protocol IS NULL OR auth_protocol IS NOT NULL)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Шаблон опитування (розділ profiles.*.metrics YAML): з якого OID читати метрику для типу обладнання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snmp_oid_map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equipment_type_id SMALLINT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metric_id         SMALLINT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oid               VARCHAR(128)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scale             NUMERIC(12,6) NOT NULL DEFAULT 1,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config_id         INTEGER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pk_snmp_oid_map        PRIMARY KEY (equipment_type_id, metric_id),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fk_oid_map_type        FOREIGN KEY (equipment_type_id) REFERENCES equipment_type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ON DELETE CASCADE,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fk_oid_map_metric      FOREIGN KEY (metric_id) REFERENCES metric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fk_oid_map_config      FOREIGN KEY (config_id) REFERENCES snmp_config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ck_oid_map_oid         CHECK (oid ~ '^[0-2](\.[0-9]+)+$'),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ck_oid_map_scale       CHECK (scale &lt;&gt; 0)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-- 4. Обладнання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equipment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    INTEGER     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type_id         SMALLINT 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location_id     INTEGER  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name            VARCHAR(100)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model           VARCHAR(100),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serial_number   VARCHAR(50),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ip_address      INET     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credential_id   SMALLINT 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config_id       INTEGER,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snmp_port       INTEGER          NOT NULL DEFAULT 161,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poll_interval_s SMALLINT         NOT NULL DEFAULT 60,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status          equipment_status NOT NULL DEFAULT 'unknown',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failed_polls    SMALLINT         NOT NULL DEFAULT 0,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last_seen_at    TIMESTAMPTZ,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is_active       BOOLEAN          NOT NULL DEFAULT TRUE,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installed_on    DATE,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created_at      TIMESTAMPTZ      NOT NULL DEFAULT now(),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pk_equipment    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fk_equipment_type     FOREIGN KEY (type_id) REFERENCES equipment_type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fk_equipment_location FOREIGN KEY (location_id) REFERENCES locations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fk_equipment_credential FOREIGN KEY (credential_id) REFERENCES snmp_credential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fk_equipment_config   FOREIGN KEY (config_id) REFERENCES snmp_config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uq_equipment_name     UNIQUE (name),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uq_equipment_serial   UNIQUE (serial_number),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uq_equipment_ip       UNIQUE (ip_address),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ck_equipment_ip_host  CHECK (masklen(ip_address) = CASE family(ip_address) WHEN 4 THEN 32 ELSE 128 END),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ck_equipment_port     CHECK (snmp_port BETWEEN 1 AND 65535),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ck_equipment_interval CHECK (poll_interval_s BETWEEN 10 AND 60),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ck_equipment_failed   CHECK (failed_polls &gt;= 0)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Підтип «ДБЖ» (зв'язок 1:1 зі спільним первинним ключем)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ups_details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equipment_id         INTEGER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rated_power_va       INTEGER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rated_power_w        INTEGER,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battery_capacity_ah  NUMERIC(6,1)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battery_count        SMALLINT     NOT NULL DEFAULT 1,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nominal_voltage_v    NUMERIC(5,1),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battery_installed_on DATE,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pk_ups_details     PRIMARY KEY (equipment_id),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fk_ups_equipment   FOREIGN KEY (equipment_id) REFERENCES equipment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ON DELETE CASCADE,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ck_ups_power_va    CHECK (rated_power_va &gt; 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ck_ups_power_w     CHECK (rated_power_w IS NULL OR rated_power_w BETWEEN 1 AND rated_power_va),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ck_ups_capacity    CHECK (battery_capacity_ah &gt; 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ck_ups_battery_cnt CHECK (battery_count &gt; 0),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ck_ups_voltage     CHECK (nominal_voltage_v IS NULL OR nominal_voltage_v &gt; 0)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-- 5. Порогові значення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threshold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      INTEGER   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equipment_type_id SMALLINT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metric_id         SMALLINT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severity          severity_level NOT NULL DEFAULT 'warning',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min_value         NUMERIC(12,3),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max_value         NUMERIC(12,3),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is_active         BOOLEAN        NOT NULL DEFAULT TRUE,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updated_at        TIMESTAMPTZ    NOT NULL DEFAULT now(),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pk_threshold   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fk_threshold_type    FOREIGN KEY (equipment_type_id) REFERENCES equipment_type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ON DELETE CASCADE,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fk_threshold_metric  FOREIGN KEY (metric_id) REFERENCES metric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uq_threshold         UNIQUE (equipment_type_id, metric_id, severity),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ck_threshold_bounds  CHECK (min_value IS NOT NULL OR max_value IS NOT NULL),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ck_threshold_range   CHECK (min_value IS NULL OR max_value IS NULL OR min_value &lt; max_value)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-- 6. Телеметрія (секціонована за місяцями таблиця)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metric_reading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equipment_id INTEGER  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metric_id    SMALLINT 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read_at      TIMESTAMPTZ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value        DOUBLE PRECISION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pk_metric_reading        PRIMARY KEY (equipment_id, metric_id, read_at),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fk_reading_equipment     FOREIGN KEY (equipment_id) REFERENCES equipment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ON DELETE CASCADE,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fk_reading_metric        FOREIGN KEY (metric_id) REFERENCES metric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ck_reading_value_finite  CHECK (value NOT IN ('NaN', 'Infinity', '-Infinity'))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 PARTITION BY RANGE (read_at);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Секції: від трьох місяців до поточного до дванадцяти місяців наперед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(назва секції: metric_reading_РРРР_ММ) + секція за замовчуванням.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DO $$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DECLARE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m_start date := date_trunc('month', now())::date - INTERVAL '3 months';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m_end   date;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BEGIN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FOR i IN 0..15 LOOP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m_end := m_start + INTERVAL '1 month';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EXECUTE format(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'CREATE TABLE %I PARTITION OF metric_reading FOR VALUES FROM (%L) TO (%L)',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'metric_reading_' || to_char(m_start, 'YYYY_MM'), m_start, m_end);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m_start := m_end;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 LOOP;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 $$;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metric_reading_default PARTITION OF metric_reading DEFAULT;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-- 7. Інциденти, сповіщення, журнал подій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incident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    BIGINT      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equipment_id    INTEGER  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incident_type   incident_kind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threshold_id    INTEGER,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metric_value    DOUBLE PRECISION,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status          incident_status  NOT NULL DEFAULT 'new',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opened_at       TIMESTAMPTZ      NOT NULL DEFAULT now(),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escalated_at    TIMESTAMPTZ,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acknowledged_at TIMESTAMPTZ,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acknowledged_by INTEGER,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resolved_at     TIMESTAMPTZ,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closed_at       TIMESTAMPTZ,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close_comment   TEXT,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pk_incident      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fk_incident_equipment  FOREIGN KEY (equipment_id) REFERENCES equipment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fk_incident_threshold  FOREIGN KEY (threshold_id) REFERENCES threshold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fk_incident_ack_user   FOREIGN KEY (acknowledged_by) REFERENCES users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-- інцидент типу 'threshold' завжди посилається на поріг, 'offline' — ніколи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ck_incident_threshold  CHECK ((incident_type = 'threshold') = (threshold_id IS NOT NULL)),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ck_incident_value      CHECK (incident_type = 'offline' OR metric_value IS NOT NULL),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-- узгодженість статусу з датами життєвого циклу (діаграма станів, ЛР4)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ck_incident_escalated  CHECK (status &lt;&gt; 'escalated' OR escalated_at IS NOT NULL),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ck_incident_ack        CHECK (status IN ('new', 'escalated')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OR (acknowledged_at IS NOT NULL AND acknowledged_by IS NOT NULL)),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ck_incident_resolved   CHECK (status NOT IN ('resolved', 'closed') OR resolved_at IS NOT NULL),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ck_incident_closed     CHECK (status &lt;&gt; 'closed'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OR (closed_at IS NOT NULL AND close_comment IS NOT NULL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AND btrim(close_comment) &lt;&gt; '')),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ck_incident_time_order CHECK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(escalated_at    IS NULL OR escalated_at    &gt;= opened_at) AND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(acknowledged_at IS NULL OR acknowledged_at &gt;= opened_at) AND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(resolved_at     IS NULL OR resolved_at     &gt;= acknowledged_at) AND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(closed_at       IS NULL OR closed_at       &gt;= resolved_at))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notification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  BIGINT    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incident_id   BIGINT 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user_id       INTEGER     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channel       notify_channel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status        notify_status  NOT NULL DEFAULT 'queued',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is_escalation BOOLEAN        NOT NULL DEFAULT FALSE,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created_at    TIMESTAMPTZ    NOT NULL DEFAULT now(),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sent_at       TIMESTAMPTZ,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error_message TEXT,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pk_notification    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fk_notification_incident FOREIGN KEY (incident_id) REFERENCES incident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ON DELETE CASCADE,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fk_notification_user     FOREIGN KEY (user_id) REFERENCES users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ON DELETE RESTRICT,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ck_notification_sent     CHECK (status &lt;&gt; 'sent' OR sent_at IS NOT NULL),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ck_notification_failed   CHECK (status &lt;&gt; 'failed' OR error_message IS NOT NULL),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ck_notification_time     CHECK (sent_at IS NULL OR sent_at &gt;= created_at)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event_log (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id           BIGINT       GENERATED ALWAYS AS IDENTITY,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created_at   TIMESTAMPTZ  NOT NULL DEFAULT now(),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event_type   event_kind  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user_id      INTEGER,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equipment_id INTEGER,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incident_id  BIGINT,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message      VARCHAR(500) NOT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details      JSONB,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pk_event_log           PRIMARY KEY (id),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fk_event_log_user      FOREIGN KEY (user_id) REFERENCES users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ON DELETE SET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fk_event_log_equipment FOREIGN KEY (equipment_id) REFERENCES equipment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ON DELETE SET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fk_event_log_incident  FOREIGN KEY (incident_id) REFERENCES incident (id)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ON DELETE SET NULL,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ck_event_log_details   CHECK (details IS NULL OR jsonb_typeof(details) = 'object')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-- 8. Індекси (PostgreSQL не створює індекси для зовнішніх ключів автоматично)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ix_users_role             ON users (role_id);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ix_equipment_type         ON equipment (type_id);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ix_equipment_location     ON equipment (location_id);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ix_equipment_status       ON equipment (status) WHERE is_active;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ix_equipment_credential   ON equipment (credential_id);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ix_equipment_config       ON equipment (config_id) WHERE config_id IS NOT NULL;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ix_snmp_credential_config ON snmp_credential (config_id);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ix_oid_map_metric         ON snmp_oid_map (metric_id);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ix_oid_map_config         ON snmp_oid_map (config_id);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ix_snmp_config_user       ON snmp_config (loaded_by) WHERE loaded_by IS NOT NULL;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активною може бути лише одна версія YAML-конфігурації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UNIQUE INDEX uq_snmp_config_active ON snmp_config ((TRUE)) WHERE is_active;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ix_threshold_metric       ON threshold (metric_id);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ix_reading_read_at_brin   ON metric_reading USING BRIN (read_at);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ix_incident_equipment     ON incident (equipment_id, opened_at DESC);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ix_incident_threshold     ON incident (threshold_id) WHERE threshold_id IS NOT NULL;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ix_incident_ack_user      ON incident (acknowledged_by) WHERE acknowledged_by IS NOT NULL;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ix_incident_opened        ON incident (opened_at);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ix_incident_new           ON incident (opened_at) WHERE status = 'new';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не більше одного відкритого інциденту на пару «обладнання — поріг» (або «обладнання — офлайн»)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UNIQUE INDEX uq_incident_open   ON incident (equipment_id, incident_type, threshold_id) NULLS NOT DISTINCT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WHERE status IN ('new', 'escalated', 'acknowledged');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ix_notification_antiflood ON notification (incident_id, user_id, channel, created_at DESC);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ix_notification_user      ON notification (user_id);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ix_notification_queued    ON notification (created_at) WHERE status = 'queued';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ix_event_log_created      ON event_log (created_at DESC);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ix_event_log_type         ON event_log (event_type, created_at DESC);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ix_event_log_equipment    ON event_log (equipment_id, created_at DESC) WHERE equipment_id IS NOT NULL;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ix_event_log_user         ON event_log (user_id) WHERE user_id IS NOT NULL;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ix_event_log_incident     ON event_log (incident_id) WHERE incident_id IS NOT NULL;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-- 9. Коментарі до об'єктів (словник даних у самій БД)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SCHEMA netguard              IS 'NetGuard Monitor — моніторинг мережевого обладнання та ДБЖ';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roles                 IS 'Довідник ролей доступу (Сапорт, Адміністратор)';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users                 IS 'Облікові записи користувачів системи';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locations             IS 'Вузли провайдера: ЦОД і районні вузли доступу';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equipment_type        IS 'Довідник типів (моделей) обладнання з профілем SNMP MIB';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metric                IS 'Довідник метрик телеметрії та одиниць виміру';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snmp_config           IS 'Версії YAML-файлу конфігурації SNMP (config/snmp_config.yaml), застосовані до БД';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snmp_credential       IS 'Облікові дані SNMP з розділу credentials YAML (без секретів)';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snmp_oid_map          IS 'Шаблони опитування: OID метрики для типу обладнання (розділ profiles YAML)';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equipment             IS 'Одиниці мережевого обладнання та ДБЖ, що опитуються за SNMP';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ups_details           IS 'Додаткові паспортні характеристики ДБЖ (підтип equipment, 1:1)';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threshold             IS 'Порогові значення метрик для типу обладнання';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metric_reading        IS 'Історія показників телеметрії (секціонування за місяцями)';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incident              IS 'Інциденти (аварії) та їх життєвий цикл';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notification          IS 'Сповіщення про інциденти за каналами доставки';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TABLE  event_log             IS 'Журнал подій: зміни стану, інциденти, дії користувачів';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COLUMN users.password_hash   IS 'Хеш пароля bcrypt (60 символів); відкритий пароль не зберігається';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COLUMN snmp_config.content   IS 'Розібраний вміст YAML-файлу (знімок для аудиту та відкату)';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COLUMN snmp_credential.secret_ref IS 'Ім''я змінної середовища з community/паролем (${SECRET_REF} у YAML)';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COLUMN snmp_oid_map.scale    IS 'Множник: значення метрики = сире значення OID × scale';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COLUMN equipment_type.snmp_profile IS 'Ключ профілю в розділі profiles YAML-файлу';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COLUMN equipment.config_id   IS 'Версія YAML, що востаннє синхронізувала пристрій; NULL — доданий вручну';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COLUMN equipment.failed_polls IS 'Кількість поспіль невдалих опитувань; 3 і більше — статус offline (SR-04.2)';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COLUMN threshold.min_value   IS 'Нижня межа норми; значення &lt; min_value — порушення';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COLUMN threshold.max_value   IS 'Верхня межа норми; значення &gt; max_value — порушення';</w:t>
      </w:r>
    </w:p>
    <w:p>
      <w:pPr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COMMENT ON COLUMN incident.metric_value IS 'Значення показника, що спричинило інцидент (знімок на момент відкриття)';</w:t>
      </w:r>
    </w:p>
    <w:sectPr>
      <w:footerReference w:type="defaul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24" w:hanging="35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24" w:hanging="35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24" w:hanging="35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924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uk-U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cs="Times New Roman" w:eastAsia="Times New Roman" w:hAnsi="Times New Roman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 New Roman" w:cs="Times New Roman" w:eastAsia="Times New Roman" w:hAnsi="Times New Roman"/>
      <w:b/>
      <w:bCs/>
      <w:i w:val="false"/>
      <w:iCs w:val="false"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fa47e72cc8504ab2c5dd3228f159528a8440b84e.png"/><Relationship Id="rId13" Type="http://schemas.openxmlformats.org/officeDocument/2006/relationships/image" Target="media/bb28db64ea3a31fbded5dba7ff3b0ee479c8ed52.png"/><Relationship Id="rId14" Type="http://schemas.openxmlformats.org/officeDocument/2006/relationships/image" Target="media/22563e4a79ecb53c082a7c8bb52587643d4840a3.png"/><Relationship Id="rId15" Type="http://schemas.openxmlformats.org/officeDocument/2006/relationships/image" Target="media/7f62f3fc1d0a0f4467090aecba07d220e7d0771d.png"/><Relationship Id="rId16" Type="http://schemas.openxmlformats.org/officeDocument/2006/relationships/image" Target="media/549b38786fd2505c2676001b49d196632960a47f.png"/><Relationship Id="rId17" Type="http://schemas.openxmlformats.org/officeDocument/2006/relationships/image" Target="media/bb6139cf8ca0b8d08813363ef404236d70d980b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 «Організація баз даних» — моделі БД NetGuard Monitor</dc:title>
  <dc:creator>Микитенко Ілля Андрійович</dc:creator>
  <cp:lastModifiedBy>Un-named</cp:lastModifiedBy>
  <cp:revision>1</cp:revision>
  <dcterms:created xsi:type="dcterms:W3CDTF">2026-10-12T17:15:25.333Z</dcterms:created>
  <dcterms:modified xsi:type="dcterms:W3CDTF">2026-10-12T17:15:25.334Z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