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</w:t>
      </w:r>
      <w:r>
        <w:rPr>
          <w:b/>
          <w:rtl w:val="0"/>
        </w:rPr>
        <w:t>{namaLayanan}</w:t>
      </w:r>
      <w:r>
        <w:rPr>
          <w:b w:val="0"/>
          <w:rtl w:val="0"/>
        </w:rPr>
        <w:t xml:space="preserve"> yang disewa oleh {disewakanOleh}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Layanan </w:t>
        <w:tab/>
        <w:t xml:space="preserve">: </w:t>
      </w:r>
      <w:r w:rsidDel="00000000" w:rsidR="00000000" w:rsidRPr="00000000">
        <w:rPr>
          <w:b/>
          <w:rtl w:val="0"/>
        </w:rPr>
        <w:t>{namaLayanan}</w:t>
      </w:r>
    </w:p>
    <w:p w:rsidR="00000000" w:rsidDel="00000000" w:rsidP="00000000" w:rsidRDefault="00000000" w:rsidRPr="00000000" w14:paraId="00000005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880" w:hanging="2880"/>
        <w:rPr/>
        <w:tabs>
          <w:tab w:val="left" w:pos="288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302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ind w:left="2880" w:hanging="2880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ind w:left="2880" w:hanging="2880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30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020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88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{namaProjectLeader}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