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3969" w:right="-567"/>
      </w:pPr>
      <w:r>
        <w:rPr>
          <w:b/>
        </w:rPr>
        <w:t>В Арбитражный суд 4343</w:t>
      </w:r>
    </w:p>
    <w:p>
      <w:pPr>
        <w:spacing w:line="240" w:lineRule="auto"/>
        <w:ind w:left="3969" w:right="-567"/>
      </w:pPr>
      <w:r>
        <w:rPr>
          <w:b/>
        </w:rPr>
        <w:t>3434</w:t>
      </w:r>
    </w:p>
    <w:p>
      <w:pPr>
        <w:spacing w:line="240" w:lineRule="auto"/>
        <w:ind w:left="3969" w:right="-567"/>
      </w:pPr>
      <w:r>
        <w:rPr>
          <w:b/>
        </w:rPr>
        <w:t>А3434-34343/4343</w:t>
        <w:br/>
      </w:r>
    </w:p>
    <w:p>
      <w:pPr>
        <w:spacing w:line="240" w:lineRule="auto"/>
        <w:ind w:left="3969" w:right="-567"/>
      </w:pPr>
      <w:r>
        <w:rPr>
          <w:b/>
          <w:i/>
          <w:u w:val="single"/>
        </w:rPr>
        <w:t>Должник</w:t>
      </w:r>
    </w:p>
    <w:p>
      <w:pPr>
        <w:spacing w:line="240" w:lineRule="auto"/>
        <w:ind w:left="3969" w:right="-567"/>
      </w:pPr>
      <w:r>
        <w:t>434343</w:t>
      </w:r>
    </w:p>
    <w:p>
      <w:pPr>
        <w:spacing w:line="240" w:lineRule="auto"/>
        <w:ind w:left="3969" w:right="-567"/>
      </w:pPr>
      <w:r>
        <w:rPr>
          <w:b/>
        </w:rPr>
        <w:t>43434</w:t>
        <w:br/>
      </w:r>
    </w:p>
    <w:p>
      <w:pPr>
        <w:spacing w:line="240" w:lineRule="auto"/>
        <w:ind w:left="3969" w:right="-567"/>
      </w:pPr>
      <w:r>
        <w:rPr>
          <w:b/>
          <w:i/>
        </w:rPr>
        <w:t>Кредитор:</w:t>
      </w:r>
    </w:p>
    <w:p>
      <w:pPr>
        <w:spacing w:line="240" w:lineRule="auto"/>
        <w:ind w:left="3969" w:right="-567"/>
      </w:pPr>
      <w:r>
        <w:rPr>
          <w:b/>
          <w:i/>
        </w:rPr>
        <w:t>34343</w:t>
      </w:r>
    </w:p>
    <w:p>
      <w:pPr>
        <w:spacing w:line="240" w:lineRule="auto"/>
        <w:ind w:left="3969" w:right="-567"/>
      </w:pPr>
      <w:r>
        <w:t>4343</w:t>
      </w:r>
    </w:p>
    <w:p>
      <w:pPr>
        <w:spacing w:line="240" w:lineRule="auto"/>
        <w:ind w:left="3969" w:right="-567"/>
      </w:pPr>
      <w:r>
        <w:rPr>
          <w:b/>
          <w:i/>
          <w:u w:val="single"/>
        </w:rPr>
        <w:t>Финансовый управляющий Кондакова Ирина Николаевна</w:t>
      </w:r>
      <w:r>
        <w:t xml:space="preserve">, ИНН 550714197767 </w:t>
      </w:r>
      <w:r>
        <w:rPr>
          <w:b/>
        </w:rPr>
        <w:t>член Ассоциации «Национальная организация арбитражных управляющих»,</w:t>
      </w:r>
    </w:p>
    <w:p>
      <w:pPr>
        <w:spacing w:line="240" w:lineRule="auto"/>
        <w:ind w:left="3969" w:right="-567"/>
      </w:pPr>
      <w:r>
        <w:t>Адрес: 644081, г. Омск, ул. Фугенфирова, д. 2, кв. 58</w:t>
        <w:br/>
      </w:r>
    </w:p>
    <w:p>
      <w:pPr>
        <w:spacing w:line="240" w:lineRule="auto"/>
        <w:jc w:val="center"/>
      </w:pPr>
      <w:r>
        <w:rPr>
          <w:b/>
          <w:sz w:val="28"/>
        </w:rPr>
        <w:t>ОТЗЫВ</w:t>
      </w:r>
    </w:p>
    <w:p>
      <w:pPr>
        <w:spacing w:line="240" w:lineRule="auto"/>
        <w:jc w:val="center"/>
      </w:pPr>
      <w:r>
        <w:rPr>
          <w:b/>
          <w:sz w:val="28"/>
        </w:rPr>
        <w:t>на заявление кредитора о включении в реестр требований кредиторов</w:t>
      </w:r>
    </w:p>
    <w:p>
      <w:pPr>
        <w:spacing w:line="240" w:lineRule="auto"/>
      </w:pPr>
      <w:r>
        <w:t>От</w:t>
      </w:r>
      <w:r>
        <w:rPr>
          <w:b/>
        </w:rPr>
        <w:t xml:space="preserve"> 34343 (4343) </w:t>
      </w:r>
      <w:r>
        <w:t>в Арбитражный суд 4343 поступило заявление о включении в реестр требований кредиторов должника 434343 (4343), 4343 руб. Не возражаю против включения требования кредитора в реестр требований кредиторов должника</w:t>
        <w:br/>
      </w:r>
    </w:p>
    <w:p>
      <w:pPr>
        <w:spacing w:line="240" w:lineRule="auto"/>
        <w:ind w:left="850"/>
      </w:pPr>
      <w:r>
        <w:t>Составу суда доверяю, отводов не имею</w:t>
      </w:r>
    </w:p>
    <w:p>
      <w:pPr>
        <w:spacing w:line="240" w:lineRule="auto"/>
      </w:pPr>
      <w:r>
        <w:t>Приложение:</w:t>
        <w:br/>
        <w:t>1.</w:t>
        <w:tab/>
        <w:t>Уведомление о получении требования кредитора на сайте «Федресурс».</w:t>
        <w:br/>
        <w:t>2.</w:t>
        <w:tab/>
        <w:t>Копия квитанции о направлении отзыва кредитору.</w:t>
      </w:r>
    </w:p>
    <w:p>
      <w:pPr>
        <w:spacing w:line="240" w:lineRule="auto"/>
      </w:pPr>
      <w:r>
        <w:t>Финансовый управляющий</w:t>
        <w:drawing>
          <wp:inline xmlns:a="http://schemas.openxmlformats.org/drawingml/2006/main" xmlns:pic="http://schemas.openxmlformats.org/drawingml/2006/picture">
            <wp:extent cx="864000" cy="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>Кондакова Ирина Николаевна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