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SPH2002</w:t>
      </w:r>
      <w:r>
        <w:t xml:space="preserve"> </w:t>
      </w:r>
      <w:r>
        <w:t xml:space="preserve">Outbreak</w:t>
      </w:r>
      <w:r>
        <w:t xml:space="preserve"> </w:t>
      </w:r>
      <w:r>
        <w:t xml:space="preserve">Investigation</w:t>
      </w:r>
    </w:p>
    <w:p>
      <w:pPr>
        <w:pStyle w:val="author"/>
      </w:pPr>
      <w:r>
        <w:t xml:space="preserve">T3</w:t>
      </w:r>
      <w:r>
        <w:t xml:space="preserve"> </w:t>
      </w:r>
      <w:r>
        <w:t xml:space="preserve">Group</w:t>
      </w:r>
      <w:r>
        <w:t xml:space="preserve"> </w:t>
      </w:r>
      <w:r>
        <w:t xml:space="preserve">2</w:t>
      </w:r>
    </w:p>
    <w:p>
      <w:pPr>
        <w:pStyle w:val="FirstParagraph"/>
      </w:pPr>
    </w:p>
    <w:p>
      <w:pPr>
        <w:pStyle w:val="SourceCode"/>
      </w:pPr>
      <w:r>
        <w:rPr>
          <w:rStyle w:val="NormalTok"/>
        </w:rPr>
        <w:t xml:space="preserve">front_table </w:t>
      </w:r>
      <w:r>
        <w:rPr>
          <w:rStyle w:val="OtherTok"/>
        </w:rPr>
        <w:t xml:space="preserve">=</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StringTok"/>
        </w:rPr>
        <w:t xml:space="preserve">`</w:t>
      </w:r>
      <w:r>
        <w:rPr>
          <w:rStyle w:val="AttributeTok"/>
        </w:rPr>
        <w:t xml:space="preserve">No.</w:t>
      </w:r>
      <w:r>
        <w:rPr>
          <w:rStyle w:val="StringTok"/>
        </w:rPr>
        <w:t xml:space="preserve">`</w:t>
      </w:r>
      <w:r>
        <w:rPr>
          <w:rStyle w:val="NormalTok"/>
        </w:rPr>
        <w:t xml:space="preserve"> </w:t>
      </w:r>
      <w:r>
        <w:rPr>
          <w:rStyle w:val="OtherTok"/>
        </w:rPr>
        <w:t xml:space="preserve">=</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br/>
      </w:r>
      <w:r>
        <w:rPr>
          <w:rStyle w:val="NormalTok"/>
        </w:rPr>
        <w:t xml:space="preserve">  </w:t>
      </w:r>
      <w:r>
        <w:rPr>
          <w:rStyle w:val="StringTok"/>
        </w:rPr>
        <w:t xml:space="preserve">`</w:t>
      </w:r>
      <w:r>
        <w:rPr>
          <w:rStyle w:val="AttributeTok"/>
        </w:rPr>
        <w:t xml:space="preserve">Student MATRIC Numbers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"A0192401R"</w:t>
      </w:r>
      <w:r>
        <w:rPr>
          <w:rStyle w:val="NormalTok"/>
        </w:rPr>
        <w:t xml:space="preserve">,</w:t>
      </w:r>
      <w:r>
        <w:br/>
      </w:r>
      <w:r>
        <w:rPr>
          <w:rStyle w:val="NormalTok"/>
        </w:rPr>
        <w:t xml:space="preserve">    </w:t>
      </w:r>
      <w:r>
        <w:rPr>
          <w:rStyle w:val="StringTok"/>
        </w:rPr>
        <w:t xml:space="preserve">"A0307782X"</w:t>
      </w:r>
      <w:r>
        <w:rPr>
          <w:rStyle w:val="NormalTok"/>
        </w:rPr>
        <w:t xml:space="preserve">,</w:t>
      </w:r>
      <w:r>
        <w:br/>
      </w:r>
      <w:r>
        <w:rPr>
          <w:rStyle w:val="NormalTok"/>
        </w:rPr>
        <w:t xml:space="preserve">    </w:t>
      </w:r>
      <w:r>
        <w:rPr>
          <w:rStyle w:val="StringTok"/>
        </w:rPr>
        <w:t xml:space="preserve">"A0338097R"</w:t>
      </w:r>
      <w:r>
        <w:rPr>
          <w:rStyle w:val="NormalTok"/>
        </w:rPr>
        <w:t xml:space="preserve">,</w:t>
      </w:r>
      <w:r>
        <w:br/>
      </w:r>
      <w:r>
        <w:rPr>
          <w:rStyle w:val="NormalTok"/>
        </w:rPr>
        <w:t xml:space="preserve">    </w:t>
      </w:r>
      <w:r>
        <w:rPr>
          <w:rStyle w:val="StringTok"/>
        </w:rPr>
        <w:t xml:space="preserve">"A0306846X"</w:t>
      </w:r>
      <w:r>
        <w:rPr>
          <w:rStyle w:val="NormalTok"/>
        </w:rPr>
        <w:t xml:space="preserve">,</w:t>
      </w:r>
      <w:r>
        <w:br/>
      </w:r>
      <w:r>
        <w:rPr>
          <w:rStyle w:val="NormalTok"/>
        </w:rPr>
        <w:t xml:space="preserve">    </w:t>
      </w:r>
      <w:r>
        <w:rPr>
          <w:rStyle w:val="StringTok"/>
        </w:rPr>
        <w:t xml:space="preserve">"A0324662E"</w:t>
      </w:r>
      <w:r>
        <w:br/>
      </w:r>
      <w:r>
        <w:rPr>
          <w:rStyle w:val="NormalTok"/>
        </w:rPr>
        <w:t xml:space="preserve">    )</w:t>
      </w:r>
      <w:r>
        <w:br/>
      </w:r>
      <w:r>
        <w:rPr>
          <w:rStyle w:val="NormalTok"/>
        </w:rPr>
        <w:t xml:space="preserve">  )</w:t>
      </w:r>
      <w:r>
        <w:br/>
      </w:r>
      <w:r>
        <w:br/>
      </w:r>
      <w:r>
        <w:rPr>
          <w:rStyle w:val="FunctionTok"/>
        </w:rPr>
        <w:t xml:space="preserve">flextable</w:t>
      </w:r>
      <w:r>
        <w:rPr>
          <w:rStyle w:val="NormalTok"/>
        </w:rPr>
        <w:t xml:space="preserve">(front_table) </w:t>
      </w:r>
      <w:r>
        <w:rPr>
          <w:rStyle w:val="SpecialCharTok"/>
        </w:rPr>
        <w:t xml:space="preserve">%&gt;%</w:t>
      </w:r>
      <w:r>
        <w:br/>
      </w:r>
      <w:r>
        <w:rPr>
          <w:rStyle w:val="NormalTok"/>
        </w:rPr>
        <w:t xml:space="preserve">  </w:t>
      </w:r>
      <w:r>
        <w:rPr>
          <w:rStyle w:val="FunctionTok"/>
        </w:rPr>
        <w:t xml:space="preserve">bold</w:t>
      </w:r>
      <w:r>
        <w:rPr>
          <w:rStyle w:val="NormalTok"/>
        </w:rPr>
        <w:t xml:space="preserve">(</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align</w:t>
      </w:r>
      <w:r>
        <w:rPr>
          <w:rStyle w:val="NormalTok"/>
        </w:rPr>
        <w:t xml:space="preserve">(</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border_outer</w:t>
      </w:r>
      <w:r>
        <w:rPr>
          <w:rStyle w:val="NormalTok"/>
        </w:rPr>
        <w:t xml:space="preserve">(</w:t>
      </w:r>
      <w:r>
        <w:rPr>
          <w:rStyle w:val="AttributeTok"/>
        </w:rPr>
        <w:t xml:space="preserve">border =</w:t>
      </w:r>
      <w:r>
        <w:rPr>
          <w:rStyle w:val="NormalTok"/>
        </w:rPr>
        <w:t xml:space="preserve"> officer</w:t>
      </w:r>
      <w:r>
        <w:rPr>
          <w:rStyle w:val="SpecialCharTok"/>
        </w:rPr>
        <w:t xml:space="preserve">::</w:t>
      </w:r>
      <w:r>
        <w:rPr>
          <w:rStyle w:val="FunctionTok"/>
        </w:rPr>
        <w:t xml:space="preserve">fp_border</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width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border_inner_h</w:t>
      </w:r>
      <w:r>
        <w:rPr>
          <w:rStyle w:val="NormalTok"/>
        </w:rPr>
        <w:t xml:space="preserve">(</w:t>
      </w:r>
      <w:r>
        <w:rPr>
          <w:rStyle w:val="AttributeTok"/>
        </w:rPr>
        <w:t xml:space="preserve">border =</w:t>
      </w:r>
      <w:r>
        <w:rPr>
          <w:rStyle w:val="NormalTok"/>
        </w:rPr>
        <w:t xml:space="preserve"> officer</w:t>
      </w:r>
      <w:r>
        <w:rPr>
          <w:rStyle w:val="SpecialCharTok"/>
        </w:rPr>
        <w:t xml:space="preserve">::</w:t>
      </w:r>
      <w:r>
        <w:rPr>
          <w:rStyle w:val="FunctionTok"/>
        </w:rPr>
        <w:t xml:space="preserve">fp_border</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%&gt;%</w:t>
      </w:r>
      <w:r>
        <w:br/>
      </w:r>
      <w:r>
        <w:rPr>
          <w:rStyle w:val="NormalTok"/>
        </w:rPr>
        <w:t xml:space="preserve">  </w:t>
      </w:r>
      <w:r>
        <w:rPr>
          <w:rStyle w:val="FunctionTok"/>
        </w:rPr>
        <w:t xml:space="preserve">border_inner_v</w:t>
      </w:r>
      <w:r>
        <w:rPr>
          <w:rStyle w:val="NormalTok"/>
        </w:rPr>
        <w:t xml:space="preserve">(</w:t>
      </w:r>
      <w:r>
        <w:rPr>
          <w:rStyle w:val="AttributeTok"/>
        </w:rPr>
        <w:t xml:space="preserve">border =</w:t>
      </w:r>
      <w:r>
        <w:rPr>
          <w:rStyle w:val="NormalTok"/>
        </w:rPr>
        <w:t xml:space="preserve"> officer</w:t>
      </w:r>
      <w:r>
        <w:rPr>
          <w:rStyle w:val="SpecialCharTok"/>
        </w:rPr>
        <w:t xml:space="preserve">::</w:t>
      </w:r>
      <w:r>
        <w:rPr>
          <w:rStyle w:val="FunctionTok"/>
        </w:rPr>
        <w:t xml:space="preserve">fp_border</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%&gt;%</w:t>
      </w:r>
      <w:r>
        <w:br/>
      </w:r>
      <w:r>
        <w:rPr>
          <w:rStyle w:val="NormalTok"/>
        </w:rPr>
        <w:t xml:space="preserve">  </w:t>
      </w:r>
      <w:r>
        <w:rPr>
          <w:rStyle w:val="FunctionTok"/>
        </w:rPr>
        <w:t xml:space="preserve">bg</w:t>
      </w:r>
      <w:r>
        <w:rPr>
          <w:rStyle w:val="NormalTok"/>
        </w:rPr>
        <w:t xml:space="preserve">(</w:t>
      </w:r>
      <w:r>
        <w:rPr>
          <w:rStyle w:val="AttributeTok"/>
        </w:rPr>
        <w:t xml:space="preserve">bg =</w:t>
      </w:r>
      <w:r>
        <w:rPr>
          <w:rStyle w:val="NormalTok"/>
        </w:rPr>
        <w:t xml:space="preserve"> </w:t>
      </w:r>
      <w:r>
        <w:rPr>
          <w:rStyle w:val="StringTok"/>
        </w:rPr>
        <w:t xml:space="preserve">"white"</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"Times New Roman"</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64"/>
        <w:gridCol w:w="3278"/>
      </w:tblGrid>
      <w:tr>
        <w:trPr>
          <w:trHeight w:val="577" w:hRule="auto"/>
          <w:tblHeader/>
        </w:trPr>
        header1
        <w:tc>
          <w:tcPr>
            <w:tcBorders>
              <w:bottom w:val="single" w:sz="8" w:space="0" w:color="000000"/>
              <w:top w:val="single" w:sz="8"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No.</w:t>
            </w:r>
          </w:p>
        </w:tc>
        <w:tc>
          <w:tcPr>
            <w:tcBorders>
              <w:bottom w:val="single" w:sz="8" w:space="0" w:color="000000"/>
              <w:top w:val="single" w:sz="8"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Student MATRIC Numbers</w:t>
            </w:r>
          </w:p>
        </w:tc>
      </w:tr>
      <w:tr>
        <w:trPr>
          <w:trHeight w:val="576" w:hRule="auto"/>
        </w:trPr>
        body1
        <w:tc>
          <w:tcPr>
            <w:tcBorders>
              <w:bottom w:val="single" w:sz="4" w:space="0" w:color="000000"/>
              <w:top w:val="single" w:sz="8"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c>
          <w:tcPr>
            <w:tcBorders>
              <w:bottom w:val="single" w:sz="4" w:space="0" w:color="000000"/>
              <w:top w:val="single" w:sz="8"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A0192401R</w:t>
            </w:r>
          </w:p>
        </w:tc>
      </w:tr>
      <w:tr>
        <w:trPr>
          <w:trHeight w:val="576" w:hRule="auto"/>
        </w:trPr>
        body2
        <w:tc>
          <w:tcPr>
            <w:tcBorders>
              <w:bottom w:val="single" w:sz="4" w:space="0" w:color="000000"/>
              <w:top w:val="single" w:sz="4"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w:t>
            </w:r>
          </w:p>
        </w:tc>
        <w:tc>
          <w:tcPr>
            <w:tcBorders>
              <w:bottom w:val="single" w:sz="4" w:space="0" w:color="000000"/>
              <w:top w:val="single" w:sz="4"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A0307782X</w:t>
            </w:r>
          </w:p>
        </w:tc>
      </w:tr>
      <w:tr>
        <w:trPr>
          <w:trHeight w:val="576" w:hRule="auto"/>
        </w:trPr>
        body3
        <w:tc>
          <w:tcPr>
            <w:tcBorders>
              <w:bottom w:val="single" w:sz="4" w:space="0" w:color="000000"/>
              <w:top w:val="single" w:sz="4"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single" w:sz="4" w:space="0" w:color="000000"/>
              <w:top w:val="single" w:sz="4"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A0338097R</w:t>
            </w:r>
          </w:p>
        </w:tc>
      </w:tr>
      <w:tr>
        <w:trPr>
          <w:trHeight w:val="576" w:hRule="auto"/>
        </w:trPr>
        body4
        <w:tc>
          <w:tcPr>
            <w:tcBorders>
              <w:bottom w:val="single" w:sz="4" w:space="0" w:color="000000"/>
              <w:top w:val="single" w:sz="4"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w:t>
            </w:r>
          </w:p>
        </w:tc>
        <w:tc>
          <w:tcPr>
            <w:tcBorders>
              <w:bottom w:val="single" w:sz="4" w:space="0" w:color="000000"/>
              <w:top w:val="single" w:sz="4"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A0306846X</w:t>
            </w:r>
          </w:p>
        </w:tc>
      </w:tr>
      <w:tr>
        <w:trPr>
          <w:trHeight w:val="576" w:hRule="auto"/>
        </w:trPr>
        body5
        <w:tc>
          <w:tcPr>
            <w:tcBorders>
              <w:bottom w:val="single" w:sz="8" w:space="0" w:color="000000"/>
              <w:top w:val="single" w:sz="4"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w:t>
            </w:r>
          </w:p>
        </w:tc>
        <w:tc>
          <w:tcPr>
            <w:tcBorders>
              <w:bottom w:val="single" w:sz="8" w:space="0" w:color="000000"/>
              <w:top w:val="single" w:sz="4"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A0324662E</w:t>
            </w:r>
          </w:p>
        </w:tc>
      </w:tr>
    </w:tbl>
    <w:p>
      <w:r>
        <w:br w:type="page"/>
      </w:r>
    </w:p>
    <w:p>
      <w:pPr>
        <w:pStyle w:val="SourceCode"/>
      </w:pPr>
      <w:r>
        <w:rPr>
          <w:rStyle w:val="DocumentationTok"/>
        </w:rPr>
        <w:t xml:space="preserve">### Dataset</w:t>
      </w:r>
      <w:r>
        <w:br/>
      </w:r>
      <w:r>
        <w:rPr>
          <w:rStyle w:val="CommentTok"/>
        </w:rPr>
        <w:t xml:space="preserve"># Construct dataset filename based on group parameter</w:t>
      </w:r>
      <w:r>
        <w:br/>
      </w:r>
      <w:r>
        <w:rPr>
          <w:rStyle w:val="NormalTok"/>
        </w:rPr>
        <w:t xml:space="preserve">filename </w:t>
      </w:r>
      <w:r>
        <w:rPr>
          <w:rStyle w:val="OtherTok"/>
        </w:rPr>
        <w:t xml:space="preserve">=</w:t>
      </w:r>
      <w:r>
        <w:rPr>
          <w:rStyle w:val="NormalTok"/>
        </w:rPr>
        <w:t xml:space="preserve"> </w:t>
      </w:r>
      <w:r>
        <w:rPr>
          <w:rStyle w:val="FunctionTok"/>
        </w:rPr>
        <w:t xml:space="preserve">paste0</w:t>
      </w:r>
      <w:r>
        <w:rPr>
          <w:rStyle w:val="NormalTok"/>
        </w:rPr>
        <w:t xml:space="preserve">(</w:t>
      </w:r>
      <w:r>
        <w:rPr>
          <w:rStyle w:val="StringTok"/>
        </w:rPr>
        <w:t xml:space="preserve">"sph2002_obdataset_group_"</w:t>
      </w:r>
      <w:r>
        <w:rPr>
          <w:rStyle w:val="NormalTok"/>
        </w:rPr>
        <w:t xml:space="preserve">, params</w:t>
      </w:r>
      <w:r>
        <w:rPr>
          <w:rStyle w:val="SpecialCharTok"/>
        </w:rPr>
        <w:t xml:space="preserve">$</w:t>
      </w:r>
      <w:r>
        <w:rPr>
          <w:rStyle w:val="NormalTok"/>
        </w:rPr>
        <w:t xml:space="preserve">group, </w:t>
      </w:r>
      <w:r>
        <w:rPr>
          <w:rStyle w:val="StringTok"/>
        </w:rPr>
        <w:t xml:space="preserve">".csv"</w:t>
      </w:r>
      <w:r>
        <w:rPr>
          <w:rStyle w:val="NormalTok"/>
        </w:rPr>
        <w:t xml:space="preserve">)</w:t>
      </w:r>
      <w:r>
        <w:br/>
      </w:r>
      <w:r>
        <w:br/>
      </w:r>
      <w:r>
        <w:rPr>
          <w:rStyle w:val="CommentTok"/>
        </w:rPr>
        <w:t xml:space="preserve"># Import and clean dataset</w:t>
      </w:r>
      <w:r>
        <w:br/>
      </w:r>
      <w:r>
        <w:rPr>
          <w:rStyle w:val="NormalTok"/>
        </w:rPr>
        <w:t xml:space="preserve">df </w:t>
      </w:r>
      <w:r>
        <w:rPr>
          <w:rStyle w:val="OtherTok"/>
        </w:rPr>
        <w:t xml:space="preserve">=</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w:t>
      </w:r>
      <w:r>
        <w:rPr>
          <w:rStyle w:val="StringTok"/>
        </w:rPr>
        <w:t xml:space="preserve">".."</w:t>
      </w:r>
      <w:r>
        <w:rPr>
          <w:rStyle w:val="NormalTok"/>
        </w:rPr>
        <w:t xml:space="preserve">, </w:t>
      </w:r>
      <w:r>
        <w:rPr>
          <w:rStyle w:val="StringTok"/>
        </w:rPr>
        <w:t xml:space="preserve">"data"</w:t>
      </w:r>
      <w:r>
        <w:rPr>
          <w:rStyle w:val="NormalTok"/>
        </w:rPr>
        <w:t xml:space="preserve">, filename)) </w:t>
      </w:r>
      <w:r>
        <w:rPr>
          <w:rStyle w:val="SpecialCharTok"/>
        </w:rPr>
        <w:t xml:space="preserve">%&gt;%</w:t>
      </w:r>
      <w:r>
        <w:br/>
      </w:r>
      <w:r>
        <w:rPr>
          <w:rStyle w:val="NormalTok"/>
        </w:rPr>
        <w:t xml:space="preserve">  </w:t>
      </w:r>
      <w:r>
        <w:rPr>
          <w:rStyle w:val="CommentTok"/>
        </w:rPr>
        <w:t xml:space="preserve"># Fix typo for "cesar_salad"</w:t>
      </w:r>
      <w:r>
        <w:br/>
      </w:r>
      <w:r>
        <w:rPr>
          <w:rStyle w:val="NormalTok"/>
        </w:rPr>
        <w:t xml:space="preserve">  </w:t>
      </w:r>
      <w:r>
        <w:rPr>
          <w:rStyle w:val="FunctionTok"/>
        </w:rPr>
        <w:t xml:space="preserve">rename</w:t>
      </w:r>
      <w:r>
        <w:rPr>
          <w:rStyle w:val="NormalTok"/>
        </w:rPr>
        <w:t xml:space="preserve">(</w:t>
      </w:r>
      <w:r>
        <w:rPr>
          <w:rStyle w:val="AttributeTok"/>
        </w:rPr>
        <w:t xml:space="preserve">caesar_salad =</w:t>
      </w:r>
      <w:r>
        <w:rPr>
          <w:rStyle w:val="NormalTok"/>
        </w:rPr>
        <w:t xml:space="preserve"> cesar_salad)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Recode 8 to NA in food variables</w:t>
      </w:r>
      <w:r>
        <w:br/>
      </w:r>
      <w:r>
        <w:rPr>
          <w:rStyle w:val="NormalTok"/>
        </w:rPr>
        <w:t xml:space="preserve">    </w:t>
      </w:r>
      <w:r>
        <w:rPr>
          <w:rStyle w:val="FunctionTok"/>
        </w:rPr>
        <w:t xml:space="preserve">across</w:t>
      </w:r>
      <w:r>
        <w:rPr>
          <w:rStyle w:val="NormalTok"/>
        </w:rPr>
        <w:t xml:space="preserve">(caesar_salad</w:t>
      </w:r>
      <w:r>
        <w:rPr>
          <w:rStyle w:val="SpecialCharTok"/>
        </w:rPr>
        <w:t xml:space="preserve">:</w:t>
      </w:r>
      <w:r>
        <w:rPr>
          <w:rStyle w:val="NormalTok"/>
        </w:rPr>
        <w:t xml:space="preserve">chocolate_fondue, </w:t>
      </w:r>
      <w:r>
        <w:rPr>
          <w:rStyle w:val="SpecialCharTok"/>
        </w:rPr>
        <w:t xml:space="preserve">~</w:t>
      </w:r>
      <w:r>
        <w:rPr>
          <w:rStyle w:val="NormalTok"/>
        </w:rPr>
        <w:t xml:space="preserve"> </w:t>
      </w:r>
      <w:r>
        <w:rPr>
          <w:rStyle w:val="FunctionTok"/>
        </w:rPr>
        <w:t xml:space="preserve">na_if</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mmentTok"/>
        </w:rPr>
        <w:t xml:space="preserve"># Parse datetime variables</w:t>
      </w:r>
      <w:r>
        <w:br/>
      </w:r>
      <w:r>
        <w:rPr>
          <w:rStyle w:val="NormalTok"/>
        </w:rPr>
        <w:t xml:space="preserve">    </w:t>
      </w:r>
      <w:r>
        <w:rPr>
          <w:rStyle w:val="CommentTok"/>
        </w:rPr>
        <w:t xml:space="preserve"># - Note: For 5 non-cases (IDs 48, 101, 154, 207, 260), illness_end_time was recorded without a time component.</w:t>
      </w:r>
      <w:r>
        <w:br/>
      </w:r>
      <w:r>
        <w:rPr>
          <w:rStyle w:val="NormalTok"/>
        </w:rPr>
        <w:t xml:space="preserve">    </w:t>
      </w:r>
      <w:r>
        <w:rPr>
          <w:rStyle w:val="CommentTok"/>
        </w:rPr>
        <w:t xml:space="preserve"># - These were parsed as 00:00:00 by default.</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(ate_start, illness_start_time, illness_end_time),</w:t>
      </w:r>
      <w:r>
        <w:br/>
      </w:r>
      <w:r>
        <w:rPr>
          <w:rStyle w:val="NormalTok"/>
        </w:rPr>
        <w:t xml:space="preserve">      </w:t>
      </w:r>
      <w:r>
        <w:rPr>
          <w:rStyle w:val="SpecialCharTok"/>
        </w:rPr>
        <w:t xml:space="preserve">~</w:t>
      </w:r>
      <w:r>
        <w:rPr>
          <w:rStyle w:val="NormalTok"/>
        </w:rPr>
        <w:t xml:space="preserve"> </w:t>
      </w:r>
      <w:r>
        <w:rPr>
          <w:rStyle w:val="FunctionTok"/>
        </w:rPr>
        <w:t xml:space="preserve">parse_date_time</w:t>
      </w:r>
      <w:r>
        <w:rPr>
          <w:rStyle w:val="NormalTok"/>
        </w:rPr>
        <w:t xml:space="preserve">(.x, </w:t>
      </w:r>
      <w:r>
        <w:rPr>
          <w:rStyle w:val="AttributeTok"/>
        </w:rPr>
        <w:t xml:space="preserve">orders =</w:t>
      </w:r>
      <w:r>
        <w:rPr>
          <w:rStyle w:val="NormalTok"/>
        </w:rPr>
        <w:t xml:space="preserve"> </w:t>
      </w:r>
      <w:r>
        <w:rPr>
          <w:rStyle w:val="FunctionTok"/>
        </w:rPr>
        <w:t xml:space="preserve">c</w:t>
      </w:r>
      <w:r>
        <w:rPr>
          <w:rStyle w:val="NormalTok"/>
        </w:rPr>
        <w:t xml:space="preserve">(</w:t>
      </w:r>
      <w:r>
        <w:rPr>
          <w:rStyle w:val="StringTok"/>
        </w:rPr>
        <w:t xml:space="preserve">"ymd HMS"</w:t>
      </w:r>
      <w:r>
        <w:rPr>
          <w:rStyle w:val="NormalTok"/>
        </w:rPr>
        <w:t xml:space="preserve">, </w:t>
      </w:r>
      <w:r>
        <w:rPr>
          <w:rStyle w:val="StringTok"/>
        </w:rPr>
        <w:t xml:space="preserve">"ymd"</w:t>
      </w:r>
      <w:r>
        <w:rPr>
          <w:rStyle w:val="NormalTok"/>
        </w:rPr>
        <w:t xml:space="preserve">), </w:t>
      </w:r>
      <w:r>
        <w:rPr>
          <w:rStyle w:val="AttributeTok"/>
        </w:rPr>
        <w:t xml:space="preserve">tz =</w:t>
      </w:r>
      <w:r>
        <w:rPr>
          <w:rStyle w:val="NormalTok"/>
        </w:rPr>
        <w:t xml:space="preserve"> </w:t>
      </w:r>
      <w:r>
        <w:rPr>
          <w:rStyle w:val="StringTok"/>
        </w:rPr>
        <w:t xml:space="preserve">"Asia/Singapore"</w:t>
      </w:r>
      <w:r>
        <w:rPr>
          <w:rStyle w:val="NormalTok"/>
        </w:rPr>
        <w:t xml:space="preserve">)),</w:t>
      </w:r>
      <w:r>
        <w:br/>
      </w:r>
      <w:r>
        <w:rPr>
          <w:rStyle w:val="NormalTok"/>
        </w:rPr>
        <w:t xml:space="preserve">    </w:t>
      </w:r>
      <w:r>
        <w:br/>
      </w:r>
      <w:r>
        <w:rPr>
          <w:rStyle w:val="NormalTok"/>
        </w:rPr>
        <w:t xml:space="preserve">    </w:t>
      </w:r>
      <w:r>
        <w:rPr>
          <w:rStyle w:val="CommentTok"/>
        </w:rPr>
        <w:t xml:space="preserve"># Fix typo for "Sinagpore"</w:t>
      </w:r>
      <w:r>
        <w:br/>
      </w:r>
      <w:r>
        <w:rPr>
          <w:rStyle w:val="NormalTok"/>
        </w:rPr>
        <w:t xml:space="preserve">    </w:t>
      </w:r>
      <w:r>
        <w:rPr>
          <w:rStyle w:val="AttributeTok"/>
        </w:rPr>
        <w:t xml:space="preserve">residency_status =</w:t>
      </w:r>
      <w:r>
        <w:rPr>
          <w:rStyle w:val="NormalTok"/>
        </w:rPr>
        <w:t xml:space="preserve"> </w:t>
      </w:r>
      <w:r>
        <w:rPr>
          <w:rStyle w:val="FunctionTok"/>
        </w:rPr>
        <w:t xml:space="preserve">case_when</w:t>
      </w:r>
      <w:r>
        <w:rPr>
          <w:rStyle w:val="NormalTok"/>
        </w:rPr>
        <w:t xml:space="preserve">(</w:t>
      </w:r>
      <w:r>
        <w:br/>
      </w:r>
      <w:r>
        <w:rPr>
          <w:rStyle w:val="NormalTok"/>
        </w:rPr>
        <w:t xml:space="preserve">      residency_status </w:t>
      </w:r>
      <w:r>
        <w:rPr>
          <w:rStyle w:val="SpecialCharTok"/>
        </w:rPr>
        <w:t xml:space="preserve">==</w:t>
      </w:r>
      <w:r>
        <w:rPr>
          <w:rStyle w:val="NormalTok"/>
        </w:rPr>
        <w:t xml:space="preserve"> </w:t>
      </w:r>
      <w:r>
        <w:rPr>
          <w:rStyle w:val="StringTok"/>
        </w:rPr>
        <w:t xml:space="preserve">"Sinagpore"</w:t>
      </w:r>
      <w:r>
        <w:rPr>
          <w:rStyle w:val="NormalTok"/>
        </w:rPr>
        <w:t xml:space="preserve"> </w:t>
      </w:r>
      <w:r>
        <w:rPr>
          <w:rStyle w:val="SpecialCharTok"/>
        </w:rPr>
        <w:t xml:space="preserve">~</w:t>
      </w:r>
      <w:r>
        <w:rPr>
          <w:rStyle w:val="NormalTok"/>
        </w:rPr>
        <w:t xml:space="preserve"> </w:t>
      </w:r>
      <w:r>
        <w:rPr>
          <w:rStyle w:val="StringTok"/>
        </w:rPr>
        <w:t xml:space="preserve">"Singapore"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residency_status))</w:t>
      </w:r>
    </w:p>
    <w:bookmarkStart w:id="23" w:name="X4c4f7d9914cccfbf4a96a7681504eeb21453869"/>
    <w:p>
      <w:pPr>
        <w:pStyle w:val="Heading1"/>
      </w:pPr>
      <w:r>
        <w:t xml:space="preserve">Section 1: Descriptive epidemiology (13 marks)</w:t>
      </w:r>
    </w:p>
    <w:bookmarkStart w:id="20" w:name="X31f6d85a19f769ae15f5cef9882883ddac87b5b"/>
    <w:p>
      <w:pPr>
        <w:pStyle w:val="Heading2"/>
      </w:pPr>
      <w:r>
        <w:t xml:space="preserve">1. Summarize the characteristics of the population including age, sex, residency status and participant role in the conference, in a short paragraph. (5 marks)</w:t>
      </w:r>
    </w:p>
    <w:p>
      <w:pPr>
        <w:pStyle w:val="SourceCode"/>
      </w:pPr>
      <w:r>
        <w:rPr>
          <w:rStyle w:val="CommentTok"/>
        </w:rPr>
        <w:t xml:space="preserve"># Sample size</w:t>
      </w:r>
      <w:r>
        <w:br/>
      </w:r>
      <w:r>
        <w:rPr>
          <w:rStyle w:val="NormalTok"/>
        </w:rPr>
        <w:t xml:space="preserve">n </w:t>
      </w:r>
      <w:r>
        <w:rPr>
          <w:rStyle w:val="OtherTok"/>
        </w:rPr>
        <w:t xml:space="preserve">=</w:t>
      </w:r>
      <w:r>
        <w:rPr>
          <w:rStyle w:val="NormalTok"/>
        </w:rPr>
        <w:t xml:space="preserve"> </w:t>
      </w:r>
      <w:r>
        <w:rPr>
          <w:rStyle w:val="FunctionTok"/>
        </w:rPr>
        <w:t xml:space="preserve">nrow</w:t>
      </w:r>
      <w:r>
        <w:rPr>
          <w:rStyle w:val="NormalTok"/>
        </w:rPr>
        <w:t xml:space="preserve">(df)</w:t>
      </w:r>
      <w:r>
        <w:br/>
      </w:r>
      <w:r>
        <w:br/>
      </w:r>
      <w:r>
        <w:rPr>
          <w:rStyle w:val="CommentTok"/>
        </w:rPr>
        <w:t xml:space="preserve"># Age</w:t>
      </w:r>
      <w:r>
        <w:br/>
      </w:r>
      <w:r>
        <w:rPr>
          <w:rStyle w:val="NormalTok"/>
        </w:rPr>
        <w:t xml:space="preserve">age_min </w:t>
      </w:r>
      <w:r>
        <w:rPr>
          <w:rStyle w:val="OtherTok"/>
        </w:rPr>
        <w:t xml:space="preserve">=</w:t>
      </w:r>
      <w:r>
        <w:rPr>
          <w:rStyle w:val="NormalTok"/>
        </w:rPr>
        <w:t xml:space="preserve"> </w:t>
      </w:r>
      <w:r>
        <w:rPr>
          <w:rStyle w:val="FunctionTok"/>
        </w:rPr>
        <w:t xml:space="preserve">min</w:t>
      </w:r>
      <w:r>
        <w:rPr>
          <w:rStyle w:val="NormalTok"/>
        </w:rPr>
        <w:t xml:space="preserve">(df</w:t>
      </w:r>
      <w:r>
        <w:rPr>
          <w:rStyle w:val="SpecialCharTok"/>
        </w:rPr>
        <w:t xml:space="preserve">$</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age_q1 </w:t>
      </w:r>
      <w:r>
        <w:rPr>
          <w:rStyle w:val="OtherTok"/>
        </w:rPr>
        <w:t xml:space="preserve">=</w:t>
      </w:r>
      <w:r>
        <w:rPr>
          <w:rStyle w:val="NormalTok"/>
        </w:rPr>
        <w:t xml:space="preserve"> </w:t>
      </w:r>
      <w:r>
        <w:rPr>
          <w:rStyle w:val="FunctionTok"/>
        </w:rPr>
        <w:t xml:space="preserve">quantile</w:t>
      </w:r>
      <w:r>
        <w:rPr>
          <w:rStyle w:val="NormalTok"/>
        </w:rPr>
        <w:t xml:space="preserve">(df</w:t>
      </w:r>
      <w:r>
        <w:rPr>
          <w:rStyle w:val="SpecialCharTok"/>
        </w:rPr>
        <w:t xml:space="preserve">$</w:t>
      </w:r>
      <w:r>
        <w:rPr>
          <w:rStyle w:val="NormalTok"/>
        </w:rPr>
        <w:t xml:space="preserve">age,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age_med </w:t>
      </w:r>
      <w:r>
        <w:rPr>
          <w:rStyle w:val="OtherTok"/>
        </w:rPr>
        <w:t xml:space="preserve">=</w:t>
      </w:r>
      <w:r>
        <w:rPr>
          <w:rStyle w:val="NormalTok"/>
        </w:rPr>
        <w:t xml:space="preserve"> </w:t>
      </w:r>
      <w:r>
        <w:rPr>
          <w:rStyle w:val="FunctionTok"/>
        </w:rPr>
        <w:t xml:space="preserve">median</w:t>
      </w:r>
      <w:r>
        <w:rPr>
          <w:rStyle w:val="NormalTok"/>
        </w:rPr>
        <w:t xml:space="preserve">(df</w:t>
      </w:r>
      <w:r>
        <w:rPr>
          <w:rStyle w:val="SpecialCharTok"/>
        </w:rPr>
        <w:t xml:space="preserve">$</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age_q3 </w:t>
      </w:r>
      <w:r>
        <w:rPr>
          <w:rStyle w:val="OtherTok"/>
        </w:rPr>
        <w:t xml:space="preserve">=</w:t>
      </w:r>
      <w:r>
        <w:rPr>
          <w:rStyle w:val="NormalTok"/>
        </w:rPr>
        <w:t xml:space="preserve"> </w:t>
      </w:r>
      <w:r>
        <w:rPr>
          <w:rStyle w:val="FunctionTok"/>
        </w:rPr>
        <w:t xml:space="preserve">quantile</w:t>
      </w:r>
      <w:r>
        <w:rPr>
          <w:rStyle w:val="NormalTok"/>
        </w:rPr>
        <w:t xml:space="preserve">(df</w:t>
      </w:r>
      <w:r>
        <w:rPr>
          <w:rStyle w:val="SpecialCharTok"/>
        </w:rPr>
        <w:t xml:space="preserve">$</w:t>
      </w:r>
      <w:r>
        <w:rPr>
          <w:rStyle w:val="NormalTok"/>
        </w:rPr>
        <w:t xml:space="preserve">age,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age_max </w:t>
      </w:r>
      <w:r>
        <w:rPr>
          <w:rStyle w:val="OtherTok"/>
        </w:rPr>
        <w:t xml:space="preserve">=</w:t>
      </w:r>
      <w:r>
        <w:rPr>
          <w:rStyle w:val="NormalTok"/>
        </w:rPr>
        <w:t xml:space="preserve"> </w:t>
      </w:r>
      <w:r>
        <w:rPr>
          <w:rStyle w:val="FunctionTok"/>
        </w:rPr>
        <w:t xml:space="preserve">max</w:t>
      </w:r>
      <w:r>
        <w:rPr>
          <w:rStyle w:val="NormalTok"/>
        </w:rPr>
        <w:t xml:space="preserve">(df</w:t>
      </w:r>
      <w:r>
        <w:rPr>
          <w:rStyle w:val="SpecialCharTok"/>
        </w:rPr>
        <w:t xml:space="preserve">$</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Sex</w:t>
      </w:r>
      <w:r>
        <w:br/>
      </w:r>
      <w:r>
        <w:rPr>
          <w:rStyle w:val="NormalTok"/>
        </w:rPr>
        <w:t xml:space="preserve">sex_tab </w:t>
      </w:r>
      <w:r>
        <w:rPr>
          <w:rStyle w:val="OtherTok"/>
        </w:rPr>
        <w:t xml:space="preserve">=</w:t>
      </w:r>
      <w:r>
        <w:rPr>
          <w:rStyle w:val="NormalTok"/>
        </w:rPr>
        <w:t xml:space="preserve"> </w:t>
      </w:r>
      <w:r>
        <w:rPr>
          <w:rStyle w:val="FunctionTok"/>
        </w:rPr>
        <w:t xml:space="preserve">table</w:t>
      </w:r>
      <w:r>
        <w:rPr>
          <w:rStyle w:val="NormalTok"/>
        </w:rPr>
        <w:t xml:space="preserve">(df</w:t>
      </w:r>
      <w:r>
        <w:rPr>
          <w:rStyle w:val="SpecialCharTok"/>
        </w:rPr>
        <w:t xml:space="preserve">$</w:t>
      </w:r>
      <w:r>
        <w:rPr>
          <w:rStyle w:val="NormalTok"/>
        </w:rPr>
        <w:t xml:space="preserve">sex)</w:t>
      </w:r>
      <w:r>
        <w:br/>
      </w:r>
      <w:r>
        <w:rPr>
          <w:rStyle w:val="NormalTok"/>
        </w:rPr>
        <w:t xml:space="preserve">sex_prop </w:t>
      </w:r>
      <w:r>
        <w:rPr>
          <w:rStyle w:val="OtherTok"/>
        </w:rPr>
        <w:t xml:space="preserve">=</w:t>
      </w:r>
      <w:r>
        <w:rPr>
          <w:rStyle w:val="NormalTok"/>
        </w:rPr>
        <w:t xml:space="preserve"> </w:t>
      </w:r>
      <w:r>
        <w:rPr>
          <w:rStyle w:val="FunctionTok"/>
        </w:rPr>
        <w:t xml:space="preserve">prop.table</w:t>
      </w:r>
      <w:r>
        <w:rPr>
          <w:rStyle w:val="NormalTok"/>
        </w:rPr>
        <w:t xml:space="preserve">(sex_tab)</w:t>
      </w:r>
      <w:r>
        <w:br/>
      </w:r>
      <w:r>
        <w:rPr>
          <w:rStyle w:val="NormalTok"/>
        </w:rPr>
        <w:t xml:space="preserve">male_n </w:t>
      </w:r>
      <w:r>
        <w:rPr>
          <w:rStyle w:val="OtherTok"/>
        </w:rPr>
        <w:t xml:space="preserve">=</w:t>
      </w:r>
      <w:r>
        <w:rPr>
          <w:rStyle w:val="NormalTok"/>
        </w:rPr>
        <w:t xml:space="preserve"> sex_tab[</w:t>
      </w:r>
      <w:r>
        <w:rPr>
          <w:rStyle w:val="StringTok"/>
        </w:rPr>
        <w:t xml:space="preserve">"Male"</w:t>
      </w:r>
      <w:r>
        <w:rPr>
          <w:rStyle w:val="NormalTok"/>
        </w:rPr>
        <w:t xml:space="preserve">]</w:t>
      </w:r>
      <w:r>
        <w:br/>
      </w:r>
      <w:r>
        <w:rPr>
          <w:rStyle w:val="NormalTok"/>
        </w:rPr>
        <w:t xml:space="preserve">male_pct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sex_prop[</w:t>
      </w:r>
      <w:r>
        <w:rPr>
          <w:rStyle w:val="StringTok"/>
        </w:rPr>
        <w:t xml:space="preserve">"Male"</w:t>
      </w:r>
      <w:r>
        <w:rPr>
          <w:rStyle w:val="NormalTok"/>
        </w:rPr>
        <w:t xml:space="preserve">], </w:t>
      </w:r>
      <w:r>
        <w:rPr>
          <w:rStyle w:val="DecValTok"/>
        </w:rPr>
        <w:t xml:space="preserve">1</w:t>
      </w:r>
      <w:r>
        <w:rPr>
          <w:rStyle w:val="NormalTok"/>
        </w:rPr>
        <w:t xml:space="preserve">)</w:t>
      </w:r>
      <w:r>
        <w:br/>
      </w:r>
      <w:r>
        <w:rPr>
          <w:rStyle w:val="NormalTok"/>
        </w:rPr>
        <w:t xml:space="preserve">female_n </w:t>
      </w:r>
      <w:r>
        <w:rPr>
          <w:rStyle w:val="OtherTok"/>
        </w:rPr>
        <w:t xml:space="preserve">=</w:t>
      </w:r>
      <w:r>
        <w:rPr>
          <w:rStyle w:val="NormalTok"/>
        </w:rPr>
        <w:t xml:space="preserve"> sex_tab[</w:t>
      </w:r>
      <w:r>
        <w:rPr>
          <w:rStyle w:val="StringTok"/>
        </w:rPr>
        <w:t xml:space="preserve">"Female"</w:t>
      </w:r>
      <w:r>
        <w:rPr>
          <w:rStyle w:val="NormalTok"/>
        </w:rPr>
        <w:t xml:space="preserve">]</w:t>
      </w:r>
      <w:r>
        <w:br/>
      </w:r>
      <w:r>
        <w:rPr>
          <w:rStyle w:val="NormalTok"/>
        </w:rPr>
        <w:t xml:space="preserve">female_pct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sex_prop[</w:t>
      </w:r>
      <w:r>
        <w:rPr>
          <w:rStyle w:val="StringTok"/>
        </w:rPr>
        <w:t xml:space="preserve">"Female"</w:t>
      </w:r>
      <w:r>
        <w:rPr>
          <w:rStyle w:val="NormalTok"/>
        </w:rPr>
        <w:t xml:space="preserve">], </w:t>
      </w:r>
      <w:r>
        <w:rPr>
          <w:rStyle w:val="DecValTok"/>
        </w:rPr>
        <w:t xml:space="preserve">1</w:t>
      </w:r>
      <w:r>
        <w:rPr>
          <w:rStyle w:val="NormalTok"/>
        </w:rPr>
        <w:t xml:space="preserve">)</w:t>
      </w:r>
      <w:r>
        <w:br/>
      </w:r>
      <w:r>
        <w:br/>
      </w:r>
      <w:r>
        <w:rPr>
          <w:rStyle w:val="CommentTok"/>
        </w:rPr>
        <w:t xml:space="preserve"># Residency</w:t>
      </w:r>
      <w:r>
        <w:br/>
      </w:r>
      <w:r>
        <w:rPr>
          <w:rStyle w:val="NormalTok"/>
        </w:rPr>
        <w:t xml:space="preserve">res_tab </w:t>
      </w:r>
      <w:r>
        <w:rPr>
          <w:rStyle w:val="OtherTok"/>
        </w:rPr>
        <w:t xml:space="preserve">=</w:t>
      </w:r>
      <w:r>
        <w:rPr>
          <w:rStyle w:val="NormalTok"/>
        </w:rPr>
        <w:t xml:space="preserve"> </w:t>
      </w:r>
      <w:r>
        <w:rPr>
          <w:rStyle w:val="FunctionTok"/>
        </w:rPr>
        <w:t xml:space="preserve">table</w:t>
      </w:r>
      <w:r>
        <w:rPr>
          <w:rStyle w:val="NormalTok"/>
        </w:rPr>
        <w:t xml:space="preserve">(df</w:t>
      </w:r>
      <w:r>
        <w:rPr>
          <w:rStyle w:val="SpecialCharTok"/>
        </w:rPr>
        <w:t xml:space="preserve">$</w:t>
      </w:r>
      <w:r>
        <w:rPr>
          <w:rStyle w:val="NormalTok"/>
        </w:rPr>
        <w:t xml:space="preserve">residency_status)</w:t>
      </w:r>
      <w:r>
        <w:br/>
      </w:r>
      <w:r>
        <w:rPr>
          <w:rStyle w:val="NormalTok"/>
        </w:rPr>
        <w:t xml:space="preserve">res_prop </w:t>
      </w:r>
      <w:r>
        <w:rPr>
          <w:rStyle w:val="OtherTok"/>
        </w:rPr>
        <w:t xml:space="preserve">=</w:t>
      </w:r>
      <w:r>
        <w:rPr>
          <w:rStyle w:val="NormalTok"/>
        </w:rPr>
        <w:t xml:space="preserve"> </w:t>
      </w:r>
      <w:r>
        <w:rPr>
          <w:rStyle w:val="FunctionTok"/>
        </w:rPr>
        <w:t xml:space="preserve">prop.table</w:t>
      </w:r>
      <w:r>
        <w:rPr>
          <w:rStyle w:val="NormalTok"/>
        </w:rPr>
        <w:t xml:space="preserve">(res_tab)</w:t>
      </w:r>
      <w:r>
        <w:br/>
      </w:r>
      <w:r>
        <w:rPr>
          <w:rStyle w:val="NormalTok"/>
        </w:rPr>
        <w:t xml:space="preserve">overseas_n </w:t>
      </w:r>
      <w:r>
        <w:rPr>
          <w:rStyle w:val="OtherTok"/>
        </w:rPr>
        <w:t xml:space="preserve">=</w:t>
      </w:r>
      <w:r>
        <w:rPr>
          <w:rStyle w:val="NormalTok"/>
        </w:rPr>
        <w:t xml:space="preserve"> res_tab[</w:t>
      </w:r>
      <w:r>
        <w:rPr>
          <w:rStyle w:val="StringTok"/>
        </w:rPr>
        <w:t xml:space="preserve">"Overseas"</w:t>
      </w:r>
      <w:r>
        <w:rPr>
          <w:rStyle w:val="NormalTok"/>
        </w:rPr>
        <w:t xml:space="preserve">]</w:t>
      </w:r>
      <w:r>
        <w:br/>
      </w:r>
      <w:r>
        <w:rPr>
          <w:rStyle w:val="NormalTok"/>
        </w:rPr>
        <w:t xml:space="preserve">overseas_pct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res_prop[</w:t>
      </w:r>
      <w:r>
        <w:rPr>
          <w:rStyle w:val="StringTok"/>
        </w:rPr>
        <w:t xml:space="preserve">"Overseas"</w:t>
      </w:r>
      <w:r>
        <w:rPr>
          <w:rStyle w:val="NormalTok"/>
        </w:rPr>
        <w:t xml:space="preserve">], </w:t>
      </w:r>
      <w:r>
        <w:rPr>
          <w:rStyle w:val="DecValTok"/>
        </w:rPr>
        <w:t xml:space="preserve">1</w:t>
      </w:r>
      <w:r>
        <w:rPr>
          <w:rStyle w:val="NormalTok"/>
        </w:rPr>
        <w:t xml:space="preserve">)</w:t>
      </w:r>
      <w:r>
        <w:br/>
      </w:r>
      <w:r>
        <w:rPr>
          <w:rStyle w:val="NormalTok"/>
        </w:rPr>
        <w:t xml:space="preserve">sg_n </w:t>
      </w:r>
      <w:r>
        <w:rPr>
          <w:rStyle w:val="OtherTok"/>
        </w:rPr>
        <w:t xml:space="preserve">=</w:t>
      </w:r>
      <w:r>
        <w:rPr>
          <w:rStyle w:val="NormalTok"/>
        </w:rPr>
        <w:t xml:space="preserve"> res_tab[</w:t>
      </w:r>
      <w:r>
        <w:rPr>
          <w:rStyle w:val="StringTok"/>
        </w:rPr>
        <w:t xml:space="preserve">"Singapore"</w:t>
      </w:r>
      <w:r>
        <w:rPr>
          <w:rStyle w:val="NormalTok"/>
        </w:rPr>
        <w:t xml:space="preserve">]</w:t>
      </w:r>
      <w:r>
        <w:br/>
      </w:r>
      <w:r>
        <w:rPr>
          <w:rStyle w:val="NormalTok"/>
        </w:rPr>
        <w:t xml:space="preserve">sg_pct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res_prop[</w:t>
      </w:r>
      <w:r>
        <w:rPr>
          <w:rStyle w:val="StringTok"/>
        </w:rPr>
        <w:t xml:space="preserve">"Singapore"</w:t>
      </w:r>
      <w:r>
        <w:rPr>
          <w:rStyle w:val="NormalTok"/>
        </w:rPr>
        <w:t xml:space="preserve">], </w:t>
      </w:r>
      <w:r>
        <w:rPr>
          <w:rStyle w:val="DecValTok"/>
        </w:rPr>
        <w:t xml:space="preserve">1</w:t>
      </w:r>
      <w:r>
        <w:rPr>
          <w:rStyle w:val="NormalTok"/>
        </w:rPr>
        <w:t xml:space="preserve">)</w:t>
      </w:r>
      <w:r>
        <w:br/>
      </w:r>
      <w:r>
        <w:br/>
      </w:r>
      <w:r>
        <w:rPr>
          <w:rStyle w:val="CommentTok"/>
        </w:rPr>
        <w:t xml:space="preserve"># Role</w:t>
      </w:r>
      <w:r>
        <w:br/>
      </w:r>
      <w:r>
        <w:rPr>
          <w:rStyle w:val="NormalTok"/>
        </w:rPr>
        <w:t xml:space="preserve">role_tab </w:t>
      </w:r>
      <w:r>
        <w:rPr>
          <w:rStyle w:val="OtherTok"/>
        </w:rPr>
        <w:t xml:space="preserve">=</w:t>
      </w:r>
      <w:r>
        <w:rPr>
          <w:rStyle w:val="NormalTok"/>
        </w:rPr>
        <w:t xml:space="preserve"> </w:t>
      </w:r>
      <w:r>
        <w:rPr>
          <w:rStyle w:val="FunctionTok"/>
        </w:rPr>
        <w:t xml:space="preserve">table</w:t>
      </w:r>
      <w:r>
        <w:rPr>
          <w:rStyle w:val="NormalTok"/>
        </w:rPr>
        <w:t xml:space="preserve">(df</w:t>
      </w:r>
      <w:r>
        <w:rPr>
          <w:rStyle w:val="SpecialCharTok"/>
        </w:rPr>
        <w:t xml:space="preserve">$</w:t>
      </w:r>
      <w:r>
        <w:rPr>
          <w:rStyle w:val="NormalTok"/>
        </w:rPr>
        <w:t xml:space="preserve">participant_role)</w:t>
      </w:r>
      <w:r>
        <w:br/>
      </w:r>
      <w:r>
        <w:rPr>
          <w:rStyle w:val="NormalTok"/>
        </w:rPr>
        <w:t xml:space="preserve">role_prop </w:t>
      </w:r>
      <w:r>
        <w:rPr>
          <w:rStyle w:val="OtherTok"/>
        </w:rPr>
        <w:t xml:space="preserve">=</w:t>
      </w:r>
      <w:r>
        <w:rPr>
          <w:rStyle w:val="NormalTok"/>
        </w:rPr>
        <w:t xml:space="preserve"> </w:t>
      </w:r>
      <w:r>
        <w:rPr>
          <w:rStyle w:val="FunctionTok"/>
        </w:rPr>
        <w:t xml:space="preserve">prop.table</w:t>
      </w:r>
      <w:r>
        <w:rPr>
          <w:rStyle w:val="NormalTok"/>
        </w:rPr>
        <w:t xml:space="preserve">(role_tab)</w:t>
      </w:r>
      <w:r>
        <w:br/>
      </w:r>
      <w:r>
        <w:rPr>
          <w:rStyle w:val="NormalTok"/>
        </w:rPr>
        <w:t xml:space="preserve">delegate_n </w:t>
      </w:r>
      <w:r>
        <w:rPr>
          <w:rStyle w:val="OtherTok"/>
        </w:rPr>
        <w:t xml:space="preserve">=</w:t>
      </w:r>
      <w:r>
        <w:rPr>
          <w:rStyle w:val="NormalTok"/>
        </w:rPr>
        <w:t xml:space="preserve"> role_tab[</w:t>
      </w:r>
      <w:r>
        <w:rPr>
          <w:rStyle w:val="StringTok"/>
        </w:rPr>
        <w:t xml:space="preserve">"Delegate"</w:t>
      </w:r>
      <w:r>
        <w:rPr>
          <w:rStyle w:val="NormalTok"/>
        </w:rPr>
        <w:t xml:space="preserve">]</w:t>
      </w:r>
      <w:r>
        <w:br/>
      </w:r>
      <w:r>
        <w:rPr>
          <w:rStyle w:val="NormalTok"/>
        </w:rPr>
        <w:t xml:space="preserve">delegate_pct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role_prop[</w:t>
      </w:r>
      <w:r>
        <w:rPr>
          <w:rStyle w:val="StringTok"/>
        </w:rPr>
        <w:t xml:space="preserve">"Delegate"</w:t>
      </w:r>
      <w:r>
        <w:rPr>
          <w:rStyle w:val="NormalTok"/>
        </w:rPr>
        <w:t xml:space="preserve">], </w:t>
      </w:r>
      <w:r>
        <w:rPr>
          <w:rStyle w:val="DecValTok"/>
        </w:rPr>
        <w:t xml:space="preserve">1</w:t>
      </w:r>
      <w:r>
        <w:rPr>
          <w:rStyle w:val="NormalTok"/>
        </w:rPr>
        <w:t xml:space="preserve">)</w:t>
      </w:r>
      <w:r>
        <w:br/>
      </w:r>
      <w:r>
        <w:rPr>
          <w:rStyle w:val="NormalTok"/>
        </w:rPr>
        <w:t xml:space="preserve">presenter_n </w:t>
      </w:r>
      <w:r>
        <w:rPr>
          <w:rStyle w:val="OtherTok"/>
        </w:rPr>
        <w:t xml:space="preserve">=</w:t>
      </w:r>
      <w:r>
        <w:rPr>
          <w:rStyle w:val="NormalTok"/>
        </w:rPr>
        <w:t xml:space="preserve"> role_tab[</w:t>
      </w:r>
      <w:r>
        <w:rPr>
          <w:rStyle w:val="StringTok"/>
        </w:rPr>
        <w:t xml:space="preserve">"Presenter"</w:t>
      </w:r>
      <w:r>
        <w:rPr>
          <w:rStyle w:val="NormalTok"/>
        </w:rPr>
        <w:t xml:space="preserve">]</w:t>
      </w:r>
      <w:r>
        <w:br/>
      </w:r>
      <w:r>
        <w:rPr>
          <w:rStyle w:val="NormalTok"/>
        </w:rPr>
        <w:t xml:space="preserve">presenter_pct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role_prop[</w:t>
      </w:r>
      <w:r>
        <w:rPr>
          <w:rStyle w:val="StringTok"/>
        </w:rPr>
        <w:t xml:space="preserve">"Presenter"</w:t>
      </w:r>
      <w:r>
        <w:rPr>
          <w:rStyle w:val="NormalTok"/>
        </w:rPr>
        <w:t xml:space="preserve">], </w:t>
      </w:r>
      <w:r>
        <w:rPr>
          <w:rStyle w:val="DecValTok"/>
        </w:rPr>
        <w:t xml:space="preserve">1</w:t>
      </w:r>
      <w:r>
        <w:rPr>
          <w:rStyle w:val="NormalTok"/>
        </w:rPr>
        <w:t xml:space="preserve">)</w:t>
      </w:r>
    </w:p>
    <w:p>
      <w:pPr>
        <w:pStyle w:val="FirstParagraph"/>
      </w:pPr>
      <w:r>
        <w:t xml:space="preserve">The study population consisted of</w:t>
      </w:r>
      <w:r>
        <w:t xml:space="preserve"> </w:t>
      </w:r>
      <w:r>
        <w:rPr>
          <w:b/>
          <w:bCs/>
        </w:rPr>
        <w:t xml:space="preserve">265 participants</w:t>
      </w:r>
      <w:r>
        <w:t xml:space="preserve">. The median age was</w:t>
      </w:r>
      <w:r>
        <w:t xml:space="preserve"> </w:t>
      </w:r>
      <w:r>
        <w:rPr>
          <w:b/>
          <w:bCs/>
        </w:rPr>
        <w:t xml:space="preserve">37 years</w:t>
      </w:r>
      <w:r>
        <w:t xml:space="preserve"> </w:t>
      </w:r>
      <w:r>
        <w:t xml:space="preserve">(IQR:</w:t>
      </w:r>
      <w:r>
        <w:t xml:space="preserve"> </w:t>
      </w:r>
      <w:r>
        <w:rPr>
          <w:b/>
          <w:bCs/>
        </w:rPr>
        <w:t xml:space="preserve">32 - 39</w:t>
      </w:r>
      <w:r>
        <w:t xml:space="preserve">), with a range from</w:t>
      </w:r>
      <w:r>
        <w:t xml:space="preserve"> </w:t>
      </w:r>
      <w:r>
        <w:rPr>
          <w:b/>
          <w:bCs/>
        </w:rPr>
        <w:t xml:space="preserve">27 to 49 years</w:t>
      </w:r>
      <w:r>
        <w:t xml:space="preserve">.</w:t>
      </w:r>
      <w:r>
        <w:t xml:space="preserve"> </w:t>
      </w:r>
      <w:r>
        <w:rPr>
          <w:b/>
          <w:bCs/>
        </w:rPr>
        <w:t xml:space="preserve">104 (39.2%) were male</w:t>
      </w:r>
      <w:r>
        <w:t xml:space="preserve"> </w:t>
      </w:r>
      <w:r>
        <w:t xml:space="preserve">and</w:t>
      </w:r>
      <w:r>
        <w:t xml:space="preserve"> </w:t>
      </w:r>
      <w:r>
        <w:rPr>
          <w:b/>
          <w:bCs/>
        </w:rPr>
        <w:t xml:space="preserve">161 (60.8%) were female</w:t>
      </w:r>
      <w:r>
        <w:t xml:space="preserve">. Participants were approximately evenly distributed between</w:t>
      </w:r>
      <w:r>
        <w:t xml:space="preserve"> </w:t>
      </w:r>
      <w:r>
        <w:rPr>
          <w:b/>
          <w:bCs/>
        </w:rPr>
        <w:t xml:space="preserve">overseas (129, 48.7%)</w:t>
      </w:r>
      <w:r>
        <w:t xml:space="preserve"> </w:t>
      </w:r>
      <w:r>
        <w:t xml:space="preserve">and</w:t>
      </w:r>
      <w:r>
        <w:t xml:space="preserve"> </w:t>
      </w:r>
      <w:r>
        <w:rPr>
          <w:b/>
          <w:bCs/>
        </w:rPr>
        <w:t xml:space="preserve">Singapore residents (136, 51.3%)</w:t>
      </w:r>
      <w:r>
        <w:t xml:space="preserve">. Most participants were</w:t>
      </w:r>
      <w:r>
        <w:t xml:space="preserve"> </w:t>
      </w:r>
      <w:r>
        <w:rPr>
          <w:b/>
          <w:bCs/>
        </w:rPr>
        <w:t xml:space="preserve">delegates (200, 75.5%)</w:t>
      </w:r>
      <w:r>
        <w:t xml:space="preserve">, while</w:t>
      </w:r>
      <w:r>
        <w:t xml:space="preserve"> </w:t>
      </w:r>
      <w:r>
        <w:rPr>
          <w:b/>
          <w:bCs/>
        </w:rPr>
        <w:t xml:space="preserve">65 (24.5%) were presenters</w:t>
      </w:r>
      <w:r>
        <w:t xml:space="preserve">.</w:t>
      </w:r>
    </w:p>
    <w:bookmarkEnd w:id="20"/>
    <w:bookmarkStart w:id="21" w:name="X685d0e4a677f8ae344d2ed9aea4f76d7c8d7331"/>
    <w:p>
      <w:pPr>
        <w:pStyle w:val="Heading2"/>
      </w:pPr>
      <w:r>
        <w:t xml:space="preserve">2. Construct a table summarizing the frequency and percentage of symptoms reported by participants who experienced at least one symptom. Arrange the symptoms in descending order of frequency. Show your calculations in the analysis output. (5 marks)</w:t>
      </w:r>
    </w:p>
    <w:p>
      <w:pPr>
        <w:pStyle w:val="FirstParagraph"/>
      </w:pPr>
    </w:p>
    <w:p>
      <w:pPr>
        <w:pStyle w:val="SourceCode"/>
      </w:pPr>
      <w:r>
        <w:rPr>
          <w:rStyle w:val="CommentTok"/>
        </w:rPr>
        <w:t xml:space="preserve"># Symptoms of interest</w:t>
      </w:r>
      <w:r>
        <w:br/>
      </w:r>
      <w:r>
        <w:rPr>
          <w:rStyle w:val="NormalTok"/>
        </w:rPr>
        <w:t xml:space="preserve">symptoms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"vomit"</w:t>
      </w:r>
      <w:r>
        <w:rPr>
          <w:rStyle w:val="NormalTok"/>
        </w:rPr>
        <w:t xml:space="preserve">, </w:t>
      </w:r>
      <w:r>
        <w:rPr>
          <w:rStyle w:val="StringTok"/>
        </w:rPr>
        <w:t xml:space="preserve">"diarr"</w:t>
      </w:r>
      <w:r>
        <w:rPr>
          <w:rStyle w:val="NormalTok"/>
        </w:rPr>
        <w:t xml:space="preserve">, </w:t>
      </w:r>
      <w:r>
        <w:rPr>
          <w:rStyle w:val="StringTok"/>
        </w:rPr>
        <w:t xml:space="preserve">"abdopain"</w:t>
      </w:r>
      <w:r>
        <w:rPr>
          <w:rStyle w:val="NormalTok"/>
        </w:rPr>
        <w:t xml:space="preserve">, </w:t>
      </w:r>
      <w:r>
        <w:rPr>
          <w:rStyle w:val="StringTok"/>
        </w:rPr>
        <w:t xml:space="preserve">"fever"</w:t>
      </w:r>
      <w:r>
        <w:rPr>
          <w:rStyle w:val="NormalTok"/>
        </w:rPr>
        <w:t xml:space="preserve">, </w:t>
      </w:r>
      <w:r>
        <w:rPr>
          <w:rStyle w:val="StringTok"/>
        </w:rPr>
        <w:t xml:space="preserve">"nausea"</w:t>
      </w:r>
      <w:r>
        <w:rPr>
          <w:rStyle w:val="NormalTok"/>
        </w:rPr>
        <w:t xml:space="preserve">, </w:t>
      </w:r>
      <w:r>
        <w:rPr>
          <w:rStyle w:val="StringTok"/>
        </w:rPr>
        <w:t xml:space="preserve">"appetite"</w:t>
      </w:r>
      <w:r>
        <w:rPr>
          <w:rStyle w:val="NormalTok"/>
        </w:rPr>
        <w:t xml:space="preserve">)</w:t>
      </w:r>
      <w:r>
        <w:br/>
      </w:r>
      <w:r>
        <w:br/>
      </w:r>
      <w:r>
        <w:rPr>
          <w:rStyle w:val="CommentTok"/>
        </w:rPr>
        <w:t xml:space="preserve"># Number of participants reporting at least one symptom</w:t>
      </w:r>
      <w:r>
        <w:br/>
      </w:r>
      <w:r>
        <w:rPr>
          <w:rStyle w:val="NormalTok"/>
        </w:rPr>
        <w:t xml:space="preserve">n_symp </w:t>
      </w:r>
      <w:r>
        <w:rPr>
          <w:rStyle w:val="OtherTok"/>
        </w:rPr>
        <w:t xml:space="preserve">=</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if_any</w:t>
      </w:r>
      <w:r>
        <w:rPr>
          <w:rStyle w:val="NormalTok"/>
        </w:rPr>
        <w:t xml:space="preserve">(</w:t>
      </w:r>
      <w:r>
        <w:rPr>
          <w:rStyle w:val="FunctionTok"/>
        </w:rPr>
        <w:t xml:space="preserve">all_of</w:t>
      </w:r>
      <w:r>
        <w:rPr>
          <w:rStyle w:val="NormalTok"/>
        </w:rPr>
        <w:t xml:space="preserve">(symptoms), </w:t>
      </w:r>
      <w:r>
        <w:rPr>
          <w:rStyle w:val="SpecialCharTok"/>
        </w:rPr>
        <w:t xml:space="preserve">~</w:t>
      </w:r>
      <w:r>
        <w:rPr>
          <w:rStyle w:val="NormalTok"/>
        </w:rPr>
        <w:t xml:space="preserve"> .x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nrow</w:t>
      </w:r>
      <w:r>
        <w:rPr>
          <w:rStyle w:val="NormalTok"/>
        </w:rPr>
        <w:t xml:space="preserve">()</w:t>
      </w:r>
      <w:r>
        <w:br/>
      </w:r>
      <w:r>
        <w:br/>
      </w:r>
      <w:r>
        <w:rPr>
          <w:rStyle w:val="CommentTok"/>
        </w:rPr>
        <w:t xml:space="preserve"># Summarise frequency and percentage of each symptom among symptomatic participants</w:t>
      </w:r>
      <w:r>
        <w:br/>
      </w:r>
      <w:r>
        <w:rPr>
          <w:rStyle w:val="NormalTok"/>
        </w:rPr>
        <w:t xml:space="preserve">qn2_df </w:t>
      </w:r>
      <w:r>
        <w:rPr>
          <w:rStyle w:val="OtherTok"/>
        </w:rPr>
        <w:t xml:space="preserve">=</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if_any</w:t>
      </w:r>
      <w:r>
        <w:rPr>
          <w:rStyle w:val="NormalTok"/>
        </w:rPr>
        <w:t xml:space="preserve">(</w:t>
      </w:r>
      <w:r>
        <w:rPr>
          <w:rStyle w:val="FunctionTok"/>
        </w:rPr>
        <w:t xml:space="preserve">all_of</w:t>
      </w:r>
      <w:r>
        <w:rPr>
          <w:rStyle w:val="NormalTok"/>
        </w:rPr>
        <w:t xml:space="preserve">(symptoms), </w:t>
      </w:r>
      <w:r>
        <w:rPr>
          <w:rStyle w:val="SpecialCharTok"/>
        </w:rPr>
        <w:t xml:space="preserve">~</w:t>
      </w:r>
      <w:r>
        <w:rPr>
          <w:rStyle w:val="NormalTok"/>
        </w:rPr>
        <w:t xml:space="preserve"> .x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(symptoms),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FunctionTok"/>
        </w:rPr>
        <w:t xml:space="preserve">everything</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"symptom"</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"frequency"</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frequency </w:t>
      </w:r>
      <w:r>
        <w:rPr>
          <w:rStyle w:val="SpecialCharTok"/>
        </w:rPr>
        <w:t xml:space="preserve">/</w:t>
      </w:r>
      <w:r>
        <w:rPr>
          <w:rStyle w:val="NormalTok"/>
        </w:rPr>
        <w:t xml:space="preserve"> n_symp,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(frequency))</w:t>
      </w:r>
      <w:r>
        <w:br/>
      </w:r>
      <w:r>
        <w:br/>
      </w:r>
      <w:r>
        <w:rPr>
          <w:rStyle w:val="CommentTok"/>
        </w:rPr>
        <w:t xml:space="preserve"># Create table for presentation</w:t>
      </w:r>
      <w:r>
        <w:br/>
      </w:r>
      <w:r>
        <w:rPr>
          <w:rStyle w:val="NormalTok"/>
        </w:rPr>
        <w:t xml:space="preserve">qn2_table </w:t>
      </w:r>
      <w:r>
        <w:rPr>
          <w:rStyle w:val="OtherTok"/>
        </w:rPr>
        <w:t xml:space="preserve">=</w:t>
      </w:r>
      <w:r>
        <w:rPr>
          <w:rStyle w:val="NormalTok"/>
        </w:rPr>
        <w:t xml:space="preserve"> qn2_df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symptom =</w:t>
      </w:r>
      <w:r>
        <w:rPr>
          <w:rStyle w:val="NormalTok"/>
        </w:rPr>
        <w:t xml:space="preserve"> </w:t>
      </w:r>
      <w:r>
        <w:rPr>
          <w:rStyle w:val="FunctionTok"/>
        </w:rPr>
        <w:t xml:space="preserve">case_when</w:t>
      </w:r>
      <w:r>
        <w:rPr>
          <w:rStyle w:val="NormalTok"/>
        </w:rPr>
        <w:t xml:space="preserve">(</w:t>
      </w:r>
      <w:r>
        <w:br/>
      </w:r>
      <w:r>
        <w:rPr>
          <w:rStyle w:val="NormalTok"/>
        </w:rPr>
        <w:t xml:space="preserve">      symptom </w:t>
      </w:r>
      <w:r>
        <w:rPr>
          <w:rStyle w:val="SpecialCharTok"/>
        </w:rPr>
        <w:t xml:space="preserve">==</w:t>
      </w:r>
      <w:r>
        <w:rPr>
          <w:rStyle w:val="NormalTok"/>
        </w:rPr>
        <w:t xml:space="preserve"> </w:t>
      </w:r>
      <w:r>
        <w:rPr>
          <w:rStyle w:val="StringTok"/>
        </w:rPr>
        <w:t xml:space="preserve">"diarr"</w:t>
      </w:r>
      <w:r>
        <w:rPr>
          <w:rStyle w:val="NormalTok"/>
        </w:rPr>
        <w:t xml:space="preserve"> </w:t>
      </w:r>
      <w:r>
        <w:rPr>
          <w:rStyle w:val="SpecialCharTok"/>
        </w:rPr>
        <w:t xml:space="preserve">~</w:t>
      </w:r>
      <w:r>
        <w:rPr>
          <w:rStyle w:val="NormalTok"/>
        </w:rPr>
        <w:t xml:space="preserve"> </w:t>
      </w:r>
      <w:r>
        <w:rPr>
          <w:rStyle w:val="StringTok"/>
        </w:rPr>
        <w:t xml:space="preserve">"Diarrhoea"</w:t>
      </w:r>
      <w:r>
        <w:rPr>
          <w:rStyle w:val="NormalTok"/>
        </w:rPr>
        <w:t xml:space="preserve">,</w:t>
      </w:r>
      <w:r>
        <w:br/>
      </w:r>
      <w:r>
        <w:rPr>
          <w:rStyle w:val="NormalTok"/>
        </w:rPr>
        <w:t xml:space="preserve">      symptom </w:t>
      </w:r>
      <w:r>
        <w:rPr>
          <w:rStyle w:val="SpecialCharTok"/>
        </w:rPr>
        <w:t xml:space="preserve">==</w:t>
      </w:r>
      <w:r>
        <w:rPr>
          <w:rStyle w:val="NormalTok"/>
        </w:rPr>
        <w:t xml:space="preserve"> </w:t>
      </w:r>
      <w:r>
        <w:rPr>
          <w:rStyle w:val="StringTok"/>
        </w:rPr>
        <w:t xml:space="preserve">"abdopain"</w:t>
      </w:r>
      <w:r>
        <w:rPr>
          <w:rStyle w:val="NormalTok"/>
        </w:rPr>
        <w:t xml:space="preserve"> </w:t>
      </w:r>
      <w:r>
        <w:rPr>
          <w:rStyle w:val="SpecialCharTok"/>
        </w:rPr>
        <w:t xml:space="preserve">~</w:t>
      </w:r>
      <w:r>
        <w:rPr>
          <w:rStyle w:val="NormalTok"/>
        </w:rPr>
        <w:t xml:space="preserve"> </w:t>
      </w:r>
      <w:r>
        <w:rPr>
          <w:rStyle w:val="StringTok"/>
        </w:rPr>
        <w:t xml:space="preserve">"Abdominal pain"</w:t>
      </w:r>
      <w:r>
        <w:rPr>
          <w:rStyle w:val="NormalTok"/>
        </w:rPr>
        <w:t xml:space="preserve">,</w:t>
      </w:r>
      <w:r>
        <w:br/>
      </w:r>
      <w:r>
        <w:rPr>
          <w:rStyle w:val="NormalTok"/>
        </w:rPr>
        <w:t xml:space="preserve">      symptom </w:t>
      </w:r>
      <w:r>
        <w:rPr>
          <w:rStyle w:val="SpecialCharTok"/>
        </w:rPr>
        <w:t xml:space="preserve">==</w:t>
      </w:r>
      <w:r>
        <w:rPr>
          <w:rStyle w:val="NormalTok"/>
        </w:rPr>
        <w:t xml:space="preserve"> </w:t>
      </w:r>
      <w:r>
        <w:rPr>
          <w:rStyle w:val="StringTok"/>
        </w:rPr>
        <w:t xml:space="preserve">"fever"</w:t>
      </w:r>
      <w:r>
        <w:rPr>
          <w:rStyle w:val="NormalTok"/>
        </w:rPr>
        <w:t xml:space="preserve"> </w:t>
      </w:r>
      <w:r>
        <w:rPr>
          <w:rStyle w:val="SpecialCharTok"/>
        </w:rPr>
        <w:t xml:space="preserve">~</w:t>
      </w:r>
      <w:r>
        <w:rPr>
          <w:rStyle w:val="NormalTok"/>
        </w:rPr>
        <w:t xml:space="preserve"> </w:t>
      </w:r>
      <w:r>
        <w:rPr>
          <w:rStyle w:val="StringTok"/>
        </w:rPr>
        <w:t xml:space="preserve">"Fever"</w:t>
      </w:r>
      <w:r>
        <w:rPr>
          <w:rStyle w:val="NormalTok"/>
        </w:rPr>
        <w:t xml:space="preserve">,</w:t>
      </w:r>
      <w:r>
        <w:br/>
      </w:r>
      <w:r>
        <w:rPr>
          <w:rStyle w:val="NormalTok"/>
        </w:rPr>
        <w:t xml:space="preserve">      symptom </w:t>
      </w:r>
      <w:r>
        <w:rPr>
          <w:rStyle w:val="SpecialCharTok"/>
        </w:rPr>
        <w:t xml:space="preserve">==</w:t>
      </w:r>
      <w:r>
        <w:rPr>
          <w:rStyle w:val="NormalTok"/>
        </w:rPr>
        <w:t xml:space="preserve"> </w:t>
      </w:r>
      <w:r>
        <w:rPr>
          <w:rStyle w:val="StringTok"/>
        </w:rPr>
        <w:t xml:space="preserve">"vomit"</w:t>
      </w:r>
      <w:r>
        <w:rPr>
          <w:rStyle w:val="NormalTok"/>
        </w:rPr>
        <w:t xml:space="preserve"> </w:t>
      </w:r>
      <w:r>
        <w:rPr>
          <w:rStyle w:val="SpecialCharTok"/>
        </w:rPr>
        <w:t xml:space="preserve">~</w:t>
      </w:r>
      <w:r>
        <w:rPr>
          <w:rStyle w:val="NormalTok"/>
        </w:rPr>
        <w:t xml:space="preserve"> </w:t>
      </w:r>
      <w:r>
        <w:rPr>
          <w:rStyle w:val="StringTok"/>
        </w:rPr>
        <w:t xml:space="preserve">"Vomiting"</w:t>
      </w:r>
      <w:r>
        <w:rPr>
          <w:rStyle w:val="NormalTok"/>
        </w:rPr>
        <w:t xml:space="preserve">,</w:t>
      </w:r>
      <w:r>
        <w:br/>
      </w:r>
      <w:r>
        <w:rPr>
          <w:rStyle w:val="NormalTok"/>
        </w:rPr>
        <w:t xml:space="preserve">      symptom </w:t>
      </w:r>
      <w:r>
        <w:rPr>
          <w:rStyle w:val="SpecialCharTok"/>
        </w:rPr>
        <w:t xml:space="preserve">==</w:t>
      </w:r>
      <w:r>
        <w:rPr>
          <w:rStyle w:val="NormalTok"/>
        </w:rPr>
        <w:t xml:space="preserve"> </w:t>
      </w:r>
      <w:r>
        <w:rPr>
          <w:rStyle w:val="StringTok"/>
        </w:rPr>
        <w:t xml:space="preserve">"appetite"</w:t>
      </w:r>
      <w:r>
        <w:rPr>
          <w:rStyle w:val="NormalTok"/>
        </w:rPr>
        <w:t xml:space="preserve"> </w:t>
      </w:r>
      <w:r>
        <w:rPr>
          <w:rStyle w:val="SpecialCharTok"/>
        </w:rPr>
        <w:t xml:space="preserve">~</w:t>
      </w:r>
      <w:r>
        <w:rPr>
          <w:rStyle w:val="NormalTok"/>
        </w:rPr>
        <w:t xml:space="preserve"> </w:t>
      </w:r>
      <w:r>
        <w:rPr>
          <w:rStyle w:val="StringTok"/>
        </w:rPr>
        <w:t xml:space="preserve">"Loss of appetite"</w:t>
      </w:r>
      <w:r>
        <w:rPr>
          <w:rStyle w:val="NormalTok"/>
        </w:rPr>
        <w:t xml:space="preserve">,</w:t>
      </w:r>
      <w:r>
        <w:br/>
      </w:r>
      <w:r>
        <w:rPr>
          <w:rStyle w:val="NormalTok"/>
        </w:rPr>
        <w:t xml:space="preserve">      symptom </w:t>
      </w:r>
      <w:r>
        <w:rPr>
          <w:rStyle w:val="SpecialCharTok"/>
        </w:rPr>
        <w:t xml:space="preserve">==</w:t>
      </w:r>
      <w:r>
        <w:rPr>
          <w:rStyle w:val="NormalTok"/>
        </w:rPr>
        <w:t xml:space="preserve"> </w:t>
      </w:r>
      <w:r>
        <w:rPr>
          <w:rStyle w:val="StringTok"/>
        </w:rPr>
        <w:t xml:space="preserve">"nausea"</w:t>
      </w:r>
      <w:r>
        <w:rPr>
          <w:rStyle w:val="NormalTok"/>
        </w:rPr>
        <w:t xml:space="preserve"> </w:t>
      </w:r>
      <w:r>
        <w:rPr>
          <w:rStyle w:val="SpecialCharTok"/>
        </w:rPr>
        <w:t xml:space="preserve">~</w:t>
      </w:r>
      <w:r>
        <w:rPr>
          <w:rStyle w:val="NormalTok"/>
        </w:rPr>
        <w:t xml:space="preserve"> </w:t>
      </w:r>
      <w:r>
        <w:rPr>
          <w:rStyle w:val="StringTok"/>
        </w:rPr>
        <w:t xml:space="preserve">"Nausea"</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symptom))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Symptom =</w:t>
      </w:r>
      <w:r>
        <w:rPr>
          <w:rStyle w:val="NormalTok"/>
        </w:rPr>
        <w:t xml:space="preserve"> symptom,</w:t>
      </w:r>
      <w:r>
        <w:br/>
      </w:r>
      <w:r>
        <w:rPr>
          <w:rStyle w:val="NormalTok"/>
        </w:rPr>
        <w:t xml:space="preserve">    </w:t>
      </w:r>
      <w:r>
        <w:rPr>
          <w:rStyle w:val="AttributeTok"/>
        </w:rPr>
        <w:t xml:space="preserve">Frequency =</w:t>
      </w:r>
      <w:r>
        <w:rPr>
          <w:rStyle w:val="NormalTok"/>
        </w:rPr>
        <w:t xml:space="preserve"> frequency,</w:t>
      </w:r>
      <w:r>
        <w:br/>
      </w:r>
      <w:r>
        <w:rPr>
          <w:rStyle w:val="NormalTok"/>
        </w:rPr>
        <w:t xml:space="preserve">    </w:t>
      </w:r>
      <w:r>
        <w:rPr>
          <w:rStyle w:val="StringTok"/>
        </w:rPr>
        <w:t xml:space="preserve">`</w:t>
      </w:r>
      <w:r>
        <w:rPr>
          <w:rStyle w:val="AttributeTok"/>
        </w:rPr>
        <w:t xml:space="preserve">Percentage (%)</w:t>
      </w:r>
      <w:r>
        <w:rPr>
          <w:rStyle w:val="StringTok"/>
        </w:rPr>
        <w:t xml:space="preserve">`</w:t>
      </w:r>
      <w:r>
        <w:rPr>
          <w:rStyle w:val="NormalTok"/>
        </w:rPr>
        <w:t xml:space="preserve"> </w:t>
      </w:r>
      <w:r>
        <w:rPr>
          <w:rStyle w:val="OtherTok"/>
        </w:rPr>
        <w:t xml:space="preserve">=</w:t>
      </w:r>
      <w:r>
        <w:rPr>
          <w:rStyle w:val="NormalTok"/>
        </w:rPr>
        <w:t xml:space="preserve"> percentage</w:t>
      </w:r>
      <w:r>
        <w:br/>
      </w:r>
      <w:r>
        <w:rPr>
          <w:rStyle w:val="NormalTok"/>
        </w:rPr>
        <w:t xml:space="preserve">    )</w:t>
      </w:r>
      <w:r>
        <w:br/>
      </w:r>
      <w:r>
        <w:br/>
      </w:r>
      <w:r>
        <w:rPr>
          <w:rStyle w:val="FunctionTok"/>
        </w:rPr>
        <w:t xml:space="preserve">flextable</w:t>
      </w:r>
      <w:r>
        <w:rPr>
          <w:rStyle w:val="NormalTok"/>
        </w:rPr>
        <w:t xml:space="preserve">(qn2_table) </w:t>
      </w:r>
      <w:r>
        <w:rPr>
          <w:rStyle w:val="SpecialCharTok"/>
        </w:rPr>
        <w:t xml:space="preserve">%&gt;%</w:t>
      </w:r>
      <w:r>
        <w:rPr>
          <w:rStyle w:val="NormalTok"/>
        </w:rPr>
        <w:t xml:space="preserve"> </w:t>
      </w:r>
      <w:r>
        <w:br/>
      </w:r>
      <w:r>
        <w:rPr>
          <w:rStyle w:val="NormalTok"/>
        </w:rPr>
        <w:t xml:space="preserve">    </w:t>
      </w:r>
      <w:r>
        <w:rPr>
          <w:rStyle w:val="FunctionTok"/>
        </w:rPr>
        <w:t xml:space="preserve">bg</w:t>
      </w:r>
      <w:r>
        <w:rPr>
          <w:rStyle w:val="NormalTok"/>
        </w:rPr>
        <w:t xml:space="preserve">(</w:t>
      </w:r>
      <w:r>
        <w:rPr>
          <w:rStyle w:val="AttributeTok"/>
        </w:rPr>
        <w:t xml:space="preserve">i =</w:t>
      </w:r>
      <w:r>
        <w:rPr>
          <w:rStyle w:val="NormalTok"/>
        </w:rPr>
        <w:t xml:space="preserve"> </w:t>
      </w:r>
      <w:r>
        <w:rPr>
          <w:rStyle w:val="FunctionTok"/>
        </w:rPr>
        <w:t xml:space="preserve">seq</w:t>
      </w:r>
      <w:r>
        <w:rPr>
          <w:rStyle w:val="NormalTok"/>
        </w:rPr>
        <w:t xml:space="preserve">(</w:t>
      </w:r>
      <w:r>
        <w:rPr>
          <w:rStyle w:val="DecValTok"/>
        </w:rPr>
        <w:t xml:space="preserve">2</w:t>
      </w:r>
      <w:r>
        <w:rPr>
          <w:rStyle w:val="NormalTok"/>
        </w:rPr>
        <w:t xml:space="preserve">, </w:t>
      </w:r>
      <w:r>
        <w:rPr>
          <w:rStyle w:val="FunctionTok"/>
        </w:rPr>
        <w:t xml:space="preserve">nrow</w:t>
      </w:r>
      <w:r>
        <w:rPr>
          <w:rStyle w:val="NormalTok"/>
        </w:rPr>
        <w:t xml:space="preserve">(qn2_table), </w:t>
      </w:r>
      <w:r>
        <w:rPr>
          <w:rStyle w:val="AttributeTok"/>
        </w:rPr>
        <w:t xml:space="preserve">by =</w:t>
      </w:r>
      <w:r>
        <w:rPr>
          <w:rStyle w:val="NormalTok"/>
        </w:rPr>
        <w:t xml:space="preserve"> </w:t>
      </w:r>
      <w:r>
        <w:rPr>
          <w:rStyle w:val="DecValTok"/>
        </w:rPr>
        <w:t xml:space="preserve">2</w:t>
      </w:r>
      <w:r>
        <w:rPr>
          <w:rStyle w:val="NormalTok"/>
        </w:rPr>
        <w:t xml:space="preserve">), </w:t>
      </w:r>
      <w:r>
        <w:rPr>
          <w:rStyle w:val="AttributeTok"/>
        </w:rPr>
        <w:t xml:space="preserve">bg =</w:t>
      </w:r>
      <w:r>
        <w:rPr>
          <w:rStyle w:val="NormalTok"/>
        </w:rPr>
        <w:t xml:space="preserve"> </w:t>
      </w:r>
      <w:r>
        <w:rPr>
          <w:rStyle w:val="StringTok"/>
        </w:rPr>
        <w:t xml:space="preserve">"#F9F9F9"</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w:t>
      </w:r>
      <w:r>
        <w:rPr>
          <w:rStyle w:val="FunctionTok"/>
        </w:rPr>
        <w:t xml:space="preserve">bold</w:t>
      </w:r>
      <w:r>
        <w:rPr>
          <w:rStyle w:val="NormalTok"/>
        </w:rPr>
        <w:t xml:space="preserve">(</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"Times New Roman"</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set_caption</w:t>
      </w:r>
      <w:r>
        <w:rPr>
          <w:rStyle w:val="NormalTok"/>
        </w:rPr>
        <w:t xml:space="preserve">(</w:t>
      </w:r>
      <w:r>
        <w:rPr>
          <w:rStyle w:val="FunctionTok"/>
        </w:rPr>
        <w:t xml:space="preserve">paste0</w:t>
      </w:r>
      <w:r>
        <w:rPr>
          <w:rStyle w:val="NormalTok"/>
        </w:rPr>
        <w:t xml:space="preserve">(</w:t>
      </w:r>
      <w:r>
        <w:rPr>
          <w:rStyle w:val="StringTok"/>
        </w:rPr>
        <w:t xml:space="preserve">"Symptomatic participants (n = "</w:t>
      </w:r>
      <w:r>
        <w:rPr>
          <w:rStyle w:val="NormalTok"/>
        </w:rPr>
        <w:t xml:space="preserve">, n_symp,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Symptomatic participants (n = 146)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64"/>
        <w:gridCol w:w="1504"/>
        <w:gridCol w:w="2003"/>
      </w:tblGrid>
      <w:tr>
        <w:trPr>
          <w:trHeight w:val="62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Symptom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Frequency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Percentage (%)</w:t>
            </w:r>
          </w:p>
        </w:tc>
      </w:tr>
      <w:tr>
        <w:trPr>
          <w:trHeight w:val="58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Diarrhoea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90.4</w:t>
            </w:r>
          </w:p>
        </w:tc>
      </w:tr>
      <w:tr>
        <w:trPr>
          <w:trHeight w:val="629" w:hRule="auto"/>
        </w:trPr>
        body2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Abdominal pain</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78.8</w:t>
            </w:r>
          </w:p>
        </w:tc>
      </w:tr>
      <w:tr>
        <w:trPr>
          <w:trHeight w:val="57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58.9</w:t>
            </w:r>
          </w:p>
        </w:tc>
      </w:tr>
      <w:tr>
        <w:trPr>
          <w:trHeight w:val="629" w:hRule="auto"/>
        </w:trPr>
        body4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Vomiting</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47.9</w:t>
            </w:r>
          </w:p>
        </w:tc>
      </w:tr>
      <w:tr>
        <w:trPr>
          <w:trHeight w:val="62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Loss of appetite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13.0</w:t>
            </w:r>
          </w:p>
        </w:tc>
      </w:tr>
      <w:tr>
        <w:trPr>
          <w:trHeight w:val="576" w:hRule="auto"/>
        </w:trPr>
        body6
        <w:tc>
          <w:tcPr>
            <w:tcBorders>
              <w:bottom w:val="single" w:sz="12" w:space="0" w:color="666666"/>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Nausea</w:t>
            </w:r>
          </w:p>
        </w:tc>
        <w:tc>
          <w:tcPr>
            <w:tcBorders>
              <w:bottom w:val="single" w:sz="12" w:space="0" w:color="666666"/>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w:t>
            </w:r>
          </w:p>
        </w:tc>
      </w:tr>
    </w:tbl>
    <w:p>
      <w:pPr>
        <w:pStyle w:val="FirstParagraph"/>
      </w:pPr>
    </w:p>
    <w:bookmarkEnd w:id="21"/>
    <w:bookmarkStart w:id="22" w:name="Xe8ef9fc0b85579aebb5cb21f0417e971d8cef99"/>
    <w:p>
      <w:pPr>
        <w:pStyle w:val="Heading2"/>
      </w:pPr>
      <w:r>
        <w:t xml:space="preserve">3. In Singapore, the background rate of foodborne illness is typically less than 1%. Based on your analysis above, evaluate whether the observed illness among conference participants is likely to represent an outbreak. Provide justification for your conclusion. (3 marks)</w:t>
      </w:r>
    </w:p>
    <w:p>
      <w:pPr>
        <w:pStyle w:val="SourceCode"/>
      </w:pPr>
      <w:r>
        <w:rPr>
          <w:rStyle w:val="NormalTok"/>
        </w:rPr>
        <w:t xml:space="preserve">n_total </w:t>
      </w:r>
      <w:r>
        <w:rPr>
          <w:rStyle w:val="OtherTok"/>
        </w:rPr>
        <w:t xml:space="preserve">=</w:t>
      </w:r>
      <w:r>
        <w:rPr>
          <w:rStyle w:val="NormalTok"/>
        </w:rPr>
        <w:t xml:space="preserve"> </w:t>
      </w:r>
      <w:r>
        <w:rPr>
          <w:rStyle w:val="FunctionTok"/>
        </w:rPr>
        <w:t xml:space="preserve">nrow</w:t>
      </w:r>
      <w:r>
        <w:rPr>
          <w:rStyle w:val="NormalTok"/>
        </w:rPr>
        <w:t xml:space="preserve">(df)                   </w:t>
      </w:r>
      <w:r>
        <w:rPr>
          <w:rStyle w:val="CommentTok"/>
        </w:rPr>
        <w:t xml:space="preserve"># Total number of participants</w:t>
      </w:r>
      <w:r>
        <w:br/>
      </w:r>
      <w:r>
        <w:rPr>
          <w:rStyle w:val="NormalTok"/>
        </w:rPr>
        <w:t xml:space="preserve">symp_rate </w:t>
      </w:r>
      <w:r>
        <w:rPr>
          <w:rStyle w:val="OtherTok"/>
        </w:rPr>
        <w:t xml:space="preserve">=</w:t>
      </w:r>
      <w:r>
        <w:rPr>
          <w:rStyle w:val="NormalTok"/>
        </w:rPr>
        <w:t xml:space="preserve"> n_symp </w:t>
      </w:r>
      <w:r>
        <w:rPr>
          <w:rStyle w:val="SpecialCharTok"/>
        </w:rPr>
        <w:t xml:space="preserve">/</w:t>
      </w:r>
      <w:r>
        <w:rPr>
          <w:rStyle w:val="NormalTok"/>
        </w:rPr>
        <w:t xml:space="preserve"> n_total         </w:t>
      </w:r>
      <w:r>
        <w:rPr>
          <w:rStyle w:val="CommentTok"/>
        </w:rPr>
        <w:t xml:space="preserve"># Proportion of symptomatics</w:t>
      </w:r>
      <w:r>
        <w:br/>
      </w:r>
      <w:r>
        <w:rPr>
          <w:rStyle w:val="NormalTok"/>
        </w:rPr>
        <w:t xml:space="preserve">symp_pct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symp_rate, </w:t>
      </w:r>
      <w:r>
        <w:rPr>
          <w:rStyle w:val="DecValTok"/>
        </w:rPr>
        <w:t xml:space="preserve">1</w:t>
      </w:r>
      <w:r>
        <w:rPr>
          <w:rStyle w:val="NormalTok"/>
        </w:rPr>
        <w:t xml:space="preserve">) </w:t>
      </w:r>
      <w:r>
        <w:rPr>
          <w:rStyle w:val="CommentTok"/>
        </w:rPr>
        <w:t xml:space="preserve"># Proportion in %</w:t>
      </w:r>
    </w:p>
    <w:p>
      <w:pPr>
        <w:pStyle w:val="FirstParagraph"/>
      </w:pPr>
      <w:r>
        <w:t xml:space="preserve">The proportion of participants reporting at least one symptom was</w:t>
      </w:r>
      <w:r>
        <w:t xml:space="preserve"> </w:t>
      </w:r>
      <w:r>
        <w:rPr>
          <w:b/>
          <w:bCs/>
        </w:rPr>
        <w:t xml:space="preserve">55.1% (146 out of 265)</w:t>
      </w:r>
      <w:r>
        <w:t xml:space="preserve">, which is substantially higher than the expected background rate of foodborne illness in Singapore (&lt;1%). This finding strongly suggests that the observed illness is unlikely to be due to normal variation and is consistent with an outbreak among conference participants.</w:t>
      </w:r>
    </w:p>
    <w:p>
      <w:r>
        <w:br w:type="page"/>
      </w:r>
    </w:p>
    <w:bookmarkEnd w:id="22"/>
    <w:bookmarkEnd w:id="23"/>
    <w:bookmarkStart w:id="30" w:name="X63f9bb0cc55b27d0b1caffb6b4770757fd5cfa9"/>
    <w:p>
      <w:pPr>
        <w:pStyle w:val="Heading1"/>
      </w:pPr>
      <w:r>
        <w:t xml:space="preserve">Section 2: Developing the case definition (22 marks)</w:t>
      </w:r>
    </w:p>
    <w:bookmarkStart w:id="24" w:name="Xcdda68e8b99d4e3740e0464df1b1cd42c28a883"/>
    <w:p>
      <w:pPr>
        <w:pStyle w:val="Heading2"/>
      </w:pPr>
      <w:r>
        <w:t xml:space="preserve">4. Propose a suitable case definition for this outbreak. (6 marks)</w:t>
      </w:r>
    </w:p>
    <w:p>
      <w:pPr>
        <w:pStyle w:val="FirstParagraph"/>
      </w:pPr>
      <w:r>
        <w:t xml:space="preserve">A case was defined as any attendee who attended the public health conference at the downtown Singapore convention centre on 3 September 2025 (person and place) and developed acute gastrointestinal illness within 48 hours after attending the event (time), characterised by symptoms such as diarrhoea, abdominal pain, fever, or vomiting (clinical criteria). The selected clinical symptoms were informed by the findings from Question 2, where the most frequently reported symptoms among symptomatic participants were included, while less common symptoms were excluded. These symptoms are consistent with typical manifestations of foodborne illness and were chosen to ensure a sensitive case definition in the early stage of the outbreak investigation, allowing identification of most potential cases while further information is being gathered.</w:t>
      </w:r>
    </w:p>
    <w:bookmarkEnd w:id="24"/>
    <w:bookmarkStart w:id="25" w:name="X98fb300067f8a779464513a22eb9c7c6b1455a7"/>
    <w:p>
      <w:pPr>
        <w:pStyle w:val="Heading2"/>
      </w:pPr>
      <w:r>
        <w:t xml:space="preserve">5. What are the benefits and challenges of using a case definition that is too broad or too narrow during an outbreak investigation? How might this impact the outcome of the investigation? (4 marks)</w:t>
      </w:r>
    </w:p>
    <w:p>
      <w:pPr>
        <w:pStyle w:val="FirstParagraph"/>
      </w:pPr>
      <w:r>
        <w:t xml:space="preserve">A broad case definition has high sensitivity and allows identification of a large number of potential cases, including mild or atypical presentations. This is particularly useful in the early stages of an outbreak to ensure that most true cases are captured and the full extent of the outbreak is not missed. However, it may also include individuals whose illness is unrelated to the outbreak (false positives), reducing specificity. This can dilute the observed association between exposure and illness, making it more difficult to identify the true source of the outbreak. In contrast, a narrow case definition has high specificity and is more likely to include only true outbreak-related cases, reducing false positives. However, it may exclude mild or atypical cases (false negatives), leading to an underestimation of the outbreak size. A smaller number of identified cases can reduce statistical power and limit the ability to detect significant associations, potentially hindering identification of the source.</w:t>
      </w:r>
    </w:p>
    <w:bookmarkEnd w:id="25"/>
    <w:bookmarkStart w:id="26" w:name="Xdf0be0a01950458e197458e883971207fd4bc82"/>
    <w:p>
      <w:pPr>
        <w:pStyle w:val="Heading2"/>
      </w:pPr>
      <w:r>
        <w:t xml:space="preserve">6. Describe two strategies public health investigators can implement to effectively balance between rapid outbreak response and accurate determination of the outbreak source when using a working case definition. (4 marks)</w:t>
      </w:r>
    </w:p>
    <w:p>
      <w:pPr>
        <w:pStyle w:val="FirstParagraph"/>
      </w:pPr>
      <w:r>
        <w:t xml:space="preserve">One strategy is to use an</w:t>
      </w:r>
      <w:r>
        <w:t xml:space="preserve"> </w:t>
      </w:r>
      <w:r>
        <w:rPr>
          <w:b/>
          <w:bCs/>
        </w:rPr>
        <w:t xml:space="preserve">iterative working case definition</w:t>
      </w:r>
      <w:r>
        <w:t xml:space="preserve">. Investigators may initially adopt a broad case definition to enable rapid identification of potential cases and early outbreak response. As more information becomes available, including clinical patterns, exposure histories, and laboratory results, the case definition can be progressively refined to improve specificity. This approach balances the need for speed with increasing diagnostic accuracy over time. A second strategy is to conduct</w:t>
      </w:r>
      <w:r>
        <w:t xml:space="preserve"> </w:t>
      </w:r>
      <w:r>
        <w:rPr>
          <w:b/>
          <w:bCs/>
        </w:rPr>
        <w:t xml:space="preserve">parallel investigation work streams</w:t>
      </w:r>
      <w:r>
        <w:t xml:space="preserve">. While one team implements immediate control measures based on preliminary findings, another team conducts detailed epidemiological and laboratory investigations to identify the true source of the outbreak. This ensures that timely public health action is taken without compromising the accuracy of the investigation.</w:t>
      </w:r>
    </w:p>
    <w:bookmarkEnd w:id="26"/>
    <w:bookmarkStart w:id="27" w:name="X44b19af9e36b51c9a3026f1b7dfaeddf475a6d3"/>
    <w:p>
      <w:pPr>
        <w:pStyle w:val="Heading2"/>
      </w:pPr>
      <w:r>
        <w:t xml:space="preserve">7. Using the pre-determined case definition, calculate the attack rate among the conference attendees. Show your calculation and present your final answer as a percentage. (2 marks)</w:t>
      </w:r>
    </w:p>
    <w:p>
      <w:pPr>
        <w:pStyle w:val="SourceCode"/>
      </w:pPr>
      <w:r>
        <w:rPr>
          <w:rStyle w:val="NormalTok"/>
        </w:rPr>
        <w:t xml:space="preserve">n_total </w:t>
      </w:r>
      <w:r>
        <w:rPr>
          <w:rStyle w:val="OtherTok"/>
        </w:rPr>
        <w:t xml:space="preserve">=</w:t>
      </w:r>
      <w:r>
        <w:rPr>
          <w:rStyle w:val="NormalTok"/>
        </w:rPr>
        <w:t xml:space="preserve"> </w:t>
      </w:r>
      <w:r>
        <w:rPr>
          <w:rStyle w:val="FunctionTok"/>
        </w:rPr>
        <w:t xml:space="preserve">nrow</w:t>
      </w:r>
      <w:r>
        <w:rPr>
          <w:rStyle w:val="NormalTok"/>
        </w:rPr>
        <w:t xml:space="preserve">(df)                          </w:t>
      </w:r>
      <w:r>
        <w:rPr>
          <w:rStyle w:val="CommentTok"/>
        </w:rPr>
        <w:t xml:space="preserve"># Total number of participants</w:t>
      </w:r>
      <w:r>
        <w:br/>
      </w:r>
      <w:r>
        <w:rPr>
          <w:rStyle w:val="NormalTok"/>
        </w:rPr>
        <w:t xml:space="preserve">n_cases </w:t>
      </w:r>
      <w:r>
        <w:rPr>
          <w:rStyle w:val="OtherTok"/>
        </w:rPr>
        <w:t xml:space="preserve">=</w:t>
      </w:r>
      <w:r>
        <w:rPr>
          <w:rStyle w:val="NormalTok"/>
        </w:rPr>
        <w:t xml:space="preserve"> </w:t>
      </w:r>
      <w:r>
        <w:rPr>
          <w:rStyle w:val="FunctionTok"/>
        </w:rPr>
        <w:t xml:space="preserve">sum</w:t>
      </w:r>
      <w:r>
        <w:rPr>
          <w:rStyle w:val="NormalTok"/>
        </w:rPr>
        <w:t xml:space="preserve">(df</w:t>
      </w:r>
      <w:r>
        <w:rPr>
          <w:rStyle w:val="SpecialCharTok"/>
        </w:rPr>
        <w:t xml:space="preserve">$</w:t>
      </w:r>
      <w:r>
        <w:rPr>
          <w:rStyle w:val="NormalTok"/>
        </w:rPr>
        <w:t xml:space="preserve">case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Total number of cases</w:t>
      </w:r>
      <w:r>
        <w:br/>
      </w:r>
      <w:r>
        <w:rPr>
          <w:rStyle w:val="NormalTok"/>
        </w:rPr>
        <w:t xml:space="preserve">attack_rate </w:t>
      </w:r>
      <w:r>
        <w:rPr>
          <w:rStyle w:val="OtherTok"/>
        </w:rPr>
        <w:t xml:space="preserve">=</w:t>
      </w:r>
      <w:r>
        <w:rPr>
          <w:rStyle w:val="NormalTok"/>
        </w:rPr>
        <w:t xml:space="preserve"> n_cases </w:t>
      </w:r>
      <w:r>
        <w:rPr>
          <w:rStyle w:val="SpecialCharTok"/>
        </w:rPr>
        <w:t xml:space="preserve">/</w:t>
      </w:r>
      <w:r>
        <w:rPr>
          <w:rStyle w:val="NormalTok"/>
        </w:rPr>
        <w:t xml:space="preserve"> n_total             </w:t>
      </w:r>
      <w:r>
        <w:rPr>
          <w:rStyle w:val="CommentTok"/>
        </w:rPr>
        <w:t xml:space="preserve"># Attack rate</w:t>
      </w:r>
      <w:r>
        <w:br/>
      </w:r>
      <w:r>
        <w:rPr>
          <w:rStyle w:val="NormalTok"/>
        </w:rPr>
        <w:t xml:space="preserve">attack_pct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attack_rate, </w:t>
      </w:r>
      <w:r>
        <w:rPr>
          <w:rStyle w:val="DecValTok"/>
        </w:rPr>
        <w:t xml:space="preserve">1</w:t>
      </w:r>
      <w:r>
        <w:rPr>
          <w:rStyle w:val="NormalTok"/>
        </w:rPr>
        <w:t xml:space="preserve">)    </w:t>
      </w:r>
      <w:r>
        <w:rPr>
          <w:rStyle w:val="CommentTok"/>
        </w:rPr>
        <w:t xml:space="preserve"># Attack rate in %</w:t>
      </w:r>
    </w:p>
    <w:p>
      <w:pPr>
        <w:pStyle w:val="FirstParagraph"/>
      </w:pPr>
      <w:r>
        <w:t xml:space="preserve">Number of cases = 132. Total number of attendees = 265.</w:t>
      </w:r>
      <w:r>
        <w:br/>
      </w:r>
      <w:r>
        <w:t xml:space="preserve">Attack rate = (132 / 265) × 100 =</w:t>
      </w:r>
      <w:r>
        <w:t xml:space="preserve"> </w:t>
      </w:r>
      <w:r>
        <w:rPr>
          <w:b/>
          <w:bCs/>
        </w:rPr>
        <w:t xml:space="preserve">49.8%</w:t>
      </w:r>
    </w:p>
    <w:bookmarkEnd w:id="27"/>
    <w:bookmarkStart w:id="28" w:name="Xb66317a94a11a6c4b4a1183d6ec6bcb33bb6e1e"/>
    <w:p>
      <w:pPr>
        <w:pStyle w:val="Heading2"/>
      </w:pPr>
      <w:r>
        <w:t xml:space="preserve">8. What were the minimum, median and maximum durations of illness (in days) among the cases? Show your calculations in the analysis output. (3 marks)</w:t>
      </w:r>
    </w:p>
    <w:p>
      <w:pPr>
        <w:pStyle w:val="SourceCode"/>
      </w:pPr>
      <w:r>
        <w:rPr>
          <w:rStyle w:val="CommentTok"/>
        </w:rPr>
        <w:t xml:space="preserve"># Subset to cases only</w:t>
      </w:r>
      <w:r>
        <w:br/>
      </w:r>
      <w:r>
        <w:rPr>
          <w:rStyle w:val="NormalTok"/>
        </w:rPr>
        <w:t xml:space="preserve">qn8_df </w:t>
      </w:r>
      <w:r>
        <w:rPr>
          <w:rStyle w:val="OtherTok"/>
        </w:rPr>
        <w:t xml:space="preserve">=</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(case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duration_days =</w:t>
      </w:r>
      <w:r>
        <w:rPr>
          <w:rStyle w:val="NormalTok"/>
        </w:rPr>
        <w:t xml:space="preserve"> </w:t>
      </w:r>
      <w:r>
        <w:rPr>
          <w:rStyle w:val="FunctionTok"/>
        </w:rPr>
        <w:t xml:space="preserve">as.numeric</w:t>
      </w:r>
      <w:r>
        <w:rPr>
          <w:rStyle w:val="NormalTok"/>
        </w:rPr>
        <w:t xml:space="preserve">(illness_end_time </w:t>
      </w:r>
      <w:r>
        <w:rPr>
          <w:rStyle w:val="SpecialCharTok"/>
        </w:rPr>
        <w:t xml:space="preserve">-</w:t>
      </w:r>
      <w:r>
        <w:rPr>
          <w:rStyle w:val="NormalTok"/>
        </w:rPr>
        <w:t xml:space="preserve"> illness_start_time, </w:t>
      </w:r>
      <w:r>
        <w:rPr>
          <w:rStyle w:val="AttributeTok"/>
        </w:rPr>
        <w:t xml:space="preserve">units =</w:t>
      </w:r>
      <w:r>
        <w:rPr>
          <w:rStyle w:val="NormalTok"/>
        </w:rPr>
        <w:t xml:space="preserve"> </w:t>
      </w:r>
      <w:r>
        <w:rPr>
          <w:rStyle w:val="StringTok"/>
        </w:rPr>
        <w:t xml:space="preserve">"days"</w:t>
      </w:r>
      <w:r>
        <w:rPr>
          <w:rStyle w:val="NormalTok"/>
        </w:rPr>
        <w:t xml:space="preserve">))</w:t>
      </w:r>
      <w:r>
        <w:br/>
      </w:r>
      <w:r>
        <w:br/>
      </w:r>
      <w:r>
        <w:rPr>
          <w:rStyle w:val="CommentTok"/>
        </w:rPr>
        <w:t xml:space="preserve"># Calculate summary statistics for duration of illness</w:t>
      </w:r>
      <w:r>
        <w:br/>
      </w:r>
      <w:r>
        <w:rPr>
          <w:rStyle w:val="NormalTok"/>
        </w:rPr>
        <w:t xml:space="preserve">dur_min </w:t>
      </w:r>
      <w:r>
        <w:rPr>
          <w:rStyle w:val="OtherTok"/>
        </w:rPr>
        <w:t xml:space="preserve">=</w:t>
      </w:r>
      <w:r>
        <w:rPr>
          <w:rStyle w:val="NormalTok"/>
        </w:rPr>
        <w:t xml:space="preserve"> </w:t>
      </w:r>
      <w:r>
        <w:rPr>
          <w:rStyle w:val="FunctionTok"/>
        </w:rPr>
        <w:t xml:space="preserve">min</w:t>
      </w:r>
      <w:r>
        <w:rPr>
          <w:rStyle w:val="NormalTok"/>
        </w:rPr>
        <w:t xml:space="preserve">(qn8_df</w:t>
      </w:r>
      <w:r>
        <w:rPr>
          <w:rStyle w:val="SpecialCharTok"/>
        </w:rPr>
        <w:t xml:space="preserve">$</w:t>
      </w:r>
      <w:r>
        <w:rPr>
          <w:rStyle w:val="NormalTok"/>
        </w:rPr>
        <w:t xml:space="preserve">duration_days,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Minimum duration</w:t>
      </w:r>
      <w:r>
        <w:br/>
      </w:r>
      <w:r>
        <w:rPr>
          <w:rStyle w:val="NormalTok"/>
        </w:rPr>
        <w:t xml:space="preserve">dur_med </w:t>
      </w:r>
      <w:r>
        <w:rPr>
          <w:rStyle w:val="OtherTok"/>
        </w:rPr>
        <w:t xml:space="preserve">=</w:t>
      </w:r>
      <w:r>
        <w:rPr>
          <w:rStyle w:val="NormalTok"/>
        </w:rPr>
        <w:t xml:space="preserve"> </w:t>
      </w:r>
      <w:r>
        <w:rPr>
          <w:rStyle w:val="FunctionTok"/>
        </w:rPr>
        <w:t xml:space="preserve">median</w:t>
      </w:r>
      <w:r>
        <w:rPr>
          <w:rStyle w:val="NormalTok"/>
        </w:rPr>
        <w:t xml:space="preserve">(qn8_df</w:t>
      </w:r>
      <w:r>
        <w:rPr>
          <w:rStyle w:val="SpecialCharTok"/>
        </w:rPr>
        <w:t xml:space="preserve">$</w:t>
      </w:r>
      <w:r>
        <w:rPr>
          <w:rStyle w:val="NormalTok"/>
        </w:rPr>
        <w:t xml:space="preserve">duration_days,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Median duration</w:t>
      </w:r>
      <w:r>
        <w:br/>
      </w:r>
      <w:r>
        <w:rPr>
          <w:rStyle w:val="NormalTok"/>
        </w:rPr>
        <w:t xml:space="preserve">dur_max </w:t>
      </w:r>
      <w:r>
        <w:rPr>
          <w:rStyle w:val="OtherTok"/>
        </w:rPr>
        <w:t xml:space="preserve">=</w:t>
      </w:r>
      <w:r>
        <w:rPr>
          <w:rStyle w:val="NormalTok"/>
        </w:rPr>
        <w:t xml:space="preserve"> </w:t>
      </w:r>
      <w:r>
        <w:rPr>
          <w:rStyle w:val="FunctionTok"/>
        </w:rPr>
        <w:t xml:space="preserve">max</w:t>
      </w:r>
      <w:r>
        <w:rPr>
          <w:rStyle w:val="NormalTok"/>
        </w:rPr>
        <w:t xml:space="preserve">(qn8_df</w:t>
      </w:r>
      <w:r>
        <w:rPr>
          <w:rStyle w:val="SpecialCharTok"/>
        </w:rPr>
        <w:t xml:space="preserve">$</w:t>
      </w:r>
      <w:r>
        <w:rPr>
          <w:rStyle w:val="NormalTok"/>
        </w:rPr>
        <w:t xml:space="preserve">duration_days,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Maximum duration</w:t>
      </w:r>
    </w:p>
    <w:p>
      <w:pPr>
        <w:pStyle w:val="FirstParagraph"/>
      </w:pPr>
      <w:r>
        <w:t xml:space="preserve">Minimum duration =</w:t>
      </w:r>
      <w:r>
        <w:t xml:space="preserve"> </w:t>
      </w:r>
      <w:r>
        <w:rPr>
          <w:b/>
          <w:bCs/>
        </w:rPr>
        <w:t xml:space="preserve">1.71 days</w:t>
      </w:r>
      <w:r>
        <w:br/>
      </w:r>
      <w:r>
        <w:t xml:space="preserve">Median duration =</w:t>
      </w:r>
      <w:r>
        <w:t xml:space="preserve"> </w:t>
      </w:r>
      <w:r>
        <w:rPr>
          <w:b/>
          <w:bCs/>
        </w:rPr>
        <w:t xml:space="preserve">3.04 days</w:t>
      </w:r>
      <w:r>
        <w:br/>
      </w:r>
      <w:r>
        <w:t xml:space="preserve">Maximum duration =</w:t>
      </w:r>
      <w:r>
        <w:t xml:space="preserve"> </w:t>
      </w:r>
      <w:r>
        <w:rPr>
          <w:b/>
          <w:bCs/>
        </w:rPr>
        <w:t xml:space="preserve">6.79 days</w:t>
      </w:r>
    </w:p>
    <w:bookmarkEnd w:id="28"/>
    <w:bookmarkStart w:id="29" w:name="Xf9efd7dd86ad169b630965a9f1e635cc54a6559"/>
    <w:p>
      <w:pPr>
        <w:pStyle w:val="Heading2"/>
      </w:pPr>
      <w:r>
        <w:t xml:space="preserve">9. What were the minimum, maximum, and median incubation periods (in days) among cases? Show your calculations in the analysis output. (3 marks)</w:t>
      </w:r>
    </w:p>
    <w:p>
      <w:pPr>
        <w:pStyle w:val="SourceCode"/>
      </w:pPr>
      <w:r>
        <w:rPr>
          <w:rStyle w:val="CommentTok"/>
        </w:rPr>
        <w:t xml:space="preserve"># Subset to cases only</w:t>
      </w:r>
      <w:r>
        <w:br/>
      </w:r>
      <w:r>
        <w:rPr>
          <w:rStyle w:val="NormalTok"/>
        </w:rPr>
        <w:t xml:space="preserve">qn9_df </w:t>
      </w:r>
      <w:r>
        <w:rPr>
          <w:rStyle w:val="OtherTok"/>
        </w:rPr>
        <w:t xml:space="preserve">=</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(case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incubation_days =</w:t>
      </w:r>
      <w:r>
        <w:rPr>
          <w:rStyle w:val="NormalTok"/>
        </w:rPr>
        <w:t xml:space="preserve"> </w:t>
      </w:r>
      <w:r>
        <w:rPr>
          <w:rStyle w:val="FunctionTok"/>
        </w:rPr>
        <w:t xml:space="preserve">as.numeric</w:t>
      </w:r>
      <w:r>
        <w:rPr>
          <w:rStyle w:val="NormalTok"/>
        </w:rPr>
        <w:t xml:space="preserve">(illness_start_time </w:t>
      </w:r>
      <w:r>
        <w:rPr>
          <w:rStyle w:val="SpecialCharTok"/>
        </w:rPr>
        <w:t xml:space="preserve">-</w:t>
      </w:r>
      <w:r>
        <w:rPr>
          <w:rStyle w:val="NormalTok"/>
        </w:rPr>
        <w:t xml:space="preserve"> ate_start, </w:t>
      </w:r>
      <w:r>
        <w:rPr>
          <w:rStyle w:val="AttributeTok"/>
        </w:rPr>
        <w:t xml:space="preserve">units =</w:t>
      </w:r>
      <w:r>
        <w:rPr>
          <w:rStyle w:val="NormalTok"/>
        </w:rPr>
        <w:t xml:space="preserve"> </w:t>
      </w:r>
      <w:r>
        <w:rPr>
          <w:rStyle w:val="StringTok"/>
        </w:rPr>
        <w:t xml:space="preserve">"days"</w:t>
      </w:r>
      <w:r>
        <w:rPr>
          <w:rStyle w:val="NormalTok"/>
        </w:rPr>
        <w:t xml:space="preserve">))</w:t>
      </w:r>
      <w:r>
        <w:br/>
      </w:r>
      <w:r>
        <w:br/>
      </w:r>
      <w:r>
        <w:rPr>
          <w:rStyle w:val="NormalTok"/>
        </w:rPr>
        <w:t xml:space="preserve">inc_min </w:t>
      </w:r>
      <w:r>
        <w:rPr>
          <w:rStyle w:val="OtherTok"/>
        </w:rPr>
        <w:t xml:space="preserve">=</w:t>
      </w:r>
      <w:r>
        <w:rPr>
          <w:rStyle w:val="NormalTok"/>
        </w:rPr>
        <w:t xml:space="preserve"> </w:t>
      </w:r>
      <w:r>
        <w:rPr>
          <w:rStyle w:val="FunctionTok"/>
        </w:rPr>
        <w:t xml:space="preserve">min</w:t>
      </w:r>
      <w:r>
        <w:rPr>
          <w:rStyle w:val="NormalTok"/>
        </w:rPr>
        <w:t xml:space="preserve">(qn9_df</w:t>
      </w:r>
      <w:r>
        <w:rPr>
          <w:rStyle w:val="SpecialCharTok"/>
        </w:rPr>
        <w:t xml:space="preserve">$</w:t>
      </w:r>
      <w:r>
        <w:rPr>
          <w:rStyle w:val="NormalTok"/>
        </w:rPr>
        <w:t xml:space="preserve">incubation_days, </w:t>
      </w:r>
      <w:r>
        <w:rPr>
          <w:rStyle w:val="AttributeTok"/>
        </w:rPr>
        <w:t xml:space="preserve">na.rm =</w:t>
      </w:r>
      <w:r>
        <w:rPr>
          <w:rStyle w:val="NormalTok"/>
        </w:rPr>
        <w:t xml:space="preserve"> T)     </w:t>
      </w:r>
      <w:r>
        <w:rPr>
          <w:rStyle w:val="CommentTok"/>
        </w:rPr>
        <w:t xml:space="preserve"># Minimum incubation</w:t>
      </w:r>
      <w:r>
        <w:br/>
      </w:r>
      <w:r>
        <w:rPr>
          <w:rStyle w:val="NormalTok"/>
        </w:rPr>
        <w:t xml:space="preserve">inc_med </w:t>
      </w:r>
      <w:r>
        <w:rPr>
          <w:rStyle w:val="OtherTok"/>
        </w:rPr>
        <w:t xml:space="preserve">=</w:t>
      </w:r>
      <w:r>
        <w:rPr>
          <w:rStyle w:val="NormalTok"/>
        </w:rPr>
        <w:t xml:space="preserve"> </w:t>
      </w:r>
      <w:r>
        <w:rPr>
          <w:rStyle w:val="FunctionTok"/>
        </w:rPr>
        <w:t xml:space="preserve">median</w:t>
      </w:r>
      <w:r>
        <w:rPr>
          <w:rStyle w:val="NormalTok"/>
        </w:rPr>
        <w:t xml:space="preserve">(qn9_df</w:t>
      </w:r>
      <w:r>
        <w:rPr>
          <w:rStyle w:val="SpecialCharTok"/>
        </w:rPr>
        <w:t xml:space="preserve">$</w:t>
      </w:r>
      <w:r>
        <w:rPr>
          <w:rStyle w:val="NormalTok"/>
        </w:rPr>
        <w:t xml:space="preserve">incubation_days, </w:t>
      </w:r>
      <w:r>
        <w:rPr>
          <w:rStyle w:val="AttributeTok"/>
        </w:rPr>
        <w:t xml:space="preserve">na.rm =</w:t>
      </w:r>
      <w:r>
        <w:rPr>
          <w:rStyle w:val="NormalTok"/>
        </w:rPr>
        <w:t xml:space="preserve"> T)  </w:t>
      </w:r>
      <w:r>
        <w:rPr>
          <w:rStyle w:val="CommentTok"/>
        </w:rPr>
        <w:t xml:space="preserve"># Median incubation</w:t>
      </w:r>
      <w:r>
        <w:br/>
      </w:r>
      <w:r>
        <w:rPr>
          <w:rStyle w:val="NormalTok"/>
        </w:rPr>
        <w:t xml:space="preserve">inc_max </w:t>
      </w:r>
      <w:r>
        <w:rPr>
          <w:rStyle w:val="OtherTok"/>
        </w:rPr>
        <w:t xml:space="preserve">=</w:t>
      </w:r>
      <w:r>
        <w:rPr>
          <w:rStyle w:val="NormalTok"/>
        </w:rPr>
        <w:t xml:space="preserve"> </w:t>
      </w:r>
      <w:r>
        <w:rPr>
          <w:rStyle w:val="FunctionTok"/>
        </w:rPr>
        <w:t xml:space="preserve">max</w:t>
      </w:r>
      <w:r>
        <w:rPr>
          <w:rStyle w:val="NormalTok"/>
        </w:rPr>
        <w:t xml:space="preserve">(qn9_df</w:t>
      </w:r>
      <w:r>
        <w:rPr>
          <w:rStyle w:val="SpecialCharTok"/>
        </w:rPr>
        <w:t xml:space="preserve">$</w:t>
      </w:r>
      <w:r>
        <w:rPr>
          <w:rStyle w:val="NormalTok"/>
        </w:rPr>
        <w:t xml:space="preserve">incubation_days, </w:t>
      </w:r>
      <w:r>
        <w:rPr>
          <w:rStyle w:val="AttributeTok"/>
        </w:rPr>
        <w:t xml:space="preserve">na.rm =</w:t>
      </w:r>
      <w:r>
        <w:rPr>
          <w:rStyle w:val="NormalTok"/>
        </w:rPr>
        <w:t xml:space="preserve"> T)     </w:t>
      </w:r>
      <w:r>
        <w:rPr>
          <w:rStyle w:val="CommentTok"/>
        </w:rPr>
        <w:t xml:space="preserve"># Maximum incubation</w:t>
      </w:r>
    </w:p>
    <w:p>
      <w:pPr>
        <w:pStyle w:val="FirstParagraph"/>
      </w:pPr>
      <w:r>
        <w:t xml:space="preserve">Minimum incubation period =</w:t>
      </w:r>
      <w:r>
        <w:t xml:space="preserve"> </w:t>
      </w:r>
      <w:r>
        <w:rPr>
          <w:b/>
          <w:bCs/>
        </w:rPr>
        <w:t xml:space="preserve">0.58 days</w:t>
      </w:r>
      <w:r>
        <w:br/>
      </w:r>
      <w:r>
        <w:t xml:space="preserve">Median incubation period =</w:t>
      </w:r>
      <w:r>
        <w:t xml:space="preserve"> </w:t>
      </w:r>
      <w:r>
        <w:rPr>
          <w:b/>
          <w:bCs/>
        </w:rPr>
        <w:t xml:space="preserve">1.00 days</w:t>
      </w:r>
      <w:r>
        <w:br/>
      </w:r>
      <w:r>
        <w:t xml:space="preserve">Maximum incubation period =</w:t>
      </w:r>
      <w:r>
        <w:t xml:space="preserve"> </w:t>
      </w:r>
      <w:r>
        <w:rPr>
          <w:b/>
          <w:bCs/>
        </w:rPr>
        <w:t xml:space="preserve">1.42 days</w:t>
      </w:r>
    </w:p>
    <w:p>
      <w:r>
        <w:br w:type="page"/>
      </w:r>
    </w:p>
    <w:bookmarkEnd w:id="29"/>
    <w:bookmarkEnd w:id="30"/>
    <w:bookmarkStart w:id="36" w:name="section-3-epidemic-curve-15-marks"/>
    <w:p>
      <w:pPr>
        <w:pStyle w:val="Heading1"/>
      </w:pPr>
      <w:r>
        <w:t xml:space="preserve">Section 3: Epidemic curve (15 marks)</w:t>
      </w:r>
    </w:p>
    <w:bookmarkStart w:id="34" w:name="X2e833db19ce8f9419dba3891880129052fab7d4"/>
    <w:p>
      <w:pPr>
        <w:pStyle w:val="Heading2"/>
      </w:pPr>
      <w:r>
        <w:t xml:space="preserve">10. Construct an epidemic curve using the dates and times of illness onset among the cases. Include your graph below. Ensure it has a title, labelled axes, and appropriate time intervals. Show how the graph was generated in the analysis output. (12 marks)</w:t>
      </w:r>
    </w:p>
    <w:p>
      <w:pPr>
        <w:pStyle w:val="SourceCode"/>
      </w:pPr>
      <w:r>
        <w:rPr>
          <w:rStyle w:val="CommentTok"/>
        </w:rPr>
        <w:t xml:space="preserve"># Define time interval</w:t>
      </w:r>
      <w:r>
        <w:br/>
      </w:r>
      <w:r>
        <w:rPr>
          <w:rStyle w:val="NormalTok"/>
        </w:rPr>
        <w:t xml:space="preserve">hour_interval </w:t>
      </w:r>
      <w:r>
        <w:rPr>
          <w:rStyle w:val="OtherTok"/>
        </w:rPr>
        <w:t xml:space="preserve">=</w:t>
      </w:r>
      <w:r>
        <w:rPr>
          <w:rStyle w:val="NormalTok"/>
        </w:rPr>
        <w:t xml:space="preserve"> </w:t>
      </w:r>
      <w:r>
        <w:rPr>
          <w:rStyle w:val="DecValTok"/>
        </w:rPr>
        <w:t xml:space="preserve">4</w:t>
      </w:r>
      <w:r>
        <w:br/>
      </w:r>
      <w:r>
        <w:br/>
      </w:r>
      <w:r>
        <w:rPr>
          <w:rStyle w:val="CommentTok"/>
        </w:rPr>
        <w:t xml:space="preserve"># Create full sequence of intervals</w:t>
      </w:r>
      <w:r>
        <w:br/>
      </w:r>
      <w:r>
        <w:rPr>
          <w:rStyle w:val="NormalTok"/>
        </w:rPr>
        <w:t xml:space="preserve">full_time_seq </w:t>
      </w:r>
      <w:r>
        <w:rPr>
          <w:rStyle w:val="OtherTok"/>
        </w:rPr>
        <w:t xml:space="preserve">=</w:t>
      </w:r>
      <w:r>
        <w:rPr>
          <w:rStyle w:val="NormalTok"/>
        </w:rPr>
        <w:t xml:space="preserve"> </w:t>
      </w:r>
      <w:r>
        <w:rPr>
          <w:rStyle w:val="FunctionTok"/>
        </w:rPr>
        <w:t xml:space="preserve">seq</w:t>
      </w:r>
      <w:r>
        <w:rPr>
          <w:rStyle w:val="NormalTok"/>
        </w:rPr>
        <w:t xml:space="preserve">(</w:t>
      </w:r>
      <w:r>
        <w:br/>
      </w:r>
      <w:r>
        <w:rPr>
          <w:rStyle w:val="NormalTok"/>
        </w:rPr>
        <w:t xml:space="preserve">  </w:t>
      </w:r>
      <w:r>
        <w:rPr>
          <w:rStyle w:val="FunctionTok"/>
        </w:rPr>
        <w:t xml:space="preserve">as.POSIXct</w:t>
      </w:r>
      <w:r>
        <w:rPr>
          <w:rStyle w:val="NormalTok"/>
        </w:rPr>
        <w:t xml:space="preserve">(</w:t>
      </w:r>
      <w:r>
        <w:rPr>
          <w:rStyle w:val="StringTok"/>
        </w:rPr>
        <w:t xml:space="preserve">"2025-09-03 08:00:00"</w:t>
      </w:r>
      <w:r>
        <w:rPr>
          <w:rStyle w:val="NormalTok"/>
        </w:rPr>
        <w:t xml:space="preserve">),</w:t>
      </w:r>
      <w:r>
        <w:br/>
      </w:r>
      <w:r>
        <w:rPr>
          <w:rStyle w:val="NormalTok"/>
        </w:rPr>
        <w:t xml:space="preserve">  </w:t>
      </w:r>
      <w:r>
        <w:rPr>
          <w:rStyle w:val="FunctionTok"/>
        </w:rPr>
        <w:t xml:space="preserve">as.POSIXct</w:t>
      </w:r>
      <w:r>
        <w:rPr>
          <w:rStyle w:val="NormalTok"/>
        </w:rPr>
        <w:t xml:space="preserve">(</w:t>
      </w:r>
      <w:r>
        <w:rPr>
          <w:rStyle w:val="StringTok"/>
        </w:rPr>
        <w:t xml:space="preserve">"2025-09-05 00:00:00"</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paste0</w:t>
      </w:r>
      <w:r>
        <w:rPr>
          <w:rStyle w:val="NormalTok"/>
        </w:rPr>
        <w:t xml:space="preserve">(hour_interval, </w:t>
      </w:r>
      <w:r>
        <w:rPr>
          <w:rStyle w:val="StringTok"/>
        </w:rPr>
        <w:t xml:space="preserve">" hours"</w:t>
      </w:r>
      <w:r>
        <w:rPr>
          <w:rStyle w:val="NormalTok"/>
        </w:rPr>
        <w:t xml:space="preserve">))</w:t>
      </w:r>
      <w:r>
        <w:br/>
      </w:r>
      <w:r>
        <w:br/>
      </w:r>
      <w:r>
        <w:rPr>
          <w:rStyle w:val="CommentTok"/>
        </w:rPr>
        <w:t xml:space="preserve"># Aggregate cases into dynamic bins</w:t>
      </w:r>
      <w:r>
        <w:br/>
      </w:r>
      <w:r>
        <w:rPr>
          <w:rStyle w:val="NormalTok"/>
        </w:rPr>
        <w:t xml:space="preserve">df_epi_count </w:t>
      </w:r>
      <w:r>
        <w:rPr>
          <w:rStyle w:val="OtherTok"/>
        </w:rPr>
        <w:t xml:space="preserve">=</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(case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onset_bin =</w:t>
      </w:r>
      <w:r>
        <w:rPr>
          <w:rStyle w:val="NormalTok"/>
        </w:rPr>
        <w:t xml:space="preserve"> </w:t>
      </w:r>
      <w:r>
        <w:rPr>
          <w:rStyle w:val="FunctionTok"/>
        </w:rPr>
        <w:t xml:space="preserve">floor_date</w:t>
      </w:r>
      <w:r>
        <w:rPr>
          <w:rStyle w:val="NormalTok"/>
        </w:rPr>
        <w:t xml:space="preserve">(</w:t>
      </w:r>
      <w:r>
        <w:br/>
      </w:r>
      <w:r>
        <w:rPr>
          <w:rStyle w:val="NormalTok"/>
        </w:rPr>
        <w:t xml:space="preserve">      illness_start_time,</w:t>
      </w:r>
      <w:r>
        <w:br/>
      </w:r>
      <w:r>
        <w:rPr>
          <w:rStyle w:val="NormalTok"/>
        </w:rPr>
        <w:t xml:space="preserve">      </w:t>
      </w:r>
      <w:r>
        <w:rPr>
          <w:rStyle w:val="AttributeTok"/>
        </w:rPr>
        <w:t xml:space="preserve">unit =</w:t>
      </w:r>
      <w:r>
        <w:rPr>
          <w:rStyle w:val="NormalTok"/>
        </w:rPr>
        <w:t xml:space="preserve"> </w:t>
      </w:r>
      <w:r>
        <w:rPr>
          <w:rStyle w:val="FunctionTok"/>
        </w:rPr>
        <w:t xml:space="preserve">paste0</w:t>
      </w:r>
      <w:r>
        <w:rPr>
          <w:rStyle w:val="NormalTok"/>
        </w:rPr>
        <w:t xml:space="preserve">(hour_interval, </w:t>
      </w:r>
      <w:r>
        <w:rPr>
          <w:rStyle w:val="StringTok"/>
        </w:rPr>
        <w:t xml:space="preserve">" hours"</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(onset_bin)</w:t>
      </w:r>
      <w:r>
        <w:br/>
      </w:r>
      <w:r>
        <w:br/>
      </w:r>
      <w:r>
        <w:rPr>
          <w:rStyle w:val="CommentTok"/>
        </w:rPr>
        <w:t xml:space="preserve"># Ensure all bins exist</w:t>
      </w:r>
      <w:r>
        <w:br/>
      </w:r>
      <w:r>
        <w:rPr>
          <w:rStyle w:val="NormalTok"/>
        </w:rPr>
        <w:t xml:space="preserve">df_epi_full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onset_bin =</w:t>
      </w:r>
      <w:r>
        <w:rPr>
          <w:rStyle w:val="NormalTok"/>
        </w:rPr>
        <w:t xml:space="preserve"> full_time_seq) </w:t>
      </w:r>
      <w:r>
        <w:rPr>
          <w:rStyle w:val="SpecialCharTok"/>
        </w:rPr>
        <w:t xml:space="preserve">%&gt;%</w:t>
      </w:r>
      <w:r>
        <w:br/>
      </w:r>
      <w:r>
        <w:rPr>
          <w:rStyle w:val="NormalTok"/>
        </w:rPr>
        <w:t xml:space="preserve">  </w:t>
      </w:r>
      <w:r>
        <w:rPr>
          <w:rStyle w:val="FunctionTok"/>
        </w:rPr>
        <w:t xml:space="preserve">left_join</w:t>
      </w:r>
      <w:r>
        <w:rPr>
          <w:rStyle w:val="NormalTok"/>
        </w:rPr>
        <w:t xml:space="preserve">(df_epi_count, </w:t>
      </w:r>
      <w:r>
        <w:rPr>
          <w:rStyle w:val="AttributeTok"/>
        </w:rPr>
        <w:t xml:space="preserve">by =</w:t>
      </w:r>
      <w:r>
        <w:rPr>
          <w:rStyle w:val="NormalTok"/>
        </w:rPr>
        <w:t xml:space="preserve"> </w:t>
      </w:r>
      <w:r>
        <w:rPr>
          <w:rStyle w:val="StringTok"/>
        </w:rPr>
        <w:t xml:space="preserve">"onset_bin"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(n), </w:t>
      </w:r>
      <w:r>
        <w:rPr>
          <w:rStyle w:val="DecValTok"/>
        </w:rPr>
        <w:t xml:space="preserve">0</w:t>
      </w:r>
      <w:r>
        <w:rPr>
          <w:rStyle w:val="NormalTok"/>
        </w:rPr>
        <w:t xml:space="preserve">, n),</w:t>
      </w:r>
      <w:r>
        <w:br/>
      </w:r>
      <w:r>
        <w:rPr>
          <w:rStyle w:val="NormalTok"/>
        </w:rPr>
        <w:t xml:space="preserve">    </w:t>
      </w:r>
      <w:r>
        <w:rPr>
          <w:rStyle w:val="AttributeTok"/>
        </w:rPr>
        <w:t xml:space="preserve">onset_end =</w:t>
      </w:r>
      <w:r>
        <w:rPr>
          <w:rStyle w:val="NormalTok"/>
        </w:rPr>
        <w:t xml:space="preserve"> onset_bin </w:t>
      </w:r>
      <w:r>
        <w:rPr>
          <w:rStyle w:val="SpecialCharTok"/>
        </w:rPr>
        <w:t xml:space="preserve">+</w:t>
      </w:r>
      <w:r>
        <w:rPr>
          <w:rStyle w:val="NormalTok"/>
        </w:rPr>
        <w:t xml:space="preserve"> </w:t>
      </w:r>
      <w:r>
        <w:rPr>
          <w:rStyle w:val="FunctionTok"/>
        </w:rPr>
        <w:t xml:space="preserve">hours</w:t>
      </w:r>
      <w:r>
        <w:rPr>
          <w:rStyle w:val="NormalTok"/>
        </w:rPr>
        <w:t xml:space="preserve">(hour_interval),</w:t>
      </w:r>
      <w:r>
        <w:br/>
      </w:r>
      <w:r>
        <w:rPr>
          <w:rStyle w:val="NormalTok"/>
        </w:rPr>
        <w:t xml:space="preserve">    </w:t>
      </w:r>
      <w:r>
        <w:rPr>
          <w:rStyle w:val="AttributeTok"/>
        </w:rPr>
        <w:t xml:space="preserve">interval_label =</w:t>
      </w:r>
      <w:r>
        <w:rPr>
          <w:rStyle w:val="NormalTok"/>
        </w:rPr>
        <w:t xml:space="preserve"> </w:t>
      </w:r>
      <w:r>
        <w:rPr>
          <w:rStyle w:val="FunctionTok"/>
        </w:rPr>
        <w:t xml:space="preserve">format</w:t>
      </w:r>
      <w:r>
        <w:rPr>
          <w:rStyle w:val="NormalTok"/>
        </w:rPr>
        <w:t xml:space="preserve">(onset_bin, </w:t>
      </w:r>
      <w:r>
        <w:rPr>
          <w:rStyle w:val="StringTok"/>
        </w:rPr>
        <w:t xml:space="preserve">"%b %d</w:t>
      </w:r>
      <w:r>
        <w:rPr>
          <w:rStyle w:val="SpecialCharTok"/>
        </w:rPr>
        <w:t xml:space="preserve">\n</w:t>
      </w:r>
      <w:r>
        <w:rPr>
          <w:rStyle w:val="StringTok"/>
        </w:rPr>
        <w:t xml:space="preserve">%H:%M"</w:t>
      </w:r>
      <w:r>
        <w:rPr>
          <w:rStyle w:val="NormalTok"/>
        </w:rPr>
        <w:t xml:space="preserve">))</w:t>
      </w:r>
      <w:r>
        <w:br/>
      </w:r>
      <w:r>
        <w:br/>
      </w:r>
      <w:r>
        <w:rPr>
          <w:rStyle w:val="CommentTok"/>
        </w:rPr>
        <w:t xml:space="preserve"># Find exposure bin automatically (Sep 3 ~12:00)</w:t>
      </w:r>
      <w:r>
        <w:br/>
      </w:r>
      <w:r>
        <w:rPr>
          <w:rStyle w:val="NormalTok"/>
        </w:rPr>
        <w:t xml:space="preserve">exposure_time </w:t>
      </w:r>
      <w:r>
        <w:rPr>
          <w:rStyle w:val="OtherTok"/>
        </w:rPr>
        <w:t xml:space="preserve">=</w:t>
      </w:r>
      <w:r>
        <w:rPr>
          <w:rStyle w:val="NormalTok"/>
        </w:rPr>
        <w:t xml:space="preserve"> </w:t>
      </w:r>
      <w:r>
        <w:rPr>
          <w:rStyle w:val="FunctionTok"/>
        </w:rPr>
        <w:t xml:space="preserve">as.POSIXct</w:t>
      </w:r>
      <w:r>
        <w:rPr>
          <w:rStyle w:val="NormalTok"/>
        </w:rPr>
        <w:t xml:space="preserve">(</w:t>
      </w:r>
      <w:r>
        <w:rPr>
          <w:rStyle w:val="StringTok"/>
        </w:rPr>
        <w:t xml:space="preserve">"2025-09-03 12:00:00"</w:t>
      </w:r>
      <w:r>
        <w:rPr>
          <w:rStyle w:val="NormalTok"/>
        </w:rPr>
        <w:t xml:space="preserve">)</w:t>
      </w:r>
      <w:r>
        <w:br/>
      </w:r>
      <w:r>
        <w:rPr>
          <w:rStyle w:val="NormalTok"/>
        </w:rPr>
        <w:t xml:space="preserve">exposure_index </w:t>
      </w:r>
      <w:r>
        <w:rPr>
          <w:rStyle w:val="OtherTok"/>
        </w:rPr>
        <w:t xml:space="preserve">=</w:t>
      </w:r>
      <w:r>
        <w:rPr>
          <w:rStyle w:val="NormalTok"/>
        </w:rPr>
        <w:t xml:space="preserve"> </w:t>
      </w:r>
      <w:r>
        <w:rPr>
          <w:rStyle w:val="FunctionTok"/>
        </w:rPr>
        <w:t xml:space="preserve">which.min</w:t>
      </w:r>
      <w:r>
        <w:rPr>
          <w:rStyle w:val="NormalTok"/>
        </w:rPr>
        <w:t xml:space="preserve">(</w:t>
      </w:r>
      <w:r>
        <w:rPr>
          <w:rStyle w:val="FunctionTok"/>
        </w:rPr>
        <w:t xml:space="preserve">abs</w:t>
      </w:r>
      <w:r>
        <w:rPr>
          <w:rStyle w:val="NormalTok"/>
        </w:rPr>
        <w:t xml:space="preserve">(df_epi_full</w:t>
      </w:r>
      <w:r>
        <w:rPr>
          <w:rStyle w:val="SpecialCharTok"/>
        </w:rPr>
        <w:t xml:space="preserve">$</w:t>
      </w:r>
      <w:r>
        <w:rPr>
          <w:rStyle w:val="NormalTok"/>
        </w:rPr>
        <w:t xml:space="preserve">onset_bin </w:t>
      </w:r>
      <w:r>
        <w:rPr>
          <w:rStyle w:val="SpecialCharTok"/>
        </w:rPr>
        <w:t xml:space="preserve">-</w:t>
      </w:r>
      <w:r>
        <w:rPr>
          <w:rStyle w:val="NormalTok"/>
        </w:rPr>
        <w:t xml:space="preserve"> exposure_time))</w:t>
      </w:r>
      <w:r>
        <w:br/>
      </w:r>
      <w:r>
        <w:br/>
      </w:r>
      <w:r>
        <w:rPr>
          <w:rStyle w:val="CommentTok"/>
        </w:rPr>
        <w:t xml:space="preserve"># Plot</w:t>
      </w:r>
      <w:r>
        <w:br/>
      </w:r>
      <w:r>
        <w:rPr>
          <w:rStyle w:val="NormalTok"/>
        </w:rPr>
        <w:t xml:space="preserve">epi_curve </w:t>
      </w:r>
      <w:r>
        <w:rPr>
          <w:rStyle w:val="OtherTok"/>
        </w:rPr>
        <w:t xml:space="preserve">=</w:t>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df_epi_full,</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interval_label,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"skyblue"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"Epidemic Curve of Illness Onset"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"Among "</w:t>
      </w:r>
      <w:r>
        <w:rPr>
          <w:rStyle w:val="NormalTok"/>
        </w:rPr>
        <w:t xml:space="preserve">,</w:t>
      </w:r>
      <w:r>
        <w:br/>
      </w:r>
      <w:r>
        <w:rPr>
          <w:rStyle w:val="NormalTok"/>
        </w:rPr>
        <w:t xml:space="preserve">      </w:t>
      </w:r>
      <w:r>
        <w:rPr>
          <w:rStyle w:val="FunctionTok"/>
        </w:rPr>
        <w:t xml:space="preserve">sum</w:t>
      </w:r>
      <w:r>
        <w:rPr>
          <w:rStyle w:val="NormalTok"/>
        </w:rPr>
        <w:t xml:space="preserve">(df</w:t>
      </w:r>
      <w:r>
        <w:rPr>
          <w:rStyle w:val="SpecialCharTok"/>
        </w:rPr>
        <w:t xml:space="preserve">$</w:t>
      </w:r>
      <w:r>
        <w:rPr>
          <w:rStyle w:val="NormalTok"/>
        </w:rPr>
        <w:t xml:space="preserve">case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tringTok"/>
        </w:rPr>
        <w:t xml:space="preserve">" conference cases, grouped into "</w:t>
      </w:r>
      <w:r>
        <w:rPr>
          <w:rStyle w:val="NormalTok"/>
        </w:rPr>
        <w:t xml:space="preserve">,</w:t>
      </w:r>
      <w:r>
        <w:br/>
      </w:r>
      <w:r>
        <w:rPr>
          <w:rStyle w:val="NormalTok"/>
        </w:rPr>
        <w:t xml:space="preserve">      hour_interval, </w:t>
      </w:r>
      <w:r>
        <w:rPr>
          <w:rStyle w:val="StringTok"/>
        </w:rPr>
        <w:t xml:space="preserve">"-hour intervals"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paste0</w:t>
      </w:r>
      <w:r>
        <w:rPr>
          <w:rStyle w:val="NormalTok"/>
        </w:rPr>
        <w:t xml:space="preserve">(</w:t>
      </w:r>
      <w:r>
        <w:rPr>
          <w:rStyle w:val="StringTok"/>
        </w:rPr>
        <w:t xml:space="preserve">"Illness onset time ("</w:t>
      </w:r>
      <w:r>
        <w:rPr>
          <w:rStyle w:val="NormalTok"/>
        </w:rPr>
        <w:t xml:space="preserve">, hour_interval, </w:t>
      </w:r>
      <w:r>
        <w:rPr>
          <w:rStyle w:val="StringTok"/>
        </w:rPr>
        <w:t xml:space="preserve">"-hour intervals, start time shown)"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Cases"</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"segment"</w:t>
      </w:r>
      <w:r>
        <w:rPr>
          <w:rStyle w:val="NormalTok"/>
        </w:rPr>
        <w:t xml:space="preserve">,</w:t>
      </w:r>
      <w:r>
        <w:br/>
      </w:r>
      <w:r>
        <w:rPr>
          <w:rStyle w:val="NormalTok"/>
        </w:rPr>
        <w:t xml:space="preserve">    </w:t>
      </w:r>
      <w:r>
        <w:rPr>
          <w:rStyle w:val="AttributeTok"/>
        </w:rPr>
        <w:t xml:space="preserve">x =</w:t>
      </w:r>
      <w:r>
        <w:rPr>
          <w:rStyle w:val="NormalTok"/>
        </w:rPr>
        <w:t xml:space="preserve"> exposure_index, </w:t>
      </w:r>
      <w:r>
        <w:rPr>
          <w:rStyle w:val="AttributeTok"/>
        </w:rPr>
        <w:t xml:space="preserve">xend =</w:t>
      </w:r>
      <w:r>
        <w:rPr>
          <w:rStyle w:val="NormalTok"/>
        </w:rPr>
        <w:t xml:space="preserve"> exposure_index,</w:t>
      </w:r>
      <w:r>
        <w:br/>
      </w:r>
      <w:r>
        <w:rPr>
          <w:rStyle w:val="NormalTok"/>
        </w:rPr>
        <w:t xml:space="preserve">    </w:t>
      </w:r>
      <w:r>
        <w:rPr>
          <w:rStyle w:val="AttributeTok"/>
        </w:rPr>
        <w:t xml:space="preserve">y =</w:t>
      </w:r>
      <w:r>
        <w:rPr>
          <w:rStyle w:val="NormalTok"/>
        </w:rPr>
        <w:t xml:space="preserve"> </w:t>
      </w:r>
      <w:r>
        <w:rPr>
          <w:rStyle w:val="FunctionTok"/>
        </w:rPr>
        <w:t xml:space="preserve">max</w:t>
      </w:r>
      <w:r>
        <w:rPr>
          <w:rStyle w:val="NormalTok"/>
        </w:rPr>
        <w:t xml:space="preserve">(df_epi_full</w:t>
      </w:r>
      <w:r>
        <w:rPr>
          <w:rStyle w:val="SpecialCharTok"/>
        </w:rPr>
        <w:t xml:space="preserve">$</w:t>
      </w:r>
      <w:r>
        <w:rPr>
          <w:rStyle w:val="NormalTok"/>
        </w:rPr>
        <w:t xml:space="preserve">n) </w:t>
      </w:r>
      <w:r>
        <w:rPr>
          <w:rStyle w:val="SpecialCharTok"/>
        </w:rPr>
        <w:t xml:space="preserve">-</w:t>
      </w:r>
      <w:r>
        <w:rPr>
          <w:rStyle w:val="NormalTok"/>
        </w:rPr>
        <w:t xml:space="preserve"> </w:t>
      </w:r>
      <w:r>
        <w:rPr>
          <w:rStyle w:val="DecValTok"/>
        </w:rPr>
        <w:t xml:space="preserve">10</w:t>
      </w:r>
      <w:r>
        <w:rPr>
          <w:rStyle w:val="NormalTok"/>
        </w:rPr>
        <w:t xml:space="preserve">, </w:t>
      </w:r>
      <w:r>
        <w:rPr>
          <w:rStyle w:val="AttributeTok"/>
        </w:rPr>
        <w:t xml:space="preserve">yend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FloatTok"/>
        </w:rPr>
        <w:t xml:space="preserve">0.3</w:t>
      </w:r>
      <w:r>
        <w:rPr>
          <w:rStyle w:val="NormalTok"/>
        </w:rPr>
        <w:t xml:space="preserve">, </w:t>
      </w:r>
      <w:r>
        <w:rPr>
          <w:rStyle w:val="StringTok"/>
        </w:rPr>
        <w:t xml:space="preserve">"cm"</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x =</w:t>
      </w:r>
      <w:r>
        <w:rPr>
          <w:rStyle w:val="NormalTok"/>
        </w:rPr>
        <w:t xml:space="preserve"> exposure_index,</w:t>
      </w:r>
      <w:r>
        <w:br/>
      </w:r>
      <w:r>
        <w:rPr>
          <w:rStyle w:val="NormalTok"/>
        </w:rPr>
        <w:t xml:space="preserve">    </w:t>
      </w:r>
      <w:r>
        <w:rPr>
          <w:rStyle w:val="AttributeTok"/>
        </w:rPr>
        <w:t xml:space="preserve">y =</w:t>
      </w:r>
      <w:r>
        <w:rPr>
          <w:rStyle w:val="NormalTok"/>
        </w:rPr>
        <w:t xml:space="preserve"> </w:t>
      </w:r>
      <w:r>
        <w:rPr>
          <w:rStyle w:val="FunctionTok"/>
        </w:rPr>
        <w:t xml:space="preserve">max</w:t>
      </w:r>
      <w:r>
        <w:rPr>
          <w:rStyle w:val="NormalTok"/>
        </w:rPr>
        <w:t xml:space="preserve">(df_epi_full</w:t>
      </w:r>
      <w:r>
        <w:rPr>
          <w:rStyle w:val="SpecialCharTok"/>
        </w:rPr>
        <w:t xml:space="preserve">$</w:t>
      </w:r>
      <w:r>
        <w:rPr>
          <w:rStyle w:val="NormalTok"/>
        </w:rPr>
        <w:t xml:space="preserve">n)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"Likely exposure period</w:t>
      </w:r>
      <w:r>
        <w:rPr>
          <w:rStyle w:val="SpecialCharTok"/>
        </w:rPr>
        <w:t xml:space="preserve">\n</w:t>
      </w:r>
      <w:r>
        <w:rPr>
          <w:rStyle w:val="StringTok"/>
        </w:rPr>
        <w:t xml:space="preserve">(ate between 12:00 - 12:45)"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vjust =</w:t>
      </w:r>
      <w:r>
        <w:rPr>
          <w:rStyle w:val="NormalTok"/>
        </w:rPr>
        <w:t xml:space="preserve"> </w:t>
      </w:r>
      <w:r>
        <w:rPr>
          <w:rStyle w:val="Float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r>
        <w:br/>
      </w:r>
      <w:r>
        <w:br/>
      </w:r>
      <w:r>
        <w:rPr>
          <w:rStyle w:val="CommentTok"/>
        </w:rPr>
        <w:t xml:space="preserve"># Display</w:t>
      </w:r>
      <w:r>
        <w:br/>
      </w:r>
      <w:r>
        <w:rPr>
          <w:rStyle w:val="NormalTok"/>
        </w:rPr>
        <w:t xml:space="preserve">epi_curve</w:t>
      </w:r>
    </w:p>
    <w:p>
      <w:pPr>
        <w:pStyle w:val="FirstParagraph"/>
      </w:pPr>
      <w:r>
        <w:drawing>
          <wp:inline>
            <wp:extent cx="5727700" cy="3818466"/>
            <wp:effectExtent b="0" l="0" r="0" t="0"/>
            <wp:docPr descr="" title="" id="32" name="Picture"/>
            <a:graphic>
              <a:graphicData uri="http://schemas.openxmlformats.org/drawingml/2006/picture">
                <pic:pic>
                  <pic:nvPicPr>
                    <pic:cNvPr descr="outbreak_report_files/figure-docx/unnamed-chunk-9-1.png" id="33" name="Picture"/>
                    <pic:cNvPicPr>
                      <a:picLocks noChangeArrowheads="1" noChangeAspect="1"/>
                    </pic:cNvPicPr>
                  </pic:nvPicPr>
                  <pic:blipFill>
                    <a:blip r:embed="rId31"/>
                    <a:stretch>
                      <a:fillRect/>
                    </a:stretch>
                  </pic:blipFill>
                  <pic:spPr bwMode="auto">
                    <a:xfrm>
                      <a:off x="0" y="0"/>
                      <a:ext cx="5727700" cy="3818466"/>
                    </a:xfrm>
                    <a:prstGeom prst="rect">
                      <a:avLst/>
                    </a:prstGeom>
                    <a:noFill/>
                    <a:ln w="9525">
                      <a:noFill/>
                      <a:headEnd/>
                      <a:tailEnd/>
                    </a:ln>
                  </pic:spPr>
                </pic:pic>
              </a:graphicData>
            </a:graphic>
          </wp:inline>
        </w:drawing>
      </w:r>
    </w:p>
    <w:bookmarkEnd w:id="34"/>
    <w:bookmarkStart w:id="35" w:name="X2baffe2d822600a58a7a2a2e7c9992c10a230d0"/>
    <w:p>
      <w:pPr>
        <w:pStyle w:val="Heading2"/>
      </w:pPr>
      <w:r>
        <w:t xml:space="preserve">11. Based on your epidemic curve, what kind of outbreak does it suggest? Give reasons for your answer. (3 marks)</w:t>
      </w:r>
    </w:p>
    <w:p>
      <w:pPr>
        <w:pStyle w:val="FirstParagraph"/>
      </w:pPr>
      <w:r>
        <w:t xml:space="preserve">The epidemic curve suggests a point source outbreak. There is a sharp increase in cases from 00:00 to 08:00 on 4 September, followed by a gradual decline thereafter, forming a single peak. The cases are concentrated within a short time period, indicating a common exposure occurring at approximately the same time. Although there is a slight fluctuation in the declining phase, the overall pattern remains consistent with a single peak. This pattern is not consistent with continuous or intermittent common source outbreaks, as cases are not spread over a prolonged period or multiple distinct peaks. It is also unlikely to be a propagated outbreak, as there are no successive waves of cases separated by an incubation period.</w:t>
      </w:r>
    </w:p>
    <w:p>
      <w:r>
        <w:br w:type="page"/>
      </w:r>
    </w:p>
    <w:bookmarkEnd w:id="35"/>
    <w:bookmarkEnd w:id="36"/>
    <w:bookmarkStart w:id="40" w:name="Xaf51c98276b3edf6958479f93a5f7df5eda8a04"/>
    <w:p>
      <w:pPr>
        <w:pStyle w:val="Heading1"/>
      </w:pPr>
      <w:r>
        <w:t xml:space="preserve">Section 4: Analytical epidemiology (21 marks)</w:t>
      </w:r>
    </w:p>
    <w:bookmarkStart w:id="37" w:name="Xe74a0058a25921a91f9c9adcfe44dc86c1f2067"/>
    <w:p>
      <w:pPr>
        <w:pStyle w:val="Heading2"/>
      </w:pPr>
      <w:r>
        <w:t xml:space="preserve">12. Construct a table summarising the frequency and attack rates among the exposed and unexposed groups for each food item served at the conference. (10 marks)</w:t>
      </w:r>
    </w:p>
    <w:p>
      <w:pPr>
        <w:pStyle w:val="FirstParagraph"/>
      </w:pPr>
    </w:p>
    <w:p>
      <w:pPr>
        <w:pStyle w:val="SourceCode"/>
      </w:pPr>
      <w:r>
        <w:rPr>
          <w:rStyle w:val="CommentTok"/>
        </w:rPr>
        <w:t xml:space="preserve"># Food exposure variables</w:t>
      </w:r>
      <w:r>
        <w:br/>
      </w:r>
      <w:r>
        <w:rPr>
          <w:rStyle w:val="NormalTok"/>
        </w:rPr>
        <w:t xml:space="preserve">foods </w:t>
      </w:r>
      <w:r>
        <w:rPr>
          <w:rStyle w:val="OtherTok"/>
        </w:rPr>
        <w:t xml:space="preserve">=</w:t>
      </w:r>
      <w:r>
        <w:rPr>
          <w:rStyle w:val="NormalTok"/>
        </w:rPr>
        <w:t xml:space="preserve"> df </w:t>
      </w:r>
      <w:r>
        <w:rPr>
          <w:rStyle w:val="SpecialCharTok"/>
        </w:rPr>
        <w:t xml:space="preserve">%&gt;%</w:t>
      </w:r>
      <w:r>
        <w:br/>
      </w:r>
      <w:r>
        <w:rPr>
          <w:rStyle w:val="NormalTok"/>
        </w:rPr>
        <w:t xml:space="preserve">  </w:t>
      </w:r>
      <w:r>
        <w:rPr>
          <w:rStyle w:val="FunctionTok"/>
        </w:rPr>
        <w:t xml:space="preserve">select</w:t>
      </w:r>
      <w:r>
        <w:rPr>
          <w:rStyle w:val="NormalTok"/>
        </w:rPr>
        <w:t xml:space="preserve">(caesar_salad</w:t>
      </w:r>
      <w:r>
        <w:rPr>
          <w:rStyle w:val="SpecialCharTok"/>
        </w:rPr>
        <w:t xml:space="preserve">:</w:t>
      </w:r>
      <w:r>
        <w:rPr>
          <w:rStyle w:val="NormalTok"/>
        </w:rPr>
        <w:t xml:space="preserve">chocolate_fondue) </w:t>
      </w:r>
      <w:r>
        <w:rPr>
          <w:rStyle w:val="SpecialCharTok"/>
        </w:rPr>
        <w:t xml:space="preserve">%&gt;%</w:t>
      </w:r>
      <w:r>
        <w:br/>
      </w:r>
      <w:r>
        <w:rPr>
          <w:rStyle w:val="NormalTok"/>
        </w:rPr>
        <w:t xml:space="preserve">  </w:t>
      </w:r>
      <w:r>
        <w:rPr>
          <w:rStyle w:val="FunctionTok"/>
        </w:rPr>
        <w:t xml:space="preserve">names</w:t>
      </w:r>
      <w:r>
        <w:rPr>
          <w:rStyle w:val="NormalTok"/>
        </w:rPr>
        <w:t xml:space="preserve">()</w:t>
      </w:r>
      <w:r>
        <w:br/>
      </w:r>
      <w:r>
        <w:br/>
      </w:r>
      <w:r>
        <w:rPr>
          <w:rStyle w:val="CommentTok"/>
        </w:rPr>
        <w:t xml:space="preserve"># Reshape dataset to long format with exposure status for each food item</w:t>
      </w:r>
      <w:r>
        <w:br/>
      </w:r>
      <w:r>
        <w:rPr>
          <w:rStyle w:val="NormalTok"/>
        </w:rPr>
        <w:t xml:space="preserve">qn12_long </w:t>
      </w:r>
      <w:r>
        <w:rPr>
          <w:rStyle w:val="OtherTok"/>
        </w:rPr>
        <w:t xml:space="preserve">=</w:t>
      </w:r>
      <w:r>
        <w:rPr>
          <w:rStyle w:val="NormalTok"/>
        </w:rPr>
        <w:t xml:space="preserve"> 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(row_id, case, </w:t>
      </w:r>
      <w:r>
        <w:rPr>
          <w:rStyle w:val="FunctionTok"/>
        </w:rPr>
        <w:t xml:space="preserve">all_of</w:t>
      </w:r>
      <w:r>
        <w:rPr>
          <w:rStyle w:val="NormalTok"/>
        </w:rPr>
        <w:t xml:space="preserve">(foods))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(foods), </w:t>
      </w:r>
      <w:r>
        <w:rPr>
          <w:rStyle w:val="SpecialCharTok"/>
        </w:rPr>
        <w:t xml:space="preserve">~</w:t>
      </w:r>
      <w:r>
        <w:rPr>
          <w:rStyle w:val="NormalTok"/>
        </w:rPr>
        <w:t xml:space="preserve"> </w:t>
      </w:r>
      <w:r>
        <w:rPr>
          <w:rStyle w:val="FunctionTok"/>
        </w:rPr>
        <w:t xml:space="preserve">ifelse</w:t>
      </w:r>
      <w:r>
        <w:rPr>
          <w:rStyle w:val="NormalTok"/>
        </w:rPr>
        <w:t xml:space="preserv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.x, </w:t>
      </w:r>
      <w:r>
        <w:rPr>
          <w:rStyle w:val="ConstantTok"/>
        </w:rPr>
        <w:t xml:space="preserve">NA</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all_of</w:t>
      </w:r>
      <w:r>
        <w:rPr>
          <w:rStyle w:val="NormalTok"/>
        </w:rPr>
        <w:t xml:space="preserve">(foods), </w:t>
      </w:r>
      <w:r>
        <w:rPr>
          <w:rStyle w:val="AttributeTok"/>
        </w:rPr>
        <w:t xml:space="preserve">names_to =</w:t>
      </w:r>
      <w:r>
        <w:rPr>
          <w:rStyle w:val="NormalTok"/>
        </w:rPr>
        <w:t xml:space="preserve"> </w:t>
      </w:r>
      <w:r>
        <w:rPr>
          <w:rStyle w:val="StringTok"/>
        </w:rPr>
        <w:t xml:space="preserve">"food"</w:t>
      </w:r>
      <w:r>
        <w:rPr>
          <w:rStyle w:val="NormalTok"/>
        </w:rPr>
        <w:t xml:space="preserve">, </w:t>
      </w:r>
      <w:r>
        <w:rPr>
          <w:rStyle w:val="AttributeTok"/>
        </w:rPr>
        <w:t xml:space="preserve">values_to =</w:t>
      </w:r>
      <w:r>
        <w:rPr>
          <w:rStyle w:val="NormalTok"/>
        </w:rPr>
        <w:t xml:space="preserve"> </w:t>
      </w:r>
      <w:r>
        <w:rPr>
          <w:rStyle w:val="StringTok"/>
        </w:rPr>
        <w:t xml:space="preserve">"exposed"</w:t>
      </w:r>
      <w:r>
        <w:rPr>
          <w:rStyle w:val="NormalTok"/>
        </w:rPr>
        <w:t xml:space="preserve">)</w:t>
      </w:r>
      <w:r>
        <w:br/>
      </w:r>
      <w:r>
        <w:br/>
      </w:r>
      <w:r>
        <w:rPr>
          <w:rStyle w:val="CommentTok"/>
        </w:rPr>
        <w:t xml:space="preserve"># Calculate number of participants with unknown exposure for each food item</w:t>
      </w:r>
      <w:r>
        <w:br/>
      </w:r>
      <w:r>
        <w:rPr>
          <w:rStyle w:val="NormalTok"/>
        </w:rPr>
        <w:t xml:space="preserve">qn12_unknown </w:t>
      </w:r>
      <w:r>
        <w:rPr>
          <w:rStyle w:val="OtherTok"/>
        </w:rPr>
        <w:t xml:space="preserve">=</w:t>
      </w:r>
      <w:r>
        <w:rPr>
          <w:rStyle w:val="NormalTok"/>
        </w:rPr>
        <w:t xml:space="preserve"> qn12_long </w:t>
      </w:r>
      <w:r>
        <w:rPr>
          <w:rStyle w:val="SpecialCharTok"/>
        </w:rPr>
        <w:t xml:space="preserve">%&gt;%</w:t>
      </w:r>
      <w:r>
        <w:br/>
      </w:r>
      <w:r>
        <w:rPr>
          <w:rStyle w:val="NormalTok"/>
        </w:rPr>
        <w:t xml:space="preserve">  </w:t>
      </w:r>
      <w:r>
        <w:rPr>
          <w:rStyle w:val="FunctionTok"/>
        </w:rPr>
        <w:t xml:space="preserve">group_by</w:t>
      </w:r>
      <w:r>
        <w:rPr>
          <w:rStyle w:val="NormalTok"/>
        </w:rPr>
        <w:t xml:space="preserve">(food)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unknown_n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(exposed)),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Compute attack rates among exposed and unexposed groups</w:t>
      </w:r>
      <w:r>
        <w:br/>
      </w:r>
      <w:r>
        <w:rPr>
          <w:rStyle w:val="NormalTok"/>
        </w:rPr>
        <w:t xml:space="preserve">qn12_rates </w:t>
      </w:r>
      <w:r>
        <w:rPr>
          <w:rStyle w:val="OtherTok"/>
        </w:rPr>
        <w:t xml:space="preserve">=</w:t>
      </w:r>
      <w:r>
        <w:rPr>
          <w:rStyle w:val="NormalTok"/>
        </w:rPr>
        <w:t xml:space="preserve"> qn12_long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(exposed)) </w:t>
      </w:r>
      <w:r>
        <w:rPr>
          <w:rStyle w:val="SpecialCharTok"/>
        </w:rPr>
        <w:t xml:space="preserve">%&gt;%</w:t>
      </w:r>
      <w:r>
        <w:br/>
      </w:r>
      <w:r>
        <w:rPr>
          <w:rStyle w:val="NormalTok"/>
        </w:rPr>
        <w:t xml:space="preserve">  </w:t>
      </w:r>
      <w:r>
        <w:rPr>
          <w:rStyle w:val="FunctionTok"/>
        </w:rPr>
        <w:t xml:space="preserve">group_by</w:t>
      </w:r>
      <w:r>
        <w:rPr>
          <w:rStyle w:val="NormalTok"/>
        </w:rPr>
        <w:t xml:space="preserve">(food, exposed)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ill =</w:t>
      </w:r>
      <w:r>
        <w:rPr>
          <w:rStyle w:val="NormalTok"/>
        </w:rPr>
        <w:t xml:space="preserve"> </w:t>
      </w:r>
      <w:r>
        <w:rPr>
          <w:rStyle w:val="FunctionTok"/>
        </w:rPr>
        <w:t xml:space="preserve">sum</w:t>
      </w:r>
      <w:r>
        <w:rPr>
          <w:rStyle w:val="NormalTok"/>
        </w:rPr>
        <w:t xml:space="preserve">(case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total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attack_rate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ill </w:t>
      </w:r>
      <w:r>
        <w:rPr>
          <w:rStyle w:val="SpecialCharTok"/>
        </w:rPr>
        <w:t xml:space="preserve">/</w:t>
      </w:r>
      <w:r>
        <w:rPr>
          <w:rStyle w:val="NormalTok"/>
        </w:rPr>
        <w:t xml:space="preserve"> total,</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Reshape results to wide format and combine with unknown exposure counts</w:t>
      </w:r>
      <w:r>
        <w:br/>
      </w:r>
      <w:r>
        <w:rPr>
          <w:rStyle w:val="NormalTok"/>
        </w:rPr>
        <w:t xml:space="preserve">qn12_wide </w:t>
      </w:r>
      <w:r>
        <w:rPr>
          <w:rStyle w:val="OtherTok"/>
        </w:rPr>
        <w:t xml:space="preserve">=</w:t>
      </w:r>
      <w:r>
        <w:rPr>
          <w:rStyle w:val="NormalTok"/>
        </w:rPr>
        <w:t xml:space="preserve"> qn12_rates </w:t>
      </w:r>
      <w:r>
        <w:rPr>
          <w:rStyle w:val="SpecialCharTok"/>
        </w:rPr>
        <w:t xml:space="preserve">%&gt;%</w:t>
      </w:r>
      <w:r>
        <w:br/>
      </w:r>
      <w:r>
        <w:rPr>
          <w:rStyle w:val="NormalTok"/>
        </w:rPr>
        <w:t xml:space="preserve">  </w:t>
      </w:r>
      <w:r>
        <w:rPr>
          <w:rStyle w:val="FunctionTok"/>
        </w:rPr>
        <w:t xml:space="preserve">left_join</w:t>
      </w:r>
      <w:r>
        <w:rPr>
          <w:rStyle w:val="NormalTok"/>
        </w:rPr>
        <w:t xml:space="preserve">(qn12_unknown, </w:t>
      </w:r>
      <w:r>
        <w:rPr>
          <w:rStyle w:val="AttributeTok"/>
        </w:rPr>
        <w:t xml:space="preserve">by =</w:t>
      </w:r>
      <w:r>
        <w:rPr>
          <w:rStyle w:val="NormalTok"/>
        </w:rPr>
        <w:t xml:space="preserve"> </w:t>
      </w:r>
      <w:r>
        <w:rPr>
          <w:rStyle w:val="StringTok"/>
        </w:rPr>
        <w:t xml:space="preserve">"food"</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group =</w:t>
      </w:r>
      <w:r>
        <w:rPr>
          <w:rStyle w:val="NormalTok"/>
        </w:rPr>
        <w:t xml:space="preserve"> </w:t>
      </w:r>
      <w:r>
        <w:rPr>
          <w:rStyle w:val="FunctionTok"/>
        </w:rPr>
        <w:t xml:space="preserve">ifelse</w:t>
      </w:r>
      <w:r>
        <w:rPr>
          <w:rStyle w:val="NormalTok"/>
        </w:rPr>
        <w:t xml:space="preserve">(exposed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"Exposed"</w:t>
      </w:r>
      <w:r>
        <w:rPr>
          <w:rStyle w:val="NormalTok"/>
        </w:rPr>
        <w:t xml:space="preserve">, </w:t>
      </w:r>
      <w:r>
        <w:rPr>
          <w:rStyle w:val="StringTok"/>
        </w:rPr>
        <w:t xml:space="preserve">"Unexposed"</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(food, group, ill, total, attack_rate, unknown_n)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group, </w:t>
      </w:r>
      <w:r>
        <w:rPr>
          <w:rStyle w:val="AttributeTok"/>
        </w:rPr>
        <w:t xml:space="preserve">values_from =</w:t>
      </w:r>
      <w:r>
        <w:rPr>
          <w:rStyle w:val="NormalTok"/>
        </w:rPr>
        <w:t xml:space="preserve"> </w:t>
      </w:r>
      <w:r>
        <w:rPr>
          <w:rStyle w:val="FunctionTok"/>
        </w:rPr>
        <w:t xml:space="preserve">c</w:t>
      </w:r>
      <w:r>
        <w:rPr>
          <w:rStyle w:val="NormalTok"/>
        </w:rPr>
        <w:t xml:space="preserve">(ill, total, attack_rate))</w:t>
      </w:r>
      <w:r>
        <w:br/>
      </w:r>
      <w:r>
        <w:br/>
      </w:r>
      <w:r>
        <w:rPr>
          <w:rStyle w:val="CommentTok"/>
        </w:rPr>
        <w:t xml:space="preserve"># Create table for presentation</w:t>
      </w:r>
      <w:r>
        <w:br/>
      </w:r>
      <w:r>
        <w:rPr>
          <w:rStyle w:val="NormalTok"/>
        </w:rPr>
        <w:t xml:space="preserve">qn12_table </w:t>
      </w:r>
      <w:r>
        <w:rPr>
          <w:rStyle w:val="OtherTok"/>
        </w:rPr>
        <w:t xml:space="preserve">=</w:t>
      </w:r>
      <w:r>
        <w:rPr>
          <w:rStyle w:val="NormalTok"/>
        </w:rPr>
        <w:t xml:space="preserve"> qn12_wide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attack_rate_Exposed =</w:t>
      </w:r>
      <w:r>
        <w:rPr>
          <w:rStyle w:val="NormalTok"/>
        </w:rPr>
        <w:t xml:space="preserve"> </w:t>
      </w:r>
      <w:r>
        <w:rPr>
          <w:rStyle w:val="FunctionTok"/>
        </w:rPr>
        <w:t xml:space="preserve">round</w:t>
      </w:r>
      <w:r>
        <w:rPr>
          <w:rStyle w:val="NormalTok"/>
        </w:rPr>
        <w:t xml:space="preserve">(attack_rate_Exposed, </w:t>
      </w:r>
      <w:r>
        <w:rPr>
          <w:rStyle w:val="DecValTok"/>
        </w:rPr>
        <w:t xml:space="preserve">1</w:t>
      </w:r>
      <w:r>
        <w:rPr>
          <w:rStyle w:val="NormalTok"/>
        </w:rPr>
        <w:t xml:space="preserve">),</w:t>
      </w:r>
      <w:r>
        <w:br/>
      </w:r>
      <w:r>
        <w:rPr>
          <w:rStyle w:val="NormalTok"/>
        </w:rPr>
        <w:t xml:space="preserve">    </w:t>
      </w:r>
      <w:r>
        <w:rPr>
          <w:rStyle w:val="AttributeTok"/>
        </w:rPr>
        <w:t xml:space="preserve">attack_rate_Unexposed =</w:t>
      </w:r>
      <w:r>
        <w:rPr>
          <w:rStyle w:val="NormalTok"/>
        </w:rPr>
        <w:t xml:space="preserve"> </w:t>
      </w:r>
      <w:r>
        <w:rPr>
          <w:rStyle w:val="FunctionTok"/>
        </w:rPr>
        <w:t xml:space="preserve">round</w:t>
      </w:r>
      <w:r>
        <w:rPr>
          <w:rStyle w:val="NormalTok"/>
        </w:rPr>
        <w:t xml:space="preserve">(attack_rate_Unexposed, </w:t>
      </w:r>
      <w:r>
        <w:rPr>
          <w:rStyle w:val="DecValTok"/>
        </w:rPr>
        <w:t xml:space="preserve">1</w:t>
      </w:r>
      <w:r>
        <w:rPr>
          <w:rStyle w:val="NormalTok"/>
        </w:rPr>
        <w:t xml:space="preserve">),</w:t>
      </w:r>
      <w:r>
        <w:br/>
      </w:r>
      <w:r>
        <w:rPr>
          <w:rStyle w:val="NormalTok"/>
        </w:rPr>
        <w:t xml:space="preserve">    </w:t>
      </w:r>
      <w:r>
        <w:rPr>
          <w:rStyle w:val="AttributeTok"/>
        </w:rPr>
        <w:t xml:space="preserve">food =</w:t>
      </w:r>
      <w:r>
        <w:rPr>
          <w:rStyle w:val="NormalTok"/>
        </w:rPr>
        <w:t xml:space="preserve"> stringr</w:t>
      </w:r>
      <w:r>
        <w:rPr>
          <w:rStyle w:val="SpecialCharTok"/>
        </w:rPr>
        <w:t xml:space="preserve">::</w:t>
      </w:r>
      <w:r>
        <w:rPr>
          <w:rStyle w:val="FunctionTok"/>
        </w:rPr>
        <w:t xml:space="preserve">str_replace_all</w:t>
      </w:r>
      <w:r>
        <w:rPr>
          <w:rStyle w:val="NormalTok"/>
        </w:rPr>
        <w:t xml:space="preserve">(food, </w:t>
      </w:r>
      <w:r>
        <w:rPr>
          <w:rStyle w:val="StringTok"/>
        </w:rPr>
        <w:t xml:space="preserve">"_"</w:t>
      </w:r>
      <w:r>
        <w:rPr>
          <w:rStyle w:val="NormalTok"/>
        </w:rPr>
        <w:t xml:space="preserve">, </w:t>
      </w:r>
      <w:r>
        <w:rPr>
          <w:rStyle w:val="StringTok"/>
        </w:rPr>
        <w:t xml:space="preserve">" "</w:t>
      </w:r>
      <w:r>
        <w:rPr>
          <w:rStyle w:val="NormalTok"/>
        </w:rPr>
        <w:t xml:space="preserve">),</w:t>
      </w:r>
      <w:r>
        <w:br/>
      </w:r>
      <w:r>
        <w:rPr>
          <w:rStyle w:val="NormalTok"/>
        </w:rPr>
        <w:t xml:space="preserve">    </w:t>
      </w:r>
      <w:r>
        <w:rPr>
          <w:rStyle w:val="AttributeTok"/>
        </w:rPr>
        <w:t xml:space="preserve">food =</w:t>
      </w:r>
      <w:r>
        <w:rPr>
          <w:rStyle w:val="NormalTok"/>
        </w:rPr>
        <w:t xml:space="preserve"> stringr</w:t>
      </w:r>
      <w:r>
        <w:rPr>
          <w:rStyle w:val="SpecialCharTok"/>
        </w:rPr>
        <w:t xml:space="preserve">::</w:t>
      </w:r>
      <w:r>
        <w:rPr>
          <w:rStyle w:val="FunctionTok"/>
        </w:rPr>
        <w:t xml:space="preserve">str_to_title</w:t>
      </w:r>
      <w:r>
        <w:rPr>
          <w:rStyle w:val="NormalTok"/>
        </w:rPr>
        <w:t xml:space="preserve">(food))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AttributeTok"/>
        </w:rPr>
        <w:t xml:space="preserve">Food =</w:t>
      </w:r>
      <w:r>
        <w:rPr>
          <w:rStyle w:val="NormalTok"/>
        </w:rPr>
        <w:t xml:space="preserve"> food,</w:t>
      </w:r>
      <w:r>
        <w:br/>
      </w:r>
      <w:r>
        <w:rPr>
          <w:rStyle w:val="NormalTok"/>
        </w:rPr>
        <w:t xml:space="preserve">    </w:t>
      </w:r>
      <w:r>
        <w:rPr>
          <w:rStyle w:val="AttributeTok"/>
        </w:rPr>
        <w:t xml:space="preserve">Ill_Exp =</w:t>
      </w:r>
      <w:r>
        <w:rPr>
          <w:rStyle w:val="NormalTok"/>
        </w:rPr>
        <w:t xml:space="preserve"> ill_Exposed,</w:t>
      </w:r>
      <w:r>
        <w:br/>
      </w:r>
      <w:r>
        <w:rPr>
          <w:rStyle w:val="NormalTok"/>
        </w:rPr>
        <w:t xml:space="preserve">    </w:t>
      </w:r>
      <w:r>
        <w:rPr>
          <w:rStyle w:val="AttributeTok"/>
        </w:rPr>
        <w:t xml:space="preserve">Total_Exp =</w:t>
      </w:r>
      <w:r>
        <w:rPr>
          <w:rStyle w:val="NormalTok"/>
        </w:rPr>
        <w:t xml:space="preserve"> total_Exposed,</w:t>
      </w:r>
      <w:r>
        <w:br/>
      </w:r>
      <w:r>
        <w:rPr>
          <w:rStyle w:val="NormalTok"/>
        </w:rPr>
        <w:t xml:space="preserve">    </w:t>
      </w:r>
      <w:r>
        <w:rPr>
          <w:rStyle w:val="AttributeTok"/>
        </w:rPr>
        <w:t xml:space="preserve">AR_Exp =</w:t>
      </w:r>
      <w:r>
        <w:rPr>
          <w:rStyle w:val="NormalTok"/>
        </w:rPr>
        <w:t xml:space="preserve"> attack_rate_Exposed,</w:t>
      </w:r>
      <w:r>
        <w:br/>
      </w:r>
      <w:r>
        <w:rPr>
          <w:rStyle w:val="NormalTok"/>
        </w:rPr>
        <w:t xml:space="preserve">    </w:t>
      </w:r>
      <w:r>
        <w:rPr>
          <w:rStyle w:val="AttributeTok"/>
        </w:rPr>
        <w:t xml:space="preserve">Ill_Unexp =</w:t>
      </w:r>
      <w:r>
        <w:rPr>
          <w:rStyle w:val="NormalTok"/>
        </w:rPr>
        <w:t xml:space="preserve"> ill_Unexposed,</w:t>
      </w:r>
      <w:r>
        <w:br/>
      </w:r>
      <w:r>
        <w:rPr>
          <w:rStyle w:val="NormalTok"/>
        </w:rPr>
        <w:t xml:space="preserve">    </w:t>
      </w:r>
      <w:r>
        <w:rPr>
          <w:rStyle w:val="AttributeTok"/>
        </w:rPr>
        <w:t xml:space="preserve">Total_Unexp =</w:t>
      </w:r>
      <w:r>
        <w:rPr>
          <w:rStyle w:val="NormalTok"/>
        </w:rPr>
        <w:t xml:space="preserve"> total_Unexposed,</w:t>
      </w:r>
      <w:r>
        <w:br/>
      </w:r>
      <w:r>
        <w:rPr>
          <w:rStyle w:val="NormalTok"/>
        </w:rPr>
        <w:t xml:space="preserve">    </w:t>
      </w:r>
      <w:r>
        <w:rPr>
          <w:rStyle w:val="AttributeTok"/>
        </w:rPr>
        <w:t xml:space="preserve">AR_Unexp =</w:t>
      </w:r>
      <w:r>
        <w:rPr>
          <w:rStyle w:val="NormalTok"/>
        </w:rPr>
        <w:t xml:space="preserve"> attack_rate_Unexposed,</w:t>
      </w:r>
      <w:r>
        <w:br/>
      </w:r>
      <w:r>
        <w:rPr>
          <w:rStyle w:val="NormalTok"/>
        </w:rPr>
        <w:t xml:space="preserve">    </w:t>
      </w:r>
      <w:r>
        <w:rPr>
          <w:rStyle w:val="AttributeTok"/>
        </w:rPr>
        <w:t xml:space="preserve">Unknown =</w:t>
      </w:r>
      <w:r>
        <w:rPr>
          <w:rStyle w:val="NormalTok"/>
        </w:rPr>
        <w:t xml:space="preserve"> unknown_n)</w:t>
      </w:r>
      <w:r>
        <w:br/>
      </w:r>
      <w:r>
        <w:br/>
      </w:r>
      <w:r>
        <w:rPr>
          <w:rStyle w:val="FunctionTok"/>
        </w:rPr>
        <w:t xml:space="preserve">flextable</w:t>
      </w:r>
      <w:r>
        <w:rPr>
          <w:rStyle w:val="NormalTok"/>
        </w:rPr>
        <w:t xml:space="preserve">(qn12_table) </w:t>
      </w:r>
      <w:r>
        <w:rPr>
          <w:rStyle w:val="SpecialCharTok"/>
        </w:rPr>
        <w:t xml:space="preserve">%&gt;%</w:t>
      </w:r>
      <w:r>
        <w:br/>
      </w:r>
      <w:r>
        <w:rPr>
          <w:rStyle w:val="NormalTok"/>
        </w:rPr>
        <w:t xml:space="preserve">  </w:t>
      </w:r>
      <w:r>
        <w:rPr>
          <w:rStyle w:val="FunctionTok"/>
        </w:rPr>
        <w:t xml:space="preserve">set_header_labels</w:t>
      </w:r>
      <w:r>
        <w:rPr>
          <w:rStyle w:val="NormalTok"/>
        </w:rPr>
        <w:t xml:space="preserve">(</w:t>
      </w:r>
      <w:r>
        <w:br/>
      </w:r>
      <w:r>
        <w:rPr>
          <w:rStyle w:val="NormalTok"/>
        </w:rPr>
        <w:t xml:space="preserve">    </w:t>
      </w:r>
      <w:r>
        <w:rPr>
          <w:rStyle w:val="AttributeTok"/>
        </w:rPr>
        <w:t xml:space="preserve">Ill_Exp =</w:t>
      </w:r>
      <w:r>
        <w:rPr>
          <w:rStyle w:val="NormalTok"/>
        </w:rPr>
        <w:t xml:space="preserve"> </w:t>
      </w:r>
      <w:r>
        <w:rPr>
          <w:rStyle w:val="StringTok"/>
        </w:rPr>
        <w:t xml:space="preserve">"Ill"</w:t>
      </w:r>
      <w:r>
        <w:rPr>
          <w:rStyle w:val="NormalTok"/>
        </w:rPr>
        <w:t xml:space="preserve">,</w:t>
      </w:r>
      <w:r>
        <w:br/>
      </w:r>
      <w:r>
        <w:rPr>
          <w:rStyle w:val="NormalTok"/>
        </w:rPr>
        <w:t xml:space="preserve">    </w:t>
      </w:r>
      <w:r>
        <w:rPr>
          <w:rStyle w:val="AttributeTok"/>
        </w:rPr>
        <w:t xml:space="preserve">Total_Exp =</w:t>
      </w:r>
      <w:r>
        <w:rPr>
          <w:rStyle w:val="NormalTok"/>
        </w:rPr>
        <w:t xml:space="preserve"> </w:t>
      </w:r>
      <w:r>
        <w:rPr>
          <w:rStyle w:val="StringTok"/>
        </w:rPr>
        <w:t xml:space="preserve">"Total"</w:t>
      </w:r>
      <w:r>
        <w:rPr>
          <w:rStyle w:val="NormalTok"/>
        </w:rPr>
        <w:t xml:space="preserve">,</w:t>
      </w:r>
      <w:r>
        <w:br/>
      </w:r>
      <w:r>
        <w:rPr>
          <w:rStyle w:val="NormalTok"/>
        </w:rPr>
        <w:t xml:space="preserve">    </w:t>
      </w:r>
      <w:r>
        <w:rPr>
          <w:rStyle w:val="AttributeTok"/>
        </w:rPr>
        <w:t xml:space="preserve">AR_Exp =</w:t>
      </w:r>
      <w:r>
        <w:rPr>
          <w:rStyle w:val="NormalTok"/>
        </w:rPr>
        <w:t xml:space="preserve"> </w:t>
      </w:r>
      <w:r>
        <w:rPr>
          <w:rStyle w:val="StringTok"/>
        </w:rPr>
        <w:t xml:space="preserve">"Attack Rate (%)"</w:t>
      </w:r>
      <w:r>
        <w:rPr>
          <w:rStyle w:val="NormalTok"/>
        </w:rPr>
        <w:t xml:space="preserve">,</w:t>
      </w:r>
      <w:r>
        <w:br/>
      </w:r>
      <w:r>
        <w:rPr>
          <w:rStyle w:val="NormalTok"/>
        </w:rPr>
        <w:t xml:space="preserve">    </w:t>
      </w:r>
      <w:r>
        <w:rPr>
          <w:rStyle w:val="AttributeTok"/>
        </w:rPr>
        <w:t xml:space="preserve">Ill_Unexp =</w:t>
      </w:r>
      <w:r>
        <w:rPr>
          <w:rStyle w:val="NormalTok"/>
        </w:rPr>
        <w:t xml:space="preserve"> </w:t>
      </w:r>
      <w:r>
        <w:rPr>
          <w:rStyle w:val="StringTok"/>
        </w:rPr>
        <w:t xml:space="preserve">"Ill"</w:t>
      </w:r>
      <w:r>
        <w:rPr>
          <w:rStyle w:val="NormalTok"/>
        </w:rPr>
        <w:t xml:space="preserve">,</w:t>
      </w:r>
      <w:r>
        <w:br/>
      </w:r>
      <w:r>
        <w:rPr>
          <w:rStyle w:val="NormalTok"/>
        </w:rPr>
        <w:t xml:space="preserve">    </w:t>
      </w:r>
      <w:r>
        <w:rPr>
          <w:rStyle w:val="AttributeTok"/>
        </w:rPr>
        <w:t xml:space="preserve">Total_Unexp =</w:t>
      </w:r>
      <w:r>
        <w:rPr>
          <w:rStyle w:val="NormalTok"/>
        </w:rPr>
        <w:t xml:space="preserve"> </w:t>
      </w:r>
      <w:r>
        <w:rPr>
          <w:rStyle w:val="StringTok"/>
        </w:rPr>
        <w:t xml:space="preserve">"Total"</w:t>
      </w:r>
      <w:r>
        <w:rPr>
          <w:rStyle w:val="NormalTok"/>
        </w:rPr>
        <w:t xml:space="preserve">,</w:t>
      </w:r>
      <w:r>
        <w:br/>
      </w:r>
      <w:r>
        <w:rPr>
          <w:rStyle w:val="NormalTok"/>
        </w:rPr>
        <w:t xml:space="preserve">    </w:t>
      </w:r>
      <w:r>
        <w:rPr>
          <w:rStyle w:val="AttributeTok"/>
        </w:rPr>
        <w:t xml:space="preserve">AR_Unexp =</w:t>
      </w:r>
      <w:r>
        <w:rPr>
          <w:rStyle w:val="NormalTok"/>
        </w:rPr>
        <w:t xml:space="preserve"> </w:t>
      </w:r>
      <w:r>
        <w:rPr>
          <w:rStyle w:val="StringTok"/>
        </w:rPr>
        <w:t xml:space="preserve">"Attack Rate (%)"</w:t>
      </w:r>
      <w:r>
        <w:rPr>
          <w:rStyle w:val="NormalTok"/>
        </w:rPr>
        <w:t xml:space="preserve">) </w:t>
      </w:r>
      <w:r>
        <w:rPr>
          <w:rStyle w:val="SpecialCharTok"/>
        </w:rPr>
        <w:t xml:space="preserve">%&gt;%</w:t>
      </w:r>
      <w:r>
        <w:br/>
      </w:r>
      <w:r>
        <w:rPr>
          <w:rStyle w:val="NormalTok"/>
        </w:rPr>
        <w:t xml:space="preserve">  </w:t>
      </w:r>
      <w:r>
        <w:rPr>
          <w:rStyle w:val="FunctionTok"/>
        </w:rPr>
        <w:t xml:space="preserve">add_header_row</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"Exposed"</w:t>
      </w:r>
      <w:r>
        <w:rPr>
          <w:rStyle w:val="NormalTok"/>
        </w:rPr>
        <w:t xml:space="preserve">, </w:t>
      </w:r>
      <w:r>
        <w:rPr>
          <w:rStyle w:val="StringTok"/>
        </w:rPr>
        <w:t xml:space="preserve">"Unexposed"</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colwidths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vline</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border =</w:t>
      </w:r>
      <w:r>
        <w:rPr>
          <w:rStyle w:val="NormalTok"/>
        </w:rPr>
        <w:t xml:space="preserve"> officer</w:t>
      </w:r>
      <w:r>
        <w:rPr>
          <w:rStyle w:val="SpecialCharTok"/>
        </w:rPr>
        <w:t xml:space="preserve">::</w:t>
      </w:r>
      <w:r>
        <w:rPr>
          <w:rStyle w:val="FunctionTok"/>
        </w:rPr>
        <w:t xml:space="preserve">fp_border</w:t>
      </w:r>
      <w:r>
        <w:rPr>
          <w:rStyle w:val="NormalTok"/>
        </w:rPr>
        <w:t xml:space="preserve">(</w:t>
      </w:r>
      <w:r>
        <w:rPr>
          <w:rStyle w:val="AttributeTok"/>
        </w:rPr>
        <w:t xml:space="preserve">width =</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vline</w:t>
      </w:r>
      <w:r>
        <w:rPr>
          <w:rStyle w:val="NormalTok"/>
        </w:rPr>
        <w:t xml:space="preserve">(</w:t>
      </w:r>
      <w:r>
        <w:rPr>
          <w:rStyle w:val="AttributeTok"/>
        </w:rPr>
        <w:t xml:space="preserve">j =</w:t>
      </w:r>
      <w:r>
        <w:rPr>
          <w:rStyle w:val="NormalTok"/>
        </w:rPr>
        <w:t xml:space="preserve"> </w:t>
      </w:r>
      <w:r>
        <w:rPr>
          <w:rStyle w:val="DecValTok"/>
        </w:rPr>
        <w:t xml:space="preserve">4</w:t>
      </w:r>
      <w:r>
        <w:rPr>
          <w:rStyle w:val="NormalTok"/>
        </w:rPr>
        <w:t xml:space="preserve">, </w:t>
      </w:r>
      <w:r>
        <w:rPr>
          <w:rStyle w:val="AttributeTok"/>
        </w:rPr>
        <w:t xml:space="preserve">border =</w:t>
      </w:r>
      <w:r>
        <w:rPr>
          <w:rStyle w:val="NormalTok"/>
        </w:rPr>
        <w:t xml:space="preserve"> officer</w:t>
      </w:r>
      <w:r>
        <w:rPr>
          <w:rStyle w:val="SpecialCharTok"/>
        </w:rPr>
        <w:t xml:space="preserve">::</w:t>
      </w:r>
      <w:r>
        <w:rPr>
          <w:rStyle w:val="FunctionTok"/>
        </w:rPr>
        <w:t xml:space="preserve">fp_border</w:t>
      </w:r>
      <w:r>
        <w:rPr>
          <w:rStyle w:val="NormalTok"/>
        </w:rPr>
        <w:t xml:space="preserve">(</w:t>
      </w:r>
      <w:r>
        <w:rPr>
          <w:rStyle w:val="AttributeTok"/>
        </w:rPr>
        <w:t xml:space="preserve">width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vline</w:t>
      </w:r>
      <w:r>
        <w:rPr>
          <w:rStyle w:val="NormalTok"/>
        </w:rPr>
        <w:t xml:space="preserve">(</w:t>
      </w:r>
      <w:r>
        <w:rPr>
          <w:rStyle w:val="AttributeTok"/>
        </w:rPr>
        <w:t xml:space="preserve">j =</w:t>
      </w:r>
      <w:r>
        <w:rPr>
          <w:rStyle w:val="NormalTok"/>
        </w:rPr>
        <w:t xml:space="preserve"> </w:t>
      </w:r>
      <w:r>
        <w:rPr>
          <w:rStyle w:val="DecValTok"/>
        </w:rPr>
        <w:t xml:space="preserve">7</w:t>
      </w:r>
      <w:r>
        <w:rPr>
          <w:rStyle w:val="NormalTok"/>
        </w:rPr>
        <w:t xml:space="preserve">, </w:t>
      </w:r>
      <w:r>
        <w:rPr>
          <w:rStyle w:val="AttributeTok"/>
        </w:rPr>
        <w:t xml:space="preserve">border =</w:t>
      </w:r>
      <w:r>
        <w:rPr>
          <w:rStyle w:val="NormalTok"/>
        </w:rPr>
        <w:t xml:space="preserve"> officer</w:t>
      </w:r>
      <w:r>
        <w:rPr>
          <w:rStyle w:val="SpecialCharTok"/>
        </w:rPr>
        <w:t xml:space="preserve">::</w:t>
      </w:r>
      <w:r>
        <w:rPr>
          <w:rStyle w:val="FunctionTok"/>
        </w:rPr>
        <w:t xml:space="preserve">fp_border</w:t>
      </w:r>
      <w:r>
        <w:rPr>
          <w:rStyle w:val="NormalTok"/>
        </w:rPr>
        <w:t xml:space="preserve">(</w:t>
      </w:r>
      <w:r>
        <w:rPr>
          <w:rStyle w:val="AttributeTok"/>
        </w:rPr>
        <w:t xml:space="preserve">width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bg</w:t>
      </w:r>
      <w:r>
        <w:rPr>
          <w:rStyle w:val="NormalTok"/>
        </w:rPr>
        <w:t xml:space="preserve">(</w:t>
      </w:r>
      <w:r>
        <w:rPr>
          <w:rStyle w:val="AttributeTok"/>
        </w:rPr>
        <w:t xml:space="preserve">i =</w:t>
      </w:r>
      <w:r>
        <w:rPr>
          <w:rStyle w:val="NormalTok"/>
        </w:rPr>
        <w:t xml:space="preserve"> </w:t>
      </w:r>
      <w:r>
        <w:rPr>
          <w:rStyle w:val="FunctionTok"/>
        </w:rPr>
        <w:t xml:space="preserve">seq</w:t>
      </w:r>
      <w:r>
        <w:rPr>
          <w:rStyle w:val="NormalTok"/>
        </w:rPr>
        <w:t xml:space="preserve">(</w:t>
      </w:r>
      <w:r>
        <w:rPr>
          <w:rStyle w:val="DecValTok"/>
        </w:rPr>
        <w:t xml:space="preserve">2</w:t>
      </w:r>
      <w:r>
        <w:rPr>
          <w:rStyle w:val="NormalTok"/>
        </w:rPr>
        <w:t xml:space="preserve">, </w:t>
      </w:r>
      <w:r>
        <w:rPr>
          <w:rStyle w:val="FunctionTok"/>
        </w:rPr>
        <w:t xml:space="preserve">nrow</w:t>
      </w:r>
      <w:r>
        <w:rPr>
          <w:rStyle w:val="NormalTok"/>
        </w:rPr>
        <w:t xml:space="preserve">(qn12_table), </w:t>
      </w:r>
      <w:r>
        <w:rPr>
          <w:rStyle w:val="AttributeTok"/>
        </w:rPr>
        <w:t xml:space="preserve">by =</w:t>
      </w:r>
      <w:r>
        <w:rPr>
          <w:rStyle w:val="NormalTok"/>
        </w:rPr>
        <w:t xml:space="preserve"> </w:t>
      </w:r>
      <w:r>
        <w:rPr>
          <w:rStyle w:val="DecValTok"/>
        </w:rPr>
        <w:t xml:space="preserve">2</w:t>
      </w:r>
      <w:r>
        <w:rPr>
          <w:rStyle w:val="NormalTok"/>
        </w:rPr>
        <w:t xml:space="preserve">), </w:t>
      </w:r>
      <w:r>
        <w:rPr>
          <w:rStyle w:val="AttributeTok"/>
        </w:rPr>
        <w:t xml:space="preserve">bg =</w:t>
      </w:r>
      <w:r>
        <w:rPr>
          <w:rStyle w:val="NormalTok"/>
        </w:rPr>
        <w:t xml:space="preserve"> </w:t>
      </w:r>
      <w:r>
        <w:rPr>
          <w:rStyle w:val="StringTok"/>
        </w:rPr>
        <w:t xml:space="preserve">"#F9F9F9"</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w:t>
      </w:r>
      <w:r>
        <w:rPr>
          <w:rStyle w:val="FunctionTok"/>
        </w:rPr>
        <w:t xml:space="preserve">bold</w:t>
      </w:r>
      <w:r>
        <w:rPr>
          <w:rStyle w:val="NormalTok"/>
        </w:rPr>
        <w:t xml:space="preserve">(</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"Times New Roman"</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17"/>
        <w:gridCol w:w="771"/>
        <w:gridCol w:w="957"/>
        <w:gridCol w:w="2103"/>
        <w:gridCol w:w="771"/>
        <w:gridCol w:w="957"/>
        <w:gridCol w:w="2103"/>
        <w:gridCol w:w="1411"/>
      </w:tblGrid>
      <w:tr>
        <w:trPr>
          <w:trHeight w:val="621" w:hRule="auto"/>
          <w:tblHeader/>
        </w:trPr>
        header 1
        <w:tc>
          <w:tcPr>
            <w:tcBorders>
              <w:bottom w:val="single" w:sz="12" w:space="0" w:color="666666"/>
              <w:top w:val="single" w:sz="12" w:space="0" w:color="666666"/>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
            </w:r>
          </w:p>
        </w:tc>
        <w:tc>
          <w:tcPr>
            <w:gridSpan w:val="3"/>
            <w:tcBorders>
              <w:bottom w:val="single" w:sz="12" w:space="0" w:color="666666"/>
              <w:top w:val="single" w:sz="12" w:space="0" w:color="666666"/>
              <w:left w:val="single" w:sz="8"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Exposed</w:t>
            </w:r>
          </w:p>
        </w:tc>
        <w:tc>
          <w:tcPr>
            <w:gridSpan w:val="3"/>
            <w:tcBorders>
              <w:bottom w:val="single" w:sz="12" w:space="0" w:color="666666"/>
              <w:top w:val="single" w:sz="12" w:space="0" w:color="666666"/>
              <w:left w:val="single" w:sz="8"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Unexposed</w:t>
            </w:r>
          </w:p>
        </w:tc>
        <w:tc>
          <w:tcPr>
            <w:tcBorders>
              <w:bottom w:val="single" w:sz="12" w:space="0" w:color="666666"/>
              <w:top w:val="single" w:sz="12" w:space="0" w:color="666666"/>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
            </w:r>
          </w:p>
        </w:tc>
      </w:tr>
      <w:tr>
        <w:trPr>
          <w:trHeight w:val="621" w:hRule="auto"/>
          <w:tblHeader/>
        </w:trPr>
        header 2
        <w:tc>
          <w:tcPr>
            <w:tcBorders>
              <w:bottom w:val="single" w:sz="12" w:space="0" w:color="666666"/>
              <w:top w:val="single" w:sz="12" w:space="0" w:color="666666"/>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Food</w:t>
            </w:r>
          </w:p>
        </w:tc>
        <w:tc>
          <w:tcPr>
            <w:tcBorders>
              <w:bottom w:val="single" w:sz="12" w:space="0" w:color="666666"/>
              <w:top w:val="single" w:sz="12" w:space="0" w:color="666666"/>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Ill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Total</w:t>
            </w:r>
          </w:p>
        </w:tc>
        <w:tc>
          <w:tcPr>
            <w:tcBorders>
              <w:bottom w:val="single" w:sz="12" w:space="0" w:color="666666"/>
              <w:top w:val="single" w:sz="12" w:space="0" w:color="666666"/>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Attack Rate (%)</w:t>
            </w:r>
          </w:p>
        </w:tc>
        <w:tc>
          <w:tcPr>
            <w:tcBorders>
              <w:bottom w:val="single" w:sz="12" w:space="0" w:color="666666"/>
              <w:top w:val="single" w:sz="12" w:space="0" w:color="666666"/>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Ill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Total</w:t>
            </w:r>
          </w:p>
        </w:tc>
        <w:tc>
          <w:tcPr>
            <w:tcBorders>
              <w:bottom w:val="single" w:sz="12" w:space="0" w:color="666666"/>
              <w:top w:val="single" w:sz="12" w:space="0" w:color="666666"/>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Attack Rate (%)</w:t>
            </w:r>
          </w:p>
        </w:tc>
        <w:tc>
          <w:tcPr>
            <w:tcBorders>
              <w:bottom w:val="single" w:sz="12" w:space="0" w:color="666666"/>
              <w:top w:val="single" w:sz="12" w:space="0" w:color="666666"/>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Unknown</w:t>
            </w:r>
          </w:p>
        </w:tc>
      </w:tr>
      <w:tr>
        <w:trPr>
          <w:trHeight w:val="581" w:hRule="auto"/>
        </w:trPr>
        body 1
        <w:tc>
          <w:tcPr>
            <w:tcBorders>
              <w:bottom w:val="none" w:sz="0" w:space="0" w:color="000000"/>
              <w:top w:val="single" w:sz="12" w:space="0" w:color="666666"/>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Beef Tenderloin</w:t>
            </w:r>
          </w:p>
        </w:tc>
        <w:tc>
          <w:tcPr>
            <w:tcBorders>
              <w:bottom w:val="none" w:sz="0" w:space="0" w:color="000000"/>
              <w:top w:val="single" w:sz="12" w:space="0" w:color="666666"/>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138</w:t>
            </w:r>
          </w:p>
        </w:tc>
        <w:tc>
          <w:tcPr>
            <w:tcBorders>
              <w:bottom w:val="none" w:sz="0" w:space="0" w:color="000000"/>
              <w:top w:val="single" w:sz="12" w:space="0" w:color="666666"/>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43.5</w:t>
            </w:r>
          </w:p>
        </w:tc>
        <w:tc>
          <w:tcPr>
            <w:tcBorders>
              <w:bottom w:val="none" w:sz="0" w:space="0" w:color="000000"/>
              <w:top w:val="single" w:sz="12" w:space="0" w:color="666666"/>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127</w:t>
            </w:r>
          </w:p>
        </w:tc>
        <w:tc>
          <w:tcPr>
            <w:tcBorders>
              <w:bottom w:val="none" w:sz="0" w:space="0" w:color="000000"/>
              <w:top w:val="single" w:sz="12" w:space="0" w:color="666666"/>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56.7</w:t>
            </w:r>
          </w:p>
        </w:tc>
        <w:tc>
          <w:tcPr>
            <w:tcBorders>
              <w:bottom w:val="none" w:sz="0" w:space="0" w:color="000000"/>
              <w:top w:val="single" w:sz="12" w:space="0" w:color="666666"/>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r>
      <w:tr>
        <w:trPr>
          <w:trHeight w:val="581" w:hRule="auto"/>
        </w:trPr>
        body 2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Caesar Salad</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200</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47.5</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65</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56.9</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r>
      <w:tr>
        <w:trPr>
          <w:trHeight w:val="581" w:hRule="auto"/>
        </w:trPr>
        body 3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Cheese Platter</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93</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30.1</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169</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60.4</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r>
      <w:tr>
        <w:trPr>
          <w:trHeight w:val="581" w:hRule="auto"/>
        </w:trPr>
        body 4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Chocolate Fondue</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159</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45.3</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104</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57.7</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w:t>
            </w:r>
          </w:p>
        </w:tc>
      </w:tr>
      <w:tr>
        <w:trPr>
          <w:trHeight w:val="581" w:hRule="auto"/>
        </w:trPr>
        body 5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Grilled Salmon</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38</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60.5</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226</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48.2</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r>
        <w:trPr>
          <w:trHeight w:val="581" w:hRule="auto"/>
        </w:trPr>
        body 6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Lemon Cake</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189</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50.8</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74</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48.6</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w:t>
            </w:r>
          </w:p>
        </w:tc>
      </w:tr>
      <w:tr>
        <w:trPr>
          <w:trHeight w:val="581" w:hRule="auto"/>
        </w:trPr>
        body 7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Mashed Potatoes</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78</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66.7</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187</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42.8</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r>
      <w:tr>
        <w:trPr>
          <w:trHeight w:val="624" w:hRule="auto"/>
        </w:trPr>
        body 8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Mini Quiches</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135</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50.4</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129</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48.8</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r>
        <w:trPr>
          <w:trHeight w:val="629" w:hRule="auto"/>
        </w:trPr>
        body 9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Orange Juice</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61</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27.9</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198</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56.1</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w:t>
            </w:r>
          </w:p>
        </w:tc>
      </w:tr>
      <w:tr>
        <w:trPr>
          <w:trHeight w:val="581" w:hRule="auto"/>
        </w:trPr>
        body10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Red Wine</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190</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53.7</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75</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40.0</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r>
      <w:tr>
        <w:trPr>
          <w:trHeight w:val="581" w:hRule="auto"/>
        </w:trPr>
        body11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Roast Chicken</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68</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45.6</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197</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51.3</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r>
      <w:tr>
        <w:trPr>
          <w:trHeight w:val="581" w:hRule="auto"/>
        </w:trPr>
        body12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Smoked Salmon</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112</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46.4</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153</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52.3</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r>
      <w:tr>
        <w:trPr>
          <w:trHeight w:val="629" w:hRule="auto"/>
        </w:trPr>
        body13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Sparkling Water</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100</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37.0</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165</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57.6</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r>
      <w:tr>
        <w:trPr>
          <w:trHeight w:val="629" w:hRule="auto"/>
        </w:trPr>
        body14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Strawberry Compote</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70</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71.4</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195</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42.1</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r>
      <w:tr>
        <w:trPr>
          <w:trHeight w:val="581" w:hRule="auto"/>
        </w:trPr>
        body15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Tiramisu</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138</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75.4</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127</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22.0</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r>
      <w:tr>
        <w:trPr>
          <w:trHeight w:val="581" w:hRule="auto"/>
        </w:trPr>
        body16
        <w:tc>
          <w:tcPr>
            <w:tcBorders>
              <w:bottom w:val="single" w:sz="12" w:space="0" w:color="666666"/>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White Wine</w:t>
            </w:r>
          </w:p>
        </w:tc>
        <w:tc>
          <w:tcPr>
            <w:tcBorders>
              <w:bottom w:val="single" w:sz="12" w:space="0" w:color="666666"/>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34</w:t>
            </w:r>
          </w:p>
        </w:tc>
        <w:tc>
          <w:tcPr>
            <w:tcBorders>
              <w:bottom w:val="single" w:sz="12" w:space="0" w:color="666666"/>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55.9</w:t>
            </w:r>
          </w:p>
        </w:tc>
        <w:tc>
          <w:tcPr>
            <w:tcBorders>
              <w:bottom w:val="single" w:sz="12" w:space="0" w:color="666666"/>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109</w:t>
            </w:r>
          </w:p>
        </w:tc>
        <w:tc>
          <w:tcPr>
            <w:tcBorders>
              <w:bottom w:val="single" w:sz="12" w:space="0" w:color="666666"/>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225</w:t>
            </w:r>
          </w:p>
        </w:tc>
        <w:tc>
          <w:tcPr>
            <w:tcBorders>
              <w:bottom w:val="single" w:sz="12" w:space="0" w:color="666666"/>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48.4</w:t>
            </w:r>
          </w:p>
        </w:tc>
        <w:tc>
          <w:tcPr>
            <w:tcBorders>
              <w:bottom w:val="single" w:sz="12" w:space="0" w:color="666666"/>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w:t>
            </w:r>
          </w:p>
        </w:tc>
      </w:tr>
    </w:tbl>
    <w:p>
      <w:pPr>
        <w:pStyle w:val="FirstParagraph"/>
      </w:pPr>
    </w:p>
    <w:p>
      <w:r>
        <w:br w:type="page"/>
      </w:r>
    </w:p>
    <w:bookmarkEnd w:id="37"/>
    <w:bookmarkStart w:id="38" w:name="Xb0169906344e1d0459fa1011d3991168d872282"/>
    <w:p>
      <w:pPr>
        <w:pStyle w:val="Heading2"/>
      </w:pPr>
      <w:r>
        <w:t xml:space="preserve">13. Calculate an appropriate measure of association to determine which food item was most strongly linked to the illness. Construct a table summarising the measure of association and its 95% confidence interval for each food item. Include your table below with appropriate headings and labels. Show your working in the analysis output. (7 marks)</w:t>
      </w:r>
    </w:p>
    <w:p>
      <w:pPr>
        <w:pStyle w:val="FirstParagraph"/>
      </w:pPr>
    </w:p>
    <w:p>
      <w:pPr>
        <w:pStyle w:val="SourceCode"/>
      </w:pPr>
      <w:r>
        <w:rPr>
          <w:rStyle w:val="CommentTok"/>
        </w:rPr>
        <w:t xml:space="preserve"># Significance level and z-value for 95% confidence interval</w:t>
      </w:r>
      <w:r>
        <w:br/>
      </w:r>
      <w:r>
        <w:rPr>
          <w:rStyle w:val="NormalTok"/>
        </w:rPr>
        <w:t xml:space="preserve">alpha </w:t>
      </w:r>
      <w:r>
        <w:rPr>
          <w:rStyle w:val="OtherTok"/>
        </w:rPr>
        <w:t xml:space="preserve">=</w:t>
      </w:r>
      <w:r>
        <w:rPr>
          <w:rStyle w:val="NormalTok"/>
        </w:rPr>
        <w:t xml:space="preserve"> </w:t>
      </w:r>
      <w:r>
        <w:rPr>
          <w:rStyle w:val="FloatTok"/>
        </w:rPr>
        <w:t xml:space="preserve">0.05</w:t>
      </w:r>
      <w:r>
        <w:br/>
      </w:r>
      <w:r>
        <w:rPr>
          <w:rStyle w:val="NormalTok"/>
        </w:rPr>
        <w:t xml:space="preserve">z </w:t>
      </w:r>
      <w:r>
        <w:rPr>
          <w:rStyle w:val="OtherTok"/>
        </w:rPr>
        <w:t xml:space="preserve">=</w:t>
      </w:r>
      <w:r>
        <w:rPr>
          <w:rStyle w:val="NormalTok"/>
        </w:rPr>
        <w:t xml:space="preserve"> </w:t>
      </w:r>
      <w:r>
        <w:rPr>
          <w:rStyle w:val="FunctionTok"/>
        </w:rPr>
        <w:t xml:space="preserve">qnorm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w:t>
      </w:r>
      <w:r>
        <w:rPr>
          <w:rStyle w:val="SpecialCharTok"/>
        </w:rPr>
        <w:t xml:space="preserve">/</w:t>
      </w:r>
      <w:r>
        <w:rPr>
          <w:rStyle w:val="DecValTok"/>
        </w:rPr>
        <w:t xml:space="preserve">2</w:t>
      </w:r>
      <w:r>
        <w:rPr>
          <w:rStyle w:val="NormalTok"/>
        </w:rPr>
        <w:t xml:space="preserve">)</w:t>
      </w:r>
      <w:r>
        <w:br/>
      </w:r>
      <w:r>
        <w:br/>
      </w:r>
      <w:r>
        <w:rPr>
          <w:rStyle w:val="CommentTok"/>
        </w:rPr>
        <w:t xml:space="preserve"># Calculate attack rates, relative risks, and 95% confidence intervals for each food item</w:t>
      </w:r>
      <w:r>
        <w:br/>
      </w:r>
      <w:r>
        <w:rPr>
          <w:rStyle w:val="NormalTok"/>
        </w:rPr>
        <w:t xml:space="preserve">qn12_df </w:t>
      </w:r>
      <w:r>
        <w:rPr>
          <w:rStyle w:val="OtherTok"/>
        </w:rPr>
        <w:t xml:space="preserve">=</w:t>
      </w:r>
      <w:r>
        <w:rPr>
          <w:rStyle w:val="NormalTok"/>
        </w:rPr>
        <w:t xml:space="preserve"> qn12_wide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ar_exp =</w:t>
      </w:r>
      <w:r>
        <w:rPr>
          <w:rStyle w:val="NormalTok"/>
        </w:rPr>
        <w:t xml:space="preserve"> ill_Exposed </w:t>
      </w:r>
      <w:r>
        <w:rPr>
          <w:rStyle w:val="SpecialCharTok"/>
        </w:rPr>
        <w:t xml:space="preserve">/</w:t>
      </w:r>
      <w:r>
        <w:rPr>
          <w:rStyle w:val="NormalTok"/>
        </w:rPr>
        <w:t xml:space="preserve"> total_Exposed,</w:t>
      </w:r>
      <w:r>
        <w:br/>
      </w:r>
      <w:r>
        <w:rPr>
          <w:rStyle w:val="NormalTok"/>
        </w:rPr>
        <w:t xml:space="preserve">    </w:t>
      </w:r>
      <w:r>
        <w:rPr>
          <w:rStyle w:val="AttributeTok"/>
        </w:rPr>
        <w:t xml:space="preserve">ar_unexp =</w:t>
      </w:r>
      <w:r>
        <w:rPr>
          <w:rStyle w:val="NormalTok"/>
        </w:rPr>
        <w:t xml:space="preserve"> ill_Unexposed </w:t>
      </w:r>
      <w:r>
        <w:rPr>
          <w:rStyle w:val="SpecialCharTok"/>
        </w:rPr>
        <w:t xml:space="preserve">/</w:t>
      </w:r>
      <w:r>
        <w:rPr>
          <w:rStyle w:val="NormalTok"/>
        </w:rPr>
        <w:t xml:space="preserve"> total_Unexposed,</w:t>
      </w:r>
      <w:r>
        <w:br/>
      </w:r>
      <w:r>
        <w:rPr>
          <w:rStyle w:val="NormalTok"/>
        </w:rPr>
        <w:t xml:space="preserve">    </w:t>
      </w:r>
      <w:r>
        <w:rPr>
          <w:rStyle w:val="AttributeTok"/>
        </w:rPr>
        <w:t xml:space="preserve">rr =</w:t>
      </w:r>
      <w:r>
        <w:rPr>
          <w:rStyle w:val="NormalTok"/>
        </w:rPr>
        <w:t xml:space="preserve"> ar_exp </w:t>
      </w:r>
      <w:r>
        <w:rPr>
          <w:rStyle w:val="SpecialCharTok"/>
        </w:rPr>
        <w:t xml:space="preserve">/</w:t>
      </w:r>
      <w:r>
        <w:rPr>
          <w:rStyle w:val="NormalTok"/>
        </w:rPr>
        <w:t xml:space="preserve"> ar_unexp,</w:t>
      </w:r>
      <w:r>
        <w:br/>
      </w:r>
      <w:r>
        <w:rPr>
          <w:rStyle w:val="NormalTok"/>
        </w:rPr>
        <w:t xml:space="preserve">    </w:t>
      </w:r>
      <w:r>
        <w:rPr>
          <w:rStyle w:val="AttributeTok"/>
        </w:rPr>
        <w:t xml:space="preserve">se_log_rr =</w:t>
      </w:r>
      <w:r>
        <w:rPr>
          <w:rStyle w:val="NormalTok"/>
        </w:rPr>
        <w:t xml:space="preserve"> </w:t>
      </w:r>
      <w:r>
        <w:rPr>
          <w:rStyle w:val="FunctionTok"/>
        </w:rPr>
        <w:t xml:space="preserve">sqrt</w:t>
      </w:r>
      <w:r>
        <w:rPr>
          <w:rStyle w:val="Normal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ill_Exposed)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total_Exposed)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ill_Unexposed)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total_Unexposed)),</w:t>
      </w:r>
      <w:r>
        <w:br/>
      </w:r>
      <w:r>
        <w:rPr>
          <w:rStyle w:val="NormalTok"/>
        </w:rPr>
        <w:t xml:space="preserve">    </w:t>
      </w:r>
      <w:r>
        <w:rPr>
          <w:rStyle w:val="AttributeTok"/>
        </w:rPr>
        <w:t xml:space="preserve">rr_lower =</w:t>
      </w:r>
      <w:r>
        <w:rPr>
          <w:rStyle w:val="NormalTok"/>
        </w:rPr>
        <w:t xml:space="preserve"> </w:t>
      </w:r>
      <w:r>
        <w:rPr>
          <w:rStyle w:val="FunctionTok"/>
        </w:rPr>
        <w:t xml:space="preserve">exp</w:t>
      </w:r>
      <w:r>
        <w:rPr>
          <w:rStyle w:val="NormalTok"/>
        </w:rPr>
        <w:t xml:space="preserve">(</w:t>
      </w:r>
      <w:r>
        <w:rPr>
          <w:rStyle w:val="FunctionTok"/>
        </w:rPr>
        <w:t xml:space="preserve">log</w:t>
      </w:r>
      <w:r>
        <w:rPr>
          <w:rStyle w:val="NormalTok"/>
        </w:rPr>
        <w:t xml:space="preserve">(rr) </w:t>
      </w:r>
      <w:r>
        <w:rPr>
          <w:rStyle w:val="SpecialCharTok"/>
        </w:rPr>
        <w:t xml:space="preserve">-</w:t>
      </w:r>
      <w:r>
        <w:rPr>
          <w:rStyle w:val="NormalTok"/>
        </w:rPr>
        <w:t xml:space="preserve"> z </w:t>
      </w:r>
      <w:r>
        <w:rPr>
          <w:rStyle w:val="SpecialCharTok"/>
        </w:rPr>
        <w:t xml:space="preserve">*</w:t>
      </w:r>
      <w:r>
        <w:rPr>
          <w:rStyle w:val="NormalTok"/>
        </w:rPr>
        <w:t xml:space="preserve"> se_log_rr),</w:t>
      </w:r>
      <w:r>
        <w:br/>
      </w:r>
      <w:r>
        <w:rPr>
          <w:rStyle w:val="NormalTok"/>
        </w:rPr>
        <w:t xml:space="preserve">    </w:t>
      </w:r>
      <w:r>
        <w:rPr>
          <w:rStyle w:val="AttributeTok"/>
        </w:rPr>
        <w:t xml:space="preserve">rr_upper =</w:t>
      </w:r>
      <w:r>
        <w:rPr>
          <w:rStyle w:val="NormalTok"/>
        </w:rPr>
        <w:t xml:space="preserve"> </w:t>
      </w:r>
      <w:r>
        <w:rPr>
          <w:rStyle w:val="FunctionTok"/>
        </w:rPr>
        <w:t xml:space="preserve">exp</w:t>
      </w:r>
      <w:r>
        <w:rPr>
          <w:rStyle w:val="NormalTok"/>
        </w:rPr>
        <w:t xml:space="preserve">(</w:t>
      </w:r>
      <w:r>
        <w:rPr>
          <w:rStyle w:val="FunctionTok"/>
        </w:rPr>
        <w:t xml:space="preserve">log</w:t>
      </w:r>
      <w:r>
        <w:rPr>
          <w:rStyle w:val="NormalTok"/>
        </w:rPr>
        <w:t xml:space="preserve">(rr) </w:t>
      </w:r>
      <w:r>
        <w:rPr>
          <w:rStyle w:val="SpecialCharTok"/>
        </w:rPr>
        <w:t xml:space="preserve">+</w:t>
      </w:r>
      <w:r>
        <w:rPr>
          <w:rStyle w:val="NormalTok"/>
        </w:rPr>
        <w:t xml:space="preserve"> z </w:t>
      </w:r>
      <w:r>
        <w:rPr>
          <w:rStyle w:val="SpecialCharTok"/>
        </w:rPr>
        <w:t xml:space="preserve">*</w:t>
      </w:r>
      <w:r>
        <w:rPr>
          <w:rStyle w:val="NormalTok"/>
        </w:rPr>
        <w:t xml:space="preserve"> se_log_rr))</w:t>
      </w:r>
      <w:r>
        <w:br/>
      </w:r>
      <w:r>
        <w:br/>
      </w:r>
      <w:r>
        <w:rPr>
          <w:rStyle w:val="CommentTok"/>
        </w:rPr>
        <w:t xml:space="preserve"># Create table for presentation</w:t>
      </w:r>
      <w:r>
        <w:br/>
      </w:r>
      <w:r>
        <w:rPr>
          <w:rStyle w:val="NormalTok"/>
        </w:rPr>
        <w:t xml:space="preserve">qn13_table </w:t>
      </w:r>
      <w:r>
        <w:rPr>
          <w:rStyle w:val="OtherTok"/>
        </w:rPr>
        <w:t xml:space="preserve">=</w:t>
      </w:r>
      <w:r>
        <w:rPr>
          <w:rStyle w:val="NormalTok"/>
        </w:rPr>
        <w:t xml:space="preserve"> qn12_df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food =</w:t>
      </w:r>
      <w:r>
        <w:rPr>
          <w:rStyle w:val="NormalTok"/>
        </w:rPr>
        <w:t xml:space="preserve"> stringr</w:t>
      </w:r>
      <w:r>
        <w:rPr>
          <w:rStyle w:val="SpecialCharTok"/>
        </w:rPr>
        <w:t xml:space="preserve">::</w:t>
      </w:r>
      <w:r>
        <w:rPr>
          <w:rStyle w:val="FunctionTok"/>
        </w:rPr>
        <w:t xml:space="preserve">str_replace_all</w:t>
      </w:r>
      <w:r>
        <w:rPr>
          <w:rStyle w:val="NormalTok"/>
        </w:rPr>
        <w:t xml:space="preserve">(food, </w:t>
      </w:r>
      <w:r>
        <w:rPr>
          <w:rStyle w:val="StringTok"/>
        </w:rPr>
        <w:t xml:space="preserve">"_"</w:t>
      </w:r>
      <w:r>
        <w:rPr>
          <w:rStyle w:val="NormalTok"/>
        </w:rPr>
        <w:t xml:space="preserve">, </w:t>
      </w:r>
      <w:r>
        <w:rPr>
          <w:rStyle w:val="StringTok"/>
        </w:rPr>
        <w:t xml:space="preserve">" "</w:t>
      </w:r>
      <w:r>
        <w:rPr>
          <w:rStyle w:val="NormalTok"/>
        </w:rPr>
        <w:t xml:space="preserve">),</w:t>
      </w:r>
      <w:r>
        <w:br/>
      </w:r>
      <w:r>
        <w:rPr>
          <w:rStyle w:val="NormalTok"/>
        </w:rPr>
        <w:t xml:space="preserve">    </w:t>
      </w:r>
      <w:r>
        <w:rPr>
          <w:rStyle w:val="AttributeTok"/>
        </w:rPr>
        <w:t xml:space="preserve">food =</w:t>
      </w:r>
      <w:r>
        <w:rPr>
          <w:rStyle w:val="NormalTok"/>
        </w:rPr>
        <w:t xml:space="preserve"> stringr</w:t>
      </w:r>
      <w:r>
        <w:rPr>
          <w:rStyle w:val="SpecialCharTok"/>
        </w:rPr>
        <w:t xml:space="preserve">::</w:t>
      </w:r>
      <w:r>
        <w:rPr>
          <w:rStyle w:val="FunctionTok"/>
        </w:rPr>
        <w:t xml:space="preserve">str_to_title</w:t>
      </w:r>
      <w:r>
        <w:rPr>
          <w:rStyle w:val="NormalTok"/>
        </w:rPr>
        <w:t xml:space="preserve">(food),</w:t>
      </w:r>
      <w:r>
        <w:br/>
      </w:r>
      <w:r>
        <w:rPr>
          <w:rStyle w:val="NormalTok"/>
        </w:rPr>
        <w:t xml:space="preserve">    </w:t>
      </w:r>
      <w:r>
        <w:rPr>
          <w:rStyle w:val="AttributeTok"/>
        </w:rPr>
        <w:t xml:space="preserve">ar_exp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ar_exp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ar_unexp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ar_unexp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rr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rr),</w:t>
      </w:r>
      <w:r>
        <w:br/>
      </w:r>
      <w:r>
        <w:rPr>
          <w:rStyle w:val="NormalTok"/>
        </w:rPr>
        <w:t xml:space="preserve">    </w:t>
      </w:r>
      <w:r>
        <w:rPr>
          <w:rStyle w:val="AttributeTok"/>
        </w:rPr>
        <w:t xml:space="preserve">rr_lower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rr_lower),</w:t>
      </w:r>
      <w:r>
        <w:br/>
      </w:r>
      <w:r>
        <w:rPr>
          <w:rStyle w:val="NormalTok"/>
        </w:rPr>
        <w:t xml:space="preserve">    </w:t>
      </w:r>
      <w:r>
        <w:rPr>
          <w:rStyle w:val="AttributeTok"/>
        </w:rPr>
        <w:t xml:space="preserve">rr_upper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rr_upper),</w:t>
      </w:r>
      <w:r>
        <w:br/>
      </w:r>
      <w:r>
        <w:rPr>
          <w:rStyle w:val="NormalTok"/>
        </w:rPr>
        <w:t xml:space="preserve">    </w:t>
      </w:r>
      <w:r>
        <w:rPr>
          <w:rStyle w:val="AttributeTok"/>
        </w:rPr>
        <w:t xml:space="preserve">ci =</w:t>
      </w:r>
      <w:r>
        <w:rPr>
          <w:rStyle w:val="NormalTok"/>
        </w:rPr>
        <w:t xml:space="preserve"> </w:t>
      </w:r>
      <w:r>
        <w:rPr>
          <w:rStyle w:val="FunctionTok"/>
        </w:rPr>
        <w:t xml:space="preserve">paste0</w:t>
      </w:r>
      <w:r>
        <w:rPr>
          <w:rStyle w:val="NormalTok"/>
        </w:rPr>
        <w:t xml:space="preserve">(rr_lower, </w:t>
      </w:r>
      <w:r>
        <w:rPr>
          <w:rStyle w:val="StringTok"/>
        </w:rPr>
        <w:t xml:space="preserve">" – "</w:t>
      </w:r>
      <w:r>
        <w:rPr>
          <w:rStyle w:val="NormalTok"/>
        </w:rPr>
        <w:t xml:space="preserve">, rr_upper))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AttributeTok"/>
        </w:rPr>
        <w:t xml:space="preserve">Food =</w:t>
      </w:r>
      <w:r>
        <w:rPr>
          <w:rStyle w:val="NormalTok"/>
        </w:rPr>
        <w:t xml:space="preserve"> food,</w:t>
      </w:r>
      <w:r>
        <w:br/>
      </w:r>
      <w:r>
        <w:rPr>
          <w:rStyle w:val="NormalTok"/>
        </w:rPr>
        <w:t xml:space="preserve">      </w:t>
      </w:r>
      <w:r>
        <w:rPr>
          <w:rStyle w:val="StringTok"/>
        </w:rPr>
        <w:t xml:space="preserve">`</w:t>
      </w:r>
      <w:r>
        <w:rPr>
          <w:rStyle w:val="AttributeTok"/>
        </w:rPr>
        <w:t xml:space="preserve">Attack Rate (%)</w:t>
      </w:r>
      <w:r>
        <w:rPr>
          <w:rStyle w:val="SpecialCharTok"/>
        </w:rPr>
        <w:t xml:space="preserve">\n</w:t>
      </w:r>
      <w:r>
        <w:rPr>
          <w:rStyle w:val="AttributeTok"/>
        </w:rPr>
        <w:t xml:space="preserve">(Exposed)</w:t>
      </w:r>
      <w:r>
        <w:rPr>
          <w:rStyle w:val="StringTok"/>
        </w:rPr>
        <w:t xml:space="preserve">`</w:t>
      </w:r>
      <w:r>
        <w:rPr>
          <w:rStyle w:val="NormalTok"/>
        </w:rPr>
        <w:t xml:space="preserve"> </w:t>
      </w:r>
      <w:r>
        <w:rPr>
          <w:rStyle w:val="OtherTok"/>
        </w:rPr>
        <w:t xml:space="preserve">=</w:t>
      </w:r>
      <w:r>
        <w:rPr>
          <w:rStyle w:val="NormalTok"/>
        </w:rPr>
        <w:t xml:space="preserve"> ar_exp,</w:t>
      </w:r>
      <w:r>
        <w:br/>
      </w:r>
      <w:r>
        <w:rPr>
          <w:rStyle w:val="NormalTok"/>
        </w:rPr>
        <w:t xml:space="preserve">      </w:t>
      </w:r>
      <w:r>
        <w:rPr>
          <w:rStyle w:val="StringTok"/>
        </w:rPr>
        <w:t xml:space="preserve">`</w:t>
      </w:r>
      <w:r>
        <w:rPr>
          <w:rStyle w:val="AttributeTok"/>
        </w:rPr>
        <w:t xml:space="preserve">Attack Rate (%)</w:t>
      </w:r>
      <w:r>
        <w:rPr>
          <w:rStyle w:val="SpecialCharTok"/>
        </w:rPr>
        <w:t xml:space="preserve">\n</w:t>
      </w:r>
      <w:r>
        <w:rPr>
          <w:rStyle w:val="AttributeTok"/>
        </w:rPr>
        <w:t xml:space="preserve">(Unexposed)</w:t>
      </w:r>
      <w:r>
        <w:rPr>
          <w:rStyle w:val="StringTok"/>
        </w:rPr>
        <w:t xml:space="preserve">`</w:t>
      </w:r>
      <w:r>
        <w:rPr>
          <w:rStyle w:val="NormalTok"/>
        </w:rPr>
        <w:t xml:space="preserve"> </w:t>
      </w:r>
      <w:r>
        <w:rPr>
          <w:rStyle w:val="OtherTok"/>
        </w:rPr>
        <w:t xml:space="preserve">=</w:t>
      </w:r>
      <w:r>
        <w:rPr>
          <w:rStyle w:val="NormalTok"/>
        </w:rPr>
        <w:t xml:space="preserve"> ar_unexp,</w:t>
      </w:r>
      <w:r>
        <w:br/>
      </w:r>
      <w:r>
        <w:rPr>
          <w:rStyle w:val="NormalTok"/>
        </w:rPr>
        <w:t xml:space="preserve">      </w:t>
      </w:r>
      <w:r>
        <w:rPr>
          <w:rStyle w:val="StringTok"/>
        </w:rPr>
        <w:t xml:space="preserve">`</w:t>
      </w:r>
      <w:r>
        <w:rPr>
          <w:rStyle w:val="AttributeTok"/>
        </w:rPr>
        <w:t xml:space="preserve">Relative Risk</w:t>
      </w:r>
      <w:r>
        <w:rPr>
          <w:rStyle w:val="StringTok"/>
        </w:rPr>
        <w:t xml:space="preserve">`</w:t>
      </w:r>
      <w:r>
        <w:rPr>
          <w:rStyle w:val="NormalTok"/>
        </w:rPr>
        <w:t xml:space="preserve"> </w:t>
      </w:r>
      <w:r>
        <w:rPr>
          <w:rStyle w:val="OtherTok"/>
        </w:rPr>
        <w:t xml:space="preserve">=</w:t>
      </w:r>
      <w:r>
        <w:rPr>
          <w:rStyle w:val="NormalTok"/>
        </w:rPr>
        <w:t xml:space="preserve"> rr,</w:t>
      </w:r>
      <w:r>
        <w:br/>
      </w:r>
      <w:r>
        <w:rPr>
          <w:rStyle w:val="NormalTok"/>
        </w:rPr>
        <w:t xml:space="preserve">      </w:t>
      </w:r>
      <w:r>
        <w:rPr>
          <w:rStyle w:val="StringTok"/>
        </w:rPr>
        <w:t xml:space="preserve">`</w:t>
      </w:r>
      <w:r>
        <w:rPr>
          <w:rStyle w:val="AttributeTok"/>
        </w:rPr>
        <w:t xml:space="preserve">95% CI</w:t>
      </w:r>
      <w:r>
        <w:rPr>
          <w:rStyle w:val="StringTok"/>
        </w:rPr>
        <w:t xml:space="preserve">`</w:t>
      </w:r>
      <w:r>
        <w:rPr>
          <w:rStyle w:val="NormalTok"/>
        </w:rPr>
        <w:t xml:space="preserve"> </w:t>
      </w:r>
      <w:r>
        <w:rPr>
          <w:rStyle w:val="OtherTok"/>
        </w:rPr>
        <w:t xml:space="preserve">=</w:t>
      </w:r>
      <w:r>
        <w:rPr>
          <w:rStyle w:val="NormalTok"/>
        </w:rPr>
        <w:t xml:space="preserve"> ci)</w:t>
      </w:r>
      <w:r>
        <w:br/>
      </w:r>
      <w:r>
        <w:br/>
      </w:r>
      <w:r>
        <w:rPr>
          <w:rStyle w:val="FunctionTok"/>
        </w:rPr>
        <w:t xml:space="preserve">flextable</w:t>
      </w:r>
      <w:r>
        <w:rPr>
          <w:rStyle w:val="NormalTok"/>
        </w:rPr>
        <w:t xml:space="preserve">(qn13_table) </w:t>
      </w:r>
      <w:r>
        <w:rPr>
          <w:rStyle w:val="SpecialCharTok"/>
        </w:rPr>
        <w:t xml:space="preserve">%&gt;%</w:t>
      </w:r>
      <w:r>
        <w:rPr>
          <w:rStyle w:val="NormalTok"/>
        </w:rPr>
        <w:t xml:space="preserve"> </w:t>
      </w:r>
      <w:r>
        <w:br/>
      </w:r>
      <w:r>
        <w:rPr>
          <w:rStyle w:val="NormalTok"/>
        </w:rPr>
        <w:t xml:space="preserve">  </w:t>
      </w:r>
      <w:r>
        <w:rPr>
          <w:rStyle w:val="FunctionTok"/>
        </w:rPr>
        <w:t xml:space="preserve">bg</w:t>
      </w:r>
      <w:r>
        <w:rPr>
          <w:rStyle w:val="NormalTok"/>
        </w:rPr>
        <w:t xml:space="preserve">(</w:t>
      </w:r>
      <w:r>
        <w:rPr>
          <w:rStyle w:val="AttributeTok"/>
        </w:rPr>
        <w:t xml:space="preserve">i =</w:t>
      </w:r>
      <w:r>
        <w:rPr>
          <w:rStyle w:val="NormalTok"/>
        </w:rPr>
        <w:t xml:space="preserve"> </w:t>
      </w:r>
      <w:r>
        <w:rPr>
          <w:rStyle w:val="FunctionTok"/>
        </w:rPr>
        <w:t xml:space="preserve">seq</w:t>
      </w:r>
      <w:r>
        <w:rPr>
          <w:rStyle w:val="NormalTok"/>
        </w:rPr>
        <w:t xml:space="preserve">(</w:t>
      </w:r>
      <w:r>
        <w:rPr>
          <w:rStyle w:val="DecValTok"/>
        </w:rPr>
        <w:t xml:space="preserve">2</w:t>
      </w:r>
      <w:r>
        <w:rPr>
          <w:rStyle w:val="NormalTok"/>
        </w:rPr>
        <w:t xml:space="preserve">, </w:t>
      </w:r>
      <w:r>
        <w:rPr>
          <w:rStyle w:val="FunctionTok"/>
        </w:rPr>
        <w:t xml:space="preserve">nrow</w:t>
      </w:r>
      <w:r>
        <w:rPr>
          <w:rStyle w:val="NormalTok"/>
        </w:rPr>
        <w:t xml:space="preserve">(qn13_table), </w:t>
      </w:r>
      <w:r>
        <w:rPr>
          <w:rStyle w:val="AttributeTok"/>
        </w:rPr>
        <w:t xml:space="preserve">by =</w:t>
      </w:r>
      <w:r>
        <w:rPr>
          <w:rStyle w:val="NormalTok"/>
        </w:rPr>
        <w:t xml:space="preserve"> </w:t>
      </w:r>
      <w:r>
        <w:rPr>
          <w:rStyle w:val="DecValTok"/>
        </w:rPr>
        <w:t xml:space="preserve">2</w:t>
      </w:r>
      <w:r>
        <w:rPr>
          <w:rStyle w:val="NormalTok"/>
        </w:rPr>
        <w:t xml:space="preserve">), </w:t>
      </w:r>
      <w:r>
        <w:rPr>
          <w:rStyle w:val="AttributeTok"/>
        </w:rPr>
        <w:t xml:space="preserve">bg =</w:t>
      </w:r>
      <w:r>
        <w:rPr>
          <w:rStyle w:val="NormalTok"/>
        </w:rPr>
        <w:t xml:space="preserve"> </w:t>
      </w:r>
      <w:r>
        <w:rPr>
          <w:rStyle w:val="StringTok"/>
        </w:rPr>
        <w:t xml:space="preserve">"#F9F9F9"</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w:t>
      </w:r>
      <w:r>
        <w:rPr>
          <w:rStyle w:val="FunctionTok"/>
        </w:rPr>
        <w:t xml:space="preserve">bold</w:t>
      </w:r>
      <w:r>
        <w:rPr>
          <w:rStyle w:val="NormalTok"/>
        </w:rPr>
        <w:t xml:space="preserve">(</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"Times New Roman"</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17"/>
        <w:gridCol w:w="2103"/>
        <w:gridCol w:w="2103"/>
        <w:gridCol w:w="1777"/>
        <w:gridCol w:w="1491"/>
      </w:tblGrid>
      <w:tr>
        <w:trPr>
          <w:trHeight w:val="835"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Food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Attack Rate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(Exposed)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Attack Rate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(Unexposed)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Relative Risk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95% CI</w:t>
            </w:r>
          </w:p>
        </w:tc>
      </w:tr>
      <w:tr>
        <w:trPr>
          <w:trHeight w:val="581"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Beef Tenderloin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 – 0.98</w:t>
            </w:r>
          </w:p>
        </w:tc>
      </w:tr>
      <w:tr>
        <w:trPr>
          <w:trHeight w:val="581" w:hRule="auto"/>
        </w:trPr>
        body 2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Caesar Salad</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56.9</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0.65 – 1.08</w:t>
            </w:r>
          </w:p>
        </w:tc>
      </w:tr>
      <w:tr>
        <w:trPr>
          <w:trHeight w:val="581"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Cheese Platter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0.36 – 0.70</w:t>
            </w:r>
          </w:p>
        </w:tc>
      </w:tr>
      <w:tr>
        <w:trPr>
          <w:trHeight w:val="581" w:hRule="auto"/>
        </w:trPr>
        body 4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Chocolate Fondue</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45.3</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57.7</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0.62 – 1.00</w:t>
            </w:r>
          </w:p>
        </w:tc>
      </w:tr>
      <w:tr>
        <w:trPr>
          <w:trHeight w:val="581"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Grilled Salmon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0.94 – 1.68</w:t>
            </w:r>
          </w:p>
        </w:tc>
      </w:tr>
      <w:tr>
        <w:trPr>
          <w:trHeight w:val="581" w:hRule="auto"/>
        </w:trPr>
        body 6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Lemon Cake</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50.8</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0.79 – 1.37</w:t>
            </w:r>
          </w:p>
        </w:tc>
      </w:tr>
      <w:tr>
        <w:trPr>
          <w:trHeight w:val="581"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Mashed Potatoes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1.24 – 1.96</w:t>
            </w:r>
          </w:p>
        </w:tc>
      </w:tr>
      <w:tr>
        <w:trPr>
          <w:trHeight w:val="624" w:hRule="auto"/>
        </w:trPr>
        body 8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Mini Quiches</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50.4</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48.8</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0.81 – 1.32</w:t>
            </w:r>
          </w:p>
        </w:tc>
      </w:tr>
      <w:tr>
        <w:trPr>
          <w:trHeight w:val="62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Orange Juice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0.33 – 0.76</w:t>
            </w:r>
          </w:p>
        </w:tc>
      </w:tr>
      <w:tr>
        <w:trPr>
          <w:trHeight w:val="581" w:hRule="auto"/>
        </w:trPr>
        body10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Red Wine</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53.7</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0.99 – 1.82</w:t>
            </w:r>
          </w:p>
        </w:tc>
      </w:tr>
      <w:tr>
        <w:trPr>
          <w:trHeight w:val="581"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Roast Chicken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0.66 – 1.19</w:t>
            </w:r>
          </w:p>
        </w:tc>
      </w:tr>
      <w:tr>
        <w:trPr>
          <w:trHeight w:val="581" w:hRule="auto"/>
        </w:trPr>
        body12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Smoked Salmon</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46.4</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52.3</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0.69 – 1.14</w:t>
            </w:r>
          </w:p>
        </w:tc>
      </w:tr>
      <w:tr>
        <w:trPr>
          <w:trHeight w:val="62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Sparkling 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0.48 – 0.86</w:t>
            </w:r>
          </w:p>
        </w:tc>
      </w:tr>
      <w:tr>
        <w:trPr>
          <w:trHeight w:val="629" w:hRule="auto"/>
        </w:trPr>
        body14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Strawberry Compote</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71.4</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1.36 – 2.12</w:t>
            </w:r>
          </w:p>
        </w:tc>
      </w:tr>
      <w:tr>
        <w:trPr>
          <w:trHeight w:val="581"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Tiramisu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2.43 – 4.81</w:t>
            </w:r>
          </w:p>
        </w:tc>
      </w:tr>
      <w:tr>
        <w:trPr>
          <w:trHeight w:val="581" w:hRule="auto"/>
        </w:trPr>
        body16
        <w:tc>
          <w:tcPr>
            <w:tcBorders>
              <w:bottom w:val="single" w:sz="12" w:space="0" w:color="666666"/>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White Wine</w:t>
            </w:r>
          </w:p>
        </w:tc>
        <w:tc>
          <w:tcPr>
            <w:tcBorders>
              <w:bottom w:val="single" w:sz="12" w:space="0" w:color="666666"/>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55.9</w:t>
            </w:r>
          </w:p>
        </w:tc>
        <w:tc>
          <w:tcPr>
            <w:tcBorders>
              <w:bottom w:val="single" w:sz="12" w:space="0" w:color="666666"/>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48.4</w:t>
            </w:r>
          </w:p>
        </w:tc>
        <w:tc>
          <w:tcPr>
            <w:tcBorders>
              <w:bottom w:val="single" w:sz="12" w:space="0" w:color="666666"/>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1.15</w:t>
            </w:r>
          </w:p>
        </w:tc>
        <w:tc>
          <w:tcPr>
            <w:tcBorders>
              <w:bottom w:val="single" w:sz="12" w:space="0" w:color="666666"/>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0.83 – 1.60</w:t>
            </w:r>
          </w:p>
        </w:tc>
      </w:tr>
    </w:tbl>
    <w:p>
      <w:pPr>
        <w:pStyle w:val="FirstParagraph"/>
      </w:pPr>
    </w:p>
    <w:bookmarkEnd w:id="38"/>
    <w:bookmarkStart w:id="39" w:name="Xfcc6dc6194bbe532938e662cf27287d4add6e2e"/>
    <w:p>
      <w:pPr>
        <w:pStyle w:val="Heading2"/>
      </w:pPr>
      <w:r>
        <w:t xml:space="preserve">14. Write a paragraph summarizing the results of your statistical analysis. Describe which food item was most strongly associated with illness in this outbreak, and present the statistical evidence supporting this conclusion. Your interpretation should be based on the findings from Questions 12 and 13. (4 marks)</w:t>
      </w:r>
    </w:p>
    <w:p>
      <w:pPr>
        <w:pStyle w:val="FirstParagraph"/>
      </w:pPr>
      <w:r>
        <w:t xml:space="preserve">The results identified 8 food items with relative risks greater than 1, suggesting a potential association with illness. However, only a subset showed statistical significance, as indicated by 95% confidence intervals that did not include 1 (mashed potatoes, strawberry compote, tiramisu). Among these, tiramisu demonstrated the strongest effect size, with the highest attack rate among exposed individuals (75.4%) and the largest relative risk (3.42). Therefore, tiramisu showed the strongest statistically significant association with illness in this outbreak.</w:t>
      </w:r>
    </w:p>
    <w:p>
      <w:r>
        <w:br w:type="page"/>
      </w:r>
    </w:p>
    <w:bookmarkEnd w:id="39"/>
    <w:bookmarkEnd w:id="40"/>
    <w:bookmarkStart w:id="44" w:name="Xca47928e1f8e249a919f7a91db5d9da072a575d"/>
    <w:p>
      <w:pPr>
        <w:pStyle w:val="Heading1"/>
      </w:pPr>
      <w:r>
        <w:t xml:space="preserve">Section 5: Study bias and confounding (17 marks)</w:t>
      </w:r>
    </w:p>
    <w:bookmarkStart w:id="41" w:name="Xa04bde1a71592c87276141be9026ea926166db7"/>
    <w:p>
      <w:pPr>
        <w:pStyle w:val="Heading2"/>
      </w:pPr>
      <w:r>
        <w:t xml:space="preserve">15. Describe two types of bias that could have affected the outbreak investigation. For each, explain how it might impact the results and suggest a way to minimize the impact. (6 marks)</w:t>
      </w:r>
    </w:p>
    <w:p>
      <w:pPr>
        <w:pStyle w:val="FirstParagraph"/>
      </w:pPr>
      <w:r>
        <w:t xml:space="preserve">Assuming that all conference participants were included in the dataset, selection bias is unlikely. Therefore, two forms of information bias are considered.</w:t>
      </w:r>
    </w:p>
    <w:p>
      <w:pPr>
        <w:pStyle w:val="BodyText"/>
      </w:pPr>
    </w:p>
    <w:p>
      <w:pPr>
        <w:pStyle w:val="BodyText"/>
      </w:pPr>
      <w:r>
        <w:rPr>
          <w:b/>
          <w:bCs/>
        </w:rPr>
        <w:t xml:space="preserve">Recall bias</w:t>
      </w:r>
      <w:r>
        <w:t xml:space="preserve"> </w:t>
      </w:r>
      <w:r>
        <w:t xml:space="preserve">can occur when cases and non-cases differ in their ability to accurately remember past exposures. Participants who became ill may be more likely to recall and over-report foods they consumed, while non-cases may forget or under-report. This may lead to an overestimation of the association between certain food items and illness. To minimise recall bias, investigators should administer standardised questionnaires as soon as possible after the event and, where feasible, verify responses using objective records such as catering logs.</w:t>
      </w:r>
    </w:p>
    <w:p>
      <w:pPr>
        <w:pStyle w:val="BodyText"/>
      </w:pPr>
    </w:p>
    <w:p>
      <w:pPr>
        <w:pStyle w:val="BodyText"/>
      </w:pPr>
      <w:r>
        <w:rPr>
          <w:b/>
          <w:bCs/>
        </w:rPr>
        <w:t xml:space="preserve">Misclassification bias</w:t>
      </w:r>
      <w:r>
        <w:t xml:space="preserve"> </w:t>
      </w:r>
      <w:r>
        <w:t xml:space="preserve">can occur when participants are incorrectly classified as cases or non-cases based on the case definition. If the case definition is not precise, individuals with mild or unrelated symptoms may be misclassified. This can weaken the observed associations and obscure the true relationship between exposure and illness. To minimise this, investigators should use a clear and consistent case definition, refine it as more information becomes available, and assess the robustness of findings by applying alternative case definitions.</w:t>
      </w:r>
    </w:p>
    <w:bookmarkEnd w:id="41"/>
    <w:bookmarkStart w:id="42" w:name="X48e557d75ef324621ed5a07e92423401ddcc996"/>
    <w:p>
      <w:pPr>
        <w:pStyle w:val="Heading2"/>
      </w:pPr>
      <w:r>
        <w:t xml:space="preserve">16. Identify a potential confounder in this outbreak investigation. Explain how you would assess confounding and describe methods to control for confounding during data analysis. (7 marks)</w:t>
      </w:r>
    </w:p>
    <w:p>
      <w:pPr>
        <w:pStyle w:val="FirstParagraph"/>
      </w:pPr>
      <w:r>
        <w:t xml:space="preserve">A potential confounder in this outbreak investigation is meal timing (</w:t>
      </w:r>
      <w:r>
        <w:t xml:space="preserve">“</w:t>
      </w:r>
      <w:r>
        <w:t xml:space="preserve">ate_start</w:t>
      </w:r>
      <w:r>
        <w:t xml:space="preserve">”</w:t>
      </w:r>
      <w:r>
        <w:t xml:space="preserve">). For a variable to act as a confounder, it must be associated with both the exposure and the outcome and not lie on the causal pathway. Meal timing may be associated with exposure, as food items such as tiramisu may have been served in batches, resulting in differences in the likelihood of consuming a contaminated portion. It may also be associated with the outcome, as individuals who consumed food from a more contaminated batch would have a higher risk of illness. As meal timing is not caused by food consumption, it is not on the causal pathway. Therefore, it could distort the observed association between tiramisu consumption and illness.</w:t>
      </w:r>
    </w:p>
    <w:p>
      <w:pPr>
        <w:pStyle w:val="BodyText"/>
      </w:pPr>
    </w:p>
    <w:p>
      <w:pPr>
        <w:pStyle w:val="BodyText"/>
      </w:pPr>
      <w:r>
        <w:t xml:space="preserve">To assess confounding, stratified analysis can be performed by meal timing. First, it should be established that the variable is associated with both exposure and outcome and is unevenly distributed between exposed and unexposed groups. The association between tiramisu consumption and illness is then examined within each stratum, and the stratum-specific relative risks are compared with the crude relative risk. If the stratum-specific estimates are similar to each other but differ meaningfully from the crude estimate (e.g. by more than 10%), this suggests confounding. Confounding may either strengthen or weaken the observed association.</w:t>
      </w:r>
    </w:p>
    <w:p>
      <w:pPr>
        <w:pStyle w:val="BodyText"/>
      </w:pPr>
    </w:p>
    <w:p>
      <w:pPr>
        <w:pStyle w:val="BodyText"/>
      </w:pPr>
      <w:r>
        <w:t xml:space="preserve">To control for confounding during data analysis, stratification or multivariable adjustment can be used. Stratification provides an adjusted estimate by combining stratum-specific measures of association. Alternatively, multivariable log-binomial regression can be used to adjust for multiple confounders simultaneously by including them as covariates in the model. This allows estimation of adjusted relative risks while holding other variables constant.</w:t>
      </w:r>
    </w:p>
    <w:bookmarkEnd w:id="42"/>
    <w:bookmarkStart w:id="43" w:name="Xcb7bc5e6e63a6906b07f974b13609d53cca0cb4"/>
    <w:p>
      <w:pPr>
        <w:pStyle w:val="Heading2"/>
      </w:pPr>
      <w:r>
        <w:t xml:space="preserve">17. If this outbreak had been investigated using a case-control study instead of a retrospective cohort study, how would the analysis of food exposure differ? List one advantage and one limitation of each study design in the context of this outbreak. (4 marks)</w:t>
      </w:r>
    </w:p>
    <w:p>
      <w:pPr>
        <w:pStyle w:val="FirstParagraph"/>
      </w:pPr>
      <w:r>
        <w:t xml:space="preserve">If this outbreak had been investigated using a case-control study, participants would be selected based on disease status rather than exposure. Individuals who developed gastrointestinal illness (cases) would be compared to those who did not (controls), and their prior consumption of specific food items would be assessed retrospectively. The measure of association would be the odds ratio, which estimates the odds of exposure among cases relative to controls, rather than the relative risk calculated in a retrospective cohort study.</w:t>
      </w:r>
    </w:p>
    <w:p>
      <w:pPr>
        <w:pStyle w:val="BodyText"/>
      </w:pPr>
    </w:p>
    <w:p>
      <w:pPr>
        <w:pStyle w:val="BodyText"/>
      </w:pPr>
      <w:r>
        <w:t xml:space="preserve">An advantage of the retrospective cohort study in this outbreak is that it allows direct calculation of relative risk, which is more intuitive for identifying the likely source of disease. However, a limitation is that it requires collecting detailed exposure data (consumption of each food item) from the entire cohort, which may be difficult to obtain reliably.</w:t>
      </w:r>
    </w:p>
    <w:p>
      <w:pPr>
        <w:pStyle w:val="BodyText"/>
      </w:pPr>
    </w:p>
    <w:p>
      <w:pPr>
        <w:pStyle w:val="BodyText"/>
      </w:pPr>
      <w:r>
        <w:t xml:space="preserve">An advantage of a case-control study is that it is more efficient when full cohort data is unavailable, as it focuses only on identified cases and a subset of controls. This allows investigators to efficiently assess multiple food exposures by directly asking cases/controls about what they consumed, without requiring complete data on the entire population. However, a limitation is that it cannot directly estimate relative risk and instead relies on the odds ratio, which may be less intuitive and can substantially overestimate the strength of association when the outcome is common (49.8% in this outbreak).</w:t>
      </w:r>
    </w:p>
    <w:p>
      <w:r>
        <w:br w:type="page"/>
      </w:r>
    </w:p>
    <w:bookmarkEnd w:id="43"/>
    <w:bookmarkEnd w:id="44"/>
    <w:bookmarkStart w:id="47" w:name="X098932164754cfc36fbb88cdf17dcced43dba15"/>
    <w:p>
      <w:pPr>
        <w:pStyle w:val="Heading1"/>
      </w:pPr>
      <w:r>
        <w:t xml:space="preserve">Section 6: Identifying the etiologic agent and control measures (14 marks)</w:t>
      </w:r>
    </w:p>
    <w:bookmarkStart w:id="45" w:name="Xea9caf723775596d16d6d4faf0d97316dba2746"/>
    <w:p>
      <w:pPr>
        <w:pStyle w:val="Heading2"/>
      </w:pPr>
      <w:r>
        <w:t xml:space="preserve">18. Based on the information that you have compiled from your analysis, which micro-organism do you think is most likely to be responsible for this outbreak? Give 3 reasons, with explanation for your answer. (10 marks)</w:t>
      </w:r>
    </w:p>
    <w:p>
      <w:pPr>
        <w:pStyle w:val="FirstParagraph"/>
      </w:pPr>
      <w:r>
        <w:t xml:space="preserve">Based on the evidence obtained from this investigation, Salmonella (non-typhi) spp. is the most likely causative micro-organism.</w:t>
      </w:r>
    </w:p>
    <w:p>
      <w:pPr>
        <w:pStyle w:val="BodyText"/>
      </w:pPr>
    </w:p>
    <w:p>
      <w:pPr>
        <w:pStyle w:val="BodyText"/>
      </w:pPr>
      <w:r>
        <w:rPr>
          <w:b/>
          <w:bCs/>
        </w:rPr>
        <w:t xml:space="preserve">1. Incubation period consistent with Salmonella</w:t>
      </w:r>
      <w:r>
        <w:br/>
      </w:r>
      <w:r>
        <w:t xml:space="preserve">The incubation period among cases ranged from 14 to 34 hours (median: 24 hours), which falls within the established range for Salmonella spp. (6 - 48 hours). This is inconsistent with organisms such as Staphylococcus aureus (1 - 6 hours) and Bacillus cereus (emetic type, &lt;6 hours), which typically have much shorter incubation periods. Although norovirus has a partially overlapping incubation range, it more commonly presents with vomiting as the predominant symptom, whereas diarrhoea was the most frequently reported symptom in this outbreak.</w:t>
      </w:r>
    </w:p>
    <w:p>
      <w:pPr>
        <w:pStyle w:val="BodyText"/>
      </w:pPr>
    </w:p>
    <w:p>
      <w:pPr>
        <w:pStyle w:val="BodyText"/>
      </w:pPr>
      <w:r>
        <w:rPr>
          <w:b/>
          <w:bCs/>
        </w:rPr>
        <w:t xml:space="preserve">2. Symptom profile matches Salmonella spp.</w:t>
      </w:r>
      <w:r>
        <w:br/>
      </w:r>
      <w:r>
        <w:t xml:space="preserve">The dominant symptoms were diarrhoea (90.4%), abdominal pain (78.8%), and fever (58.9%). This combination is characteristic of non-typhoidal Salmonella infection. The presence of fever in more than half of cases helps distinguish it from Staphylococcus aureus and Bacillus cereus, which do not typically cause fever.</w:t>
      </w:r>
    </w:p>
    <w:p>
      <w:pPr>
        <w:pStyle w:val="BodyText"/>
      </w:pPr>
    </w:p>
    <w:p>
      <w:pPr>
        <w:pStyle w:val="BodyText"/>
      </w:pPr>
      <w:r>
        <w:rPr>
          <w:b/>
          <w:bCs/>
        </w:rPr>
        <w:t xml:space="preserve">3. Illness duration and food vehicle</w:t>
      </w:r>
      <w:r>
        <w:br/>
      </w:r>
      <w:r>
        <w:t xml:space="preserve">Tiramisu was the most strongly implicated food (RR = 3.42, 95% CI: 2.43 - 4.81). Tiramisu commonly contains raw or lightly cooked eggs and dairy, which are well established vehicles for Salmonella spp. The duration of illness (median 3 days, range 1.7 - 6.8 days) is also consistent with Salmonella infection, which typically lasts several days.</w:t>
      </w:r>
    </w:p>
    <w:bookmarkEnd w:id="45"/>
    <w:bookmarkStart w:id="46" w:name="Xf4bb2df50fd69fb50bc19df39eb779a765bca23"/>
    <w:p>
      <w:pPr>
        <w:pStyle w:val="Heading2"/>
      </w:pPr>
      <w:r>
        <w:t xml:space="preserve">19. Based on your investigation findings, suggest two immediate control measures to prevent further transmission of the outbreak. Identify indicators you would monitor to assess whether the control measures are effective. (4 marks)</w:t>
      </w:r>
    </w:p>
    <w:p>
      <w:pPr>
        <w:pStyle w:val="FirstParagraph"/>
      </w:pPr>
      <w:r>
        <w:rPr>
          <w:b/>
          <w:bCs/>
        </w:rPr>
        <w:t xml:space="preserve">1. Immediate recall and destruction of remaining tiramisu and implicated food</w:t>
      </w:r>
      <w:r>
        <w:br/>
      </w:r>
      <w:r>
        <w:t xml:space="preserve">All remaining tiramisu and potentially contaminated food items from the conference should be immediately recalled and destroyed. Conference attendees should be notified not to consume any leftover food taken home. The catering company should be notified and directed to cease distribution of any leftover foods. Food handlers who prepared the tiramisu and other implicated foods should be tested and temporarily excluded from food handling duties.</w:t>
      </w:r>
    </w:p>
    <w:p>
      <w:pPr>
        <w:pStyle w:val="BodyText"/>
      </w:pPr>
    </w:p>
    <w:p>
      <w:pPr>
        <w:pStyle w:val="BodyText"/>
      </w:pPr>
      <w:r>
        <w:rPr>
          <w:b/>
          <w:bCs/>
        </w:rPr>
        <w:t xml:space="preserve">Monitoring indicators:</w:t>
      </w:r>
      <w:r>
        <w:t xml:space="preserve"> </w:t>
      </w:r>
      <w:r>
        <w:t xml:space="preserve">No new cases of gastroenteritis identified among conference attendees within one incubation period following the recall, and confirmation that all implicated food has been successfully removed or discarded.</w:t>
      </w:r>
    </w:p>
    <w:p>
      <w:pPr>
        <w:pStyle w:val="BodyText"/>
      </w:pPr>
    </w:p>
    <w:p>
      <w:pPr>
        <w:pStyle w:val="BodyText"/>
      </w:pPr>
      <w:r>
        <w:rPr>
          <w:b/>
          <w:bCs/>
        </w:rPr>
        <w:t xml:space="preserve">2. Medical management and case follow-up</w:t>
      </w:r>
      <w:r>
        <w:br/>
      </w:r>
      <w:r>
        <w:t xml:space="preserve">All conference attendees should be contacted and advised to seek medical attention if presenting with symptoms. A health advisory should be issued through official channels describing the incident, symptoms, and when to seek medical care. A list of all cases should be maintained and updated daily to monitor outbreak trajectory. Overseas attendees should be notified via relevant health authorities where appropriate.</w:t>
      </w:r>
    </w:p>
    <w:p>
      <w:pPr>
        <w:pStyle w:val="BodyText"/>
      </w:pPr>
    </w:p>
    <w:p>
      <w:pPr>
        <w:pStyle w:val="BodyText"/>
      </w:pPr>
      <w:r>
        <w:rPr>
          <w:b/>
          <w:bCs/>
        </w:rPr>
        <w:t xml:space="preserve">Monitoring indicators:</w:t>
      </w:r>
      <w:r>
        <w:t xml:space="preserve"> </w:t>
      </w:r>
      <w:r>
        <w:t xml:space="preserve">Daily case count (declining trajectory indicates successful control), number of hospitalisations due to severe gastroenteritis among attendees, and secondary cases reported in close contacts of primary cases.</w:t>
      </w:r>
    </w:p>
    <w:bookmarkEnd w:id="46"/>
    <w:bookmarkEnd w:id="47"/>
    <w:sectPr w:rsidR="00560670" w:rsidRPr="00D9341D">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5"/>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B1B"/>
    <w:rsid w:val="00051B1B"/>
    <w:rsid w:val="00074423"/>
    <w:rsid w:val="000F53FC"/>
    <w:rsid w:val="002527EB"/>
    <w:rsid w:val="00324B89"/>
    <w:rsid w:val="003E78CF"/>
    <w:rsid w:val="004454BB"/>
    <w:rsid w:val="00560670"/>
    <w:rsid w:val="005A52A0"/>
    <w:rsid w:val="00673DC4"/>
    <w:rsid w:val="00774107"/>
    <w:rsid w:val="008B5AAC"/>
    <w:rsid w:val="00914A2F"/>
    <w:rsid w:val="00A73A9F"/>
    <w:rsid w:val="00B53DE4"/>
    <w:rsid w:val="00C71872"/>
    <w:rsid w:val="00D9341D"/>
    <w:rsid w:val="00E84C2C"/>
  </w:rsids>
  <w:themeFontLang w:val="en-SG"/>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SG"/>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14A2F"/>
    <w:rPr>
      <w:rFonts w:ascii="Times New Roman" w:hAnsi="Times New Roman"/>
      <w:lang w:val="en-GB"/>
    </w:rPr>
  </w:style>
  <w:style w:styleId="Heading1" w:type="paragraph">
    <w:name w:val="heading 1"/>
    <w:basedOn w:val="Normal"/>
    <w:next w:val="Normal"/>
    <w:link w:val="Heading1Char"/>
    <w:uiPriority w:val="9"/>
    <w:qFormat/>
    <w:rsid w:val="00D9341D"/>
    <w:pPr>
      <w:keepNext/>
      <w:keepLines/>
      <w:spacing w:after="80" w:before="360"/>
      <w:outlineLvl w:val="0"/>
    </w:pPr>
    <w:rPr>
      <w:rFonts w:cstheme="majorBidi" w:eastAsiaTheme="majorEastAsia"/>
      <w:b/>
      <w:color w:themeColor="accent1" w:themeShade="BF" w:val="0F4761"/>
      <w:szCs w:val="40"/>
      <w:u w:val="single"/>
    </w:rPr>
  </w:style>
  <w:style w:styleId="Heading2" w:type="paragraph">
    <w:name w:val="heading 2"/>
    <w:basedOn w:val="Normal"/>
    <w:next w:val="Normal"/>
    <w:link w:val="Heading2Char"/>
    <w:uiPriority w:val="9"/>
    <w:unhideWhenUsed/>
    <w:qFormat/>
    <w:rsid w:val="00D9341D"/>
    <w:pPr>
      <w:keepNext/>
      <w:keepLines/>
      <w:spacing w:after="80" w:before="160"/>
      <w:outlineLvl w:val="1"/>
    </w:pPr>
    <w:rPr>
      <w:rFonts w:cstheme="majorBidi" w:eastAsiaTheme="majorEastAsia"/>
      <w:b/>
      <w:color w:themeColor="accent1" w:themeShade="BF" w:val="0F4761"/>
      <w:szCs w:val="32"/>
    </w:rPr>
  </w:style>
  <w:style w:styleId="Heading3" w:type="paragraph">
    <w:name w:val="heading 3"/>
    <w:basedOn w:val="Normal"/>
    <w:next w:val="Normal"/>
    <w:link w:val="Heading3Char"/>
    <w:uiPriority w:val="9"/>
    <w:unhideWhenUsed/>
    <w:qFormat/>
    <w:rsid w:val="00D9341D"/>
    <w:pPr>
      <w:keepNext/>
      <w:keepLines/>
      <w:spacing w:after="80" w:before="160"/>
      <w:outlineLvl w:val="2"/>
    </w:pPr>
    <w:rPr>
      <w:rFonts w:cstheme="majorBidi" w:eastAsiaTheme="majorEastAsia"/>
      <w:b/>
      <w:i/>
      <w:color w:themeColor="accent1" w:themeShade="BF" w:val="0F4761"/>
      <w:szCs w:val="28"/>
    </w:rPr>
  </w:style>
  <w:style w:styleId="Heading4" w:type="paragraph">
    <w:name w:val="heading 4"/>
    <w:basedOn w:val="Normal"/>
    <w:next w:val="Normal"/>
    <w:link w:val="Heading4Char"/>
    <w:uiPriority w:val="9"/>
    <w:unhideWhenUsed/>
    <w:qFormat/>
    <w:rsid w:val="00D9341D"/>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051B1B"/>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051B1B"/>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051B1B"/>
    <w:pPr>
      <w:keepNext/>
      <w:keepLines/>
      <w:spacing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051B1B"/>
    <w:pPr>
      <w:keepNext/>
      <w:keepLines/>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051B1B"/>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D9341D"/>
    <w:rPr>
      <w:rFonts w:ascii="Times New Roman" w:cstheme="majorBidi" w:eastAsiaTheme="majorEastAsia" w:hAnsi="Times New Roman"/>
      <w:b/>
      <w:color w:themeColor="accent1" w:themeShade="BF" w:val="0F4761"/>
      <w:szCs w:val="40"/>
      <w:u w:val="single"/>
      <w:lang w:val="en-GB"/>
    </w:rPr>
  </w:style>
  <w:style w:customStyle="1" w:styleId="Heading2Char" w:type="character">
    <w:name w:val="Heading 2 Char"/>
    <w:basedOn w:val="DefaultParagraphFont"/>
    <w:link w:val="Heading2"/>
    <w:uiPriority w:val="9"/>
    <w:rsid w:val="00D9341D"/>
    <w:rPr>
      <w:rFonts w:ascii="Times New Roman" w:cstheme="majorBidi" w:eastAsiaTheme="majorEastAsia" w:hAnsi="Times New Roman"/>
      <w:b/>
      <w:color w:themeColor="accent1" w:themeShade="BF" w:val="0F4761"/>
      <w:szCs w:val="32"/>
      <w:lang w:val="en-GB"/>
    </w:rPr>
  </w:style>
  <w:style w:customStyle="1" w:styleId="Heading3Char" w:type="character">
    <w:name w:val="Heading 3 Char"/>
    <w:basedOn w:val="DefaultParagraphFont"/>
    <w:link w:val="Heading3"/>
    <w:uiPriority w:val="9"/>
    <w:rsid w:val="00D9341D"/>
    <w:rPr>
      <w:rFonts w:ascii="Times New Roman" w:cstheme="majorBidi" w:eastAsiaTheme="majorEastAsia" w:hAnsi="Times New Roman"/>
      <w:b/>
      <w:i/>
      <w:color w:themeColor="accent1" w:themeShade="BF" w:val="0F4761"/>
      <w:szCs w:val="28"/>
      <w:lang w:val="en-GB"/>
    </w:rPr>
  </w:style>
  <w:style w:customStyle="1" w:styleId="Heading4Char" w:type="character">
    <w:name w:val="Heading 4 Char"/>
    <w:basedOn w:val="DefaultParagraphFont"/>
    <w:link w:val="Heading4"/>
    <w:uiPriority w:val="9"/>
    <w:rsid w:val="00D9341D"/>
    <w:rPr>
      <w:rFonts w:ascii="Times New Roman" w:cstheme="majorBidi" w:eastAsiaTheme="majorEastAsia" w:hAnsi="Times New Roman"/>
      <w:i/>
      <w:iCs/>
      <w:color w:themeColor="accent1" w:themeShade="BF" w:val="0F4761"/>
      <w:lang w:val="en-GB"/>
    </w:rPr>
  </w:style>
  <w:style w:customStyle="1" w:styleId="Heading5Char" w:type="character">
    <w:name w:val="Heading 5 Char"/>
    <w:basedOn w:val="DefaultParagraphFont"/>
    <w:link w:val="Heading5"/>
    <w:uiPriority w:val="9"/>
    <w:semiHidden/>
    <w:rsid w:val="00051B1B"/>
    <w:rPr>
      <w:rFonts w:cstheme="majorBidi" w:eastAsiaTheme="majorEastAsia"/>
      <w:color w:themeColor="accent1" w:themeShade="BF" w:val="0F4761"/>
      <w:lang w:val="en-GB"/>
    </w:rPr>
  </w:style>
  <w:style w:customStyle="1" w:styleId="Heading6Char" w:type="character">
    <w:name w:val="Heading 6 Char"/>
    <w:basedOn w:val="DefaultParagraphFont"/>
    <w:link w:val="Heading6"/>
    <w:uiPriority w:val="9"/>
    <w:semiHidden/>
    <w:rsid w:val="00051B1B"/>
    <w:rPr>
      <w:rFonts w:cstheme="majorBidi" w:eastAsiaTheme="majorEastAsia"/>
      <w:i/>
      <w:iCs/>
      <w:color w:themeColor="text1" w:themeTint="A6" w:val="595959"/>
      <w:lang w:val="en-GB"/>
    </w:rPr>
  </w:style>
  <w:style w:customStyle="1" w:styleId="Heading7Char" w:type="character">
    <w:name w:val="Heading 7 Char"/>
    <w:basedOn w:val="DefaultParagraphFont"/>
    <w:link w:val="Heading7"/>
    <w:uiPriority w:val="9"/>
    <w:semiHidden/>
    <w:rsid w:val="00051B1B"/>
    <w:rPr>
      <w:rFonts w:cstheme="majorBidi" w:eastAsiaTheme="majorEastAsia"/>
      <w:color w:themeColor="text1" w:themeTint="A6" w:val="595959"/>
      <w:lang w:val="en-GB"/>
    </w:rPr>
  </w:style>
  <w:style w:customStyle="1" w:styleId="Heading8Char" w:type="character">
    <w:name w:val="Heading 8 Char"/>
    <w:basedOn w:val="DefaultParagraphFont"/>
    <w:link w:val="Heading8"/>
    <w:uiPriority w:val="9"/>
    <w:semiHidden/>
    <w:rsid w:val="00051B1B"/>
    <w:rPr>
      <w:rFonts w:cstheme="majorBidi" w:eastAsiaTheme="majorEastAsia"/>
      <w:i/>
      <w:iCs/>
      <w:color w:themeColor="text1" w:themeTint="D8" w:val="272727"/>
      <w:lang w:val="en-GB"/>
    </w:rPr>
  </w:style>
  <w:style w:customStyle="1" w:styleId="Heading9Char" w:type="character">
    <w:name w:val="Heading 9 Char"/>
    <w:basedOn w:val="DefaultParagraphFont"/>
    <w:link w:val="Heading9"/>
    <w:uiPriority w:val="9"/>
    <w:semiHidden/>
    <w:rsid w:val="00051B1B"/>
    <w:rPr>
      <w:rFonts w:cstheme="majorBidi" w:eastAsiaTheme="majorEastAsia"/>
      <w:color w:themeColor="text1" w:themeTint="D8" w:val="272727"/>
      <w:lang w:val="en-GB"/>
    </w:rPr>
  </w:style>
  <w:style w:styleId="Title" w:type="paragraph">
    <w:name w:val="Title"/>
    <w:basedOn w:val="Normal"/>
    <w:next w:val="Normal"/>
    <w:link w:val="TitleChar"/>
    <w:uiPriority w:val="10"/>
    <w:qFormat/>
    <w:rsid w:val="003E78CF"/>
    <w:pPr>
      <w:spacing w:after="80"/>
      <w:contextualSpacing/>
      <w:jc w:val="center"/>
    </w:pPr>
    <w:rPr>
      <w:rFonts w:cstheme="majorBidi" w:eastAsiaTheme="majorEastAsia"/>
      <w:spacing w:val="-10"/>
      <w:kern w:val="28"/>
      <w:sz w:val="56"/>
      <w:szCs w:val="56"/>
    </w:rPr>
  </w:style>
  <w:style w:customStyle="1" w:styleId="TitleChar" w:type="character">
    <w:name w:val="Title Char"/>
    <w:basedOn w:val="DefaultParagraphFont"/>
    <w:link w:val="Title"/>
    <w:uiPriority w:val="10"/>
    <w:rsid w:val="003E78CF"/>
    <w:rPr>
      <w:rFonts w:ascii="Times New Roman" w:cstheme="majorBidi" w:eastAsiaTheme="majorEastAsia" w:hAnsi="Times New Roman"/>
      <w:spacing w:val="-10"/>
      <w:kern w:val="28"/>
      <w:sz w:val="56"/>
      <w:szCs w:val="56"/>
      <w:lang w:val="en-GB"/>
    </w:rPr>
  </w:style>
  <w:style w:styleId="Subtitle" w:type="paragraph">
    <w:name w:val="Subtitle"/>
    <w:basedOn w:val="Normal"/>
    <w:next w:val="Normal"/>
    <w:link w:val="SubtitleChar"/>
    <w:uiPriority w:val="11"/>
    <w:qFormat/>
    <w:rsid w:val="000F53FC"/>
    <w:pPr>
      <w:numPr>
        <w:ilvl w:val="1"/>
      </w:numPr>
      <w:spacing w:after="160"/>
      <w:jc w:val="cente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0F53FC"/>
    <w:rPr>
      <w:rFonts w:ascii="Times New Roman" w:cstheme="majorBidi" w:eastAsiaTheme="majorEastAsia" w:hAnsi="Times New Roman"/>
      <w:color w:themeColor="text1" w:themeTint="A6" w:val="595959"/>
      <w:spacing w:val="15"/>
      <w:sz w:val="28"/>
      <w:szCs w:val="28"/>
      <w:lang w:val="en-GB"/>
    </w:rPr>
  </w:style>
  <w:style w:styleId="Quote" w:type="paragraph">
    <w:name w:val="Quote"/>
    <w:basedOn w:val="Normal"/>
    <w:next w:val="Normal"/>
    <w:link w:val="QuoteChar"/>
    <w:uiPriority w:val="29"/>
    <w:qFormat/>
    <w:rsid w:val="00051B1B"/>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051B1B"/>
    <w:rPr>
      <w:i/>
      <w:iCs/>
      <w:color w:themeColor="text1" w:themeTint="BF" w:val="404040"/>
      <w:lang w:val="en-GB"/>
    </w:rPr>
  </w:style>
  <w:style w:styleId="ListParagraph" w:type="paragraph">
    <w:name w:val="List Paragraph"/>
    <w:basedOn w:val="Normal"/>
    <w:uiPriority w:val="34"/>
    <w:qFormat/>
    <w:rsid w:val="00051B1B"/>
    <w:pPr>
      <w:ind w:left="720"/>
      <w:contextualSpacing/>
    </w:pPr>
  </w:style>
  <w:style w:styleId="IntenseEmphasis" w:type="character">
    <w:name w:val="Intense Emphasis"/>
    <w:basedOn w:val="DefaultParagraphFont"/>
    <w:uiPriority w:val="21"/>
    <w:qFormat/>
    <w:rsid w:val="00051B1B"/>
    <w:rPr>
      <w:i/>
      <w:iCs/>
      <w:color w:themeColor="accent1" w:themeShade="BF" w:val="0F4761"/>
    </w:rPr>
  </w:style>
  <w:style w:styleId="IntenseQuote" w:type="paragraph">
    <w:name w:val="Intense Quote"/>
    <w:basedOn w:val="Normal"/>
    <w:next w:val="Normal"/>
    <w:link w:val="IntenseQuoteChar"/>
    <w:uiPriority w:val="30"/>
    <w:qFormat/>
    <w:rsid w:val="00051B1B"/>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051B1B"/>
    <w:rPr>
      <w:i/>
      <w:iCs/>
      <w:color w:themeColor="accent1" w:themeShade="BF" w:val="0F4761"/>
      <w:lang w:val="en-GB"/>
    </w:rPr>
  </w:style>
  <w:style w:styleId="IntenseReference" w:type="character">
    <w:name w:val="Intense Reference"/>
    <w:basedOn w:val="DefaultParagraphFont"/>
    <w:uiPriority w:val="32"/>
    <w:qFormat/>
    <w:rsid w:val="00051B1B"/>
    <w:rPr>
      <w:b/>
      <w:bCs/>
      <w:smallCaps/>
      <w:color w:themeColor="accent1" w:themeShade="BF" w:val="0F4761"/>
      <w:spacing w:val="5"/>
    </w:rPr>
  </w:style>
  <w:style w:styleId="SubtleReference" w:type="character">
    <w:name w:val="Subtle Reference"/>
    <w:basedOn w:val="DefaultParagraphFont"/>
    <w:uiPriority w:val="31"/>
    <w:qFormat/>
    <w:rsid w:val="004454BB"/>
    <w:rPr>
      <w:smallCaps/>
      <w:color w:themeColor="text1" w:themeTint="A5" w:val="5A5A5A"/>
    </w:rPr>
  </w:style>
  <w:style w:customStyle="1" w:styleId="author" w:type="paragraph">
    <w:name w:val="author"/>
    <w:basedOn w:val="Subtitle"/>
    <w:qFormat/>
    <w:rsid w:val="00673DC4"/>
    <w:rPr>
      <w:color w:themeColor="text1" w:val="000000"/>
      <w:sz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SPH2002 Outbreak Investigation</dc:title>
  <dc:creator>T3 Group 2</dc:creator>
  <cp:keywords/>
  <dcterms:created xsi:type="dcterms:W3CDTF">2026-03-31T01:57:40Z</dcterms:created>
  <dcterms:modified xsi:type="dcterms:W3CDTF">2026-03-31T01:57:40Z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