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256F44">
      <w:pPr>
        <w:spacing w:before="86"/>
        <w:ind w:left="0" w:right="423" w:firstLine="0"/>
        <w:jc w:val="center"/>
        <w:rPr>
          <w:rFonts w:hint="default"/>
          <w:b/>
          <w:sz w:val="24"/>
          <w:lang w:val="en-US"/>
        </w:rPr>
      </w:pPr>
      <w:r>
        <w:rPr>
          <w:rFonts w:hint="default"/>
          <w:b/>
          <w:sz w:val="32"/>
          <w:szCs w:val="32"/>
          <w:lang w:val="en-US"/>
        </w:rPr>
        <w:t>Calculate Floodwater</w:t>
      </w:r>
    </w:p>
    <w:p w14:paraId="02DBFF47">
      <w:pPr>
        <w:pStyle w:val="5"/>
        <w:ind w:left="0"/>
        <w:rPr>
          <w:b/>
        </w:rPr>
      </w:pPr>
    </w:p>
    <w:p w14:paraId="1FF8DB4A">
      <w:pPr>
        <w:pStyle w:val="5"/>
        <w:spacing w:before="278"/>
        <w:ind w:left="0" w:leftChars="0" w:right="445" w:firstLine="0" w:firstLineChars="0"/>
        <w:jc w:val="both"/>
        <w:rPr>
          <w:rFonts w:hint="default" w:ascii="Times New Roman" w:hAnsi="Times New Roman"/>
        </w:rPr>
      </w:pPr>
      <w:bookmarkStart w:id="0" w:name="_GoBack"/>
      <w:bookmarkEnd w:id="0"/>
      <w:r>
        <w:rPr>
          <w:rFonts w:hint="default" w:ascii="Times New Roman" w:hAnsi="Times New Roman"/>
        </w:rPr>
        <w:t>Bididibus is an ancient two-dimensional world. The inhabitants living there are called the Bididibus people. They have two-dimensional water, two-dimensional mountains, one-dimensional televisions, and 2D film technology. One day, the wise scholars of Bididibus predicted that it was going to rain. This natural disaster would cause all the valleys in Bididibus to be filled with water. The scholars wanted to estimate how much water would be retained in these valleys.</w:t>
      </w:r>
    </w:p>
    <w:p w14:paraId="28E1F4C1">
      <w:pPr>
        <w:pStyle w:val="5"/>
        <w:spacing w:before="278"/>
        <w:ind w:left="0" w:leftChars="0" w:right="445" w:firstLine="0" w:firstLineChars="0"/>
        <w:jc w:val="both"/>
        <w:rPr>
          <w:rFonts w:ascii="Times New Roman" w:hAnsi="Times New Roman"/>
        </w:rPr>
      </w:pPr>
      <w:r>
        <w:rPr>
          <w:rFonts w:hint="default" w:ascii="Times New Roman" w:hAnsi="Times New Roman"/>
        </w:rPr>
        <w:t>Bididibus is made up of square blocks of equal size. Mountainography (the study of mountains) in Bididibus describes this world using a sequence of symbols from left to right, including:</w:t>
      </w:r>
    </w:p>
    <w:p w14:paraId="37F990E7">
      <w:pPr>
        <w:pStyle w:val="5"/>
        <w:spacing w:before="2"/>
        <w:ind w:left="0"/>
        <w:rPr>
          <w:rFonts w:ascii="Times New Roman"/>
        </w:rPr>
      </w:pPr>
    </w:p>
    <w:p w14:paraId="700C22A5">
      <w:pPr>
        <w:pStyle w:val="10"/>
        <w:numPr>
          <w:ilvl w:val="0"/>
          <w:numId w:val="1"/>
        </w:numPr>
        <w:tabs>
          <w:tab w:val="left" w:pos="742"/>
        </w:tabs>
        <w:spacing w:before="0" w:after="0" w:line="240" w:lineRule="auto"/>
        <w:ind w:left="742" w:right="0" w:hanging="359"/>
        <w:jc w:val="left"/>
        <w:rPr>
          <w:rFonts w:hint="default" w:ascii="Times New Roman" w:hAnsi="Times New Roman"/>
          <w:sz w:val="24"/>
          <w:lang w:val="en-US"/>
        </w:rPr>
      </w:pPr>
      <w:r>
        <w:rPr>
          <w:rFonts w:ascii="Times New Roman" w:hAnsi="Times New Roman"/>
          <w:sz w:val="24"/>
        </w:rPr>
        <w:t>/</w:t>
      </w:r>
      <w:r>
        <w:rPr>
          <w:rFonts w:ascii="Times New Roman" w:hAnsi="Times New Roman"/>
          <w:spacing w:val="-1"/>
          <w:sz w:val="24"/>
        </w:rPr>
        <w:t xml:space="preserve"> </w:t>
      </w:r>
      <w:r>
        <w:rPr>
          <w:rFonts w:ascii="Times New Roman" w:hAnsi="Times New Roman"/>
          <w:sz w:val="24"/>
        </w:rPr>
        <w:t xml:space="preserve">: </w:t>
      </w:r>
      <w:r>
        <w:rPr>
          <w:rFonts w:hint="default" w:ascii="Times New Roman" w:hAnsi="Times New Roman"/>
          <w:sz w:val="24"/>
          <w:lang w:val="vi-VN"/>
        </w:rPr>
        <w:t xml:space="preserve">slope </w:t>
      </w:r>
      <w:r>
        <w:rPr>
          <w:rFonts w:hint="default" w:ascii="Times New Roman" w:hAnsi="Times New Roman"/>
          <w:sz w:val="24"/>
          <w:lang w:val="en-US"/>
        </w:rPr>
        <w:t>up</w:t>
      </w:r>
    </w:p>
    <w:p w14:paraId="3F9CCAF6">
      <w:pPr>
        <w:pStyle w:val="10"/>
        <w:numPr>
          <w:ilvl w:val="0"/>
          <w:numId w:val="1"/>
        </w:numPr>
        <w:tabs>
          <w:tab w:val="left" w:pos="742"/>
        </w:tabs>
        <w:spacing w:before="4" w:after="0" w:line="293" w:lineRule="exact"/>
        <w:ind w:left="742" w:right="0" w:hanging="359"/>
        <w:jc w:val="left"/>
        <w:rPr>
          <w:rFonts w:ascii="Times New Roman" w:hAnsi="Times New Roman"/>
          <w:sz w:val="24"/>
        </w:rPr>
      </w:pPr>
      <w:r>
        <w:rPr>
          <w:rFonts w:ascii="Times New Roman" w:hAnsi="Times New Roman"/>
          <w:sz w:val="24"/>
        </w:rPr>
        <w:t xml:space="preserve">\: </w:t>
      </w:r>
      <w:r>
        <w:rPr>
          <w:rFonts w:hint="default" w:ascii="Times New Roman" w:hAnsi="Times New Roman"/>
          <w:sz w:val="24"/>
          <w:lang w:val="en-US"/>
        </w:rPr>
        <w:t>steep down</w:t>
      </w:r>
    </w:p>
    <w:p w14:paraId="4B707E46">
      <w:pPr>
        <w:pStyle w:val="10"/>
        <w:numPr>
          <w:ilvl w:val="0"/>
          <w:numId w:val="1"/>
        </w:numPr>
        <w:tabs>
          <w:tab w:val="left" w:pos="742"/>
        </w:tabs>
        <w:spacing w:before="0" w:after="0" w:line="293" w:lineRule="exact"/>
        <w:ind w:left="742" w:right="0" w:hanging="359"/>
        <w:jc w:val="left"/>
        <w:rPr>
          <w:rFonts w:ascii="Times New Roman" w:hAnsi="Times New Roman"/>
          <w:sz w:val="24"/>
        </w:rPr>
      </w:pPr>
      <w:r>
        <w:rPr>
          <w:rFonts w:ascii="Times New Roman" w:hAnsi="Times New Roman"/>
          <w:sz w:val="24"/>
        </w:rPr>
        <w:t>_:</w:t>
      </w:r>
      <w:r>
        <w:rPr>
          <w:rFonts w:ascii="Times New Roman" w:hAnsi="Times New Roman"/>
          <w:spacing w:val="-1"/>
          <w:sz w:val="24"/>
        </w:rPr>
        <w:t xml:space="preserve"> </w:t>
      </w:r>
      <w:r>
        <w:rPr>
          <w:rFonts w:hint="default" w:ascii="Times New Roman" w:hAnsi="Times New Roman"/>
          <w:sz w:val="24"/>
          <w:lang w:val="en-US"/>
        </w:rPr>
        <w:t>flat ground</w:t>
      </w:r>
    </w:p>
    <w:p w14:paraId="5236EA94">
      <w:pPr>
        <w:pStyle w:val="5"/>
        <w:spacing w:before="4"/>
        <w:ind w:left="0"/>
        <w:rPr>
          <w:rFonts w:ascii="Times New Roman"/>
        </w:rPr>
      </w:pPr>
    </w:p>
    <w:p w14:paraId="3E946706">
      <w:pPr>
        <w:pStyle w:val="5"/>
        <w:ind w:left="23"/>
        <w:rPr>
          <w:rFonts w:ascii="Times New Roman" w:hAnsi="Times New Roman"/>
        </w:rPr>
      </w:pPr>
      <w:r>
        <w:rPr>
          <w:rFonts w:hint="default" w:ascii="Times New Roman" w:hAnsi="Times New Roman"/>
        </w:rPr>
        <w:t>For example, consider a 2D world like this one:</w:t>
      </w:r>
    </w:p>
    <w:p w14:paraId="74D0F65D">
      <w:pPr>
        <w:pStyle w:val="5"/>
        <w:spacing w:before="5"/>
        <w:ind w:left="0"/>
        <w:rPr>
          <w:rFonts w:ascii="Times New Roman"/>
        </w:rPr>
      </w:pPr>
    </w:p>
    <w:p w14:paraId="7D3D5AD4">
      <w:pPr>
        <w:spacing w:before="0" w:line="226" w:lineRule="exact"/>
        <w:ind w:left="0" w:right="5961" w:firstLine="0"/>
        <w:jc w:val="center"/>
        <w:rPr>
          <w:rFonts w:ascii="Courier New"/>
          <w:sz w:val="20"/>
        </w:rPr>
      </w:pPr>
      <w:r>
        <w:rPr>
          <w:rFonts w:ascii="Courier New"/>
          <w:spacing w:val="-10"/>
          <w:sz w:val="20"/>
        </w:rPr>
        <w:t>_</w:t>
      </w:r>
    </w:p>
    <w:p w14:paraId="0C057DE9">
      <w:pPr>
        <w:spacing w:before="0" w:line="226" w:lineRule="exact"/>
        <w:ind w:left="0" w:right="5961" w:firstLine="0"/>
        <w:jc w:val="center"/>
        <w:rPr>
          <w:rFonts w:ascii="Courier New"/>
          <w:sz w:val="20"/>
        </w:rPr>
      </w:pPr>
      <w:r>
        <w:rPr>
          <w:rFonts w:ascii="Courier New"/>
          <w:sz w:val="20"/>
        </w:rPr>
        <w:t>/</w:t>
      </w:r>
      <w:r>
        <w:rPr>
          <w:rFonts w:ascii="Courier New"/>
          <w:spacing w:val="-1"/>
          <w:sz w:val="20"/>
        </w:rPr>
        <w:t xml:space="preserve"> </w:t>
      </w:r>
      <w:r>
        <w:rPr>
          <w:rFonts w:ascii="Courier New"/>
          <w:spacing w:val="-10"/>
          <w:sz w:val="20"/>
        </w:rPr>
        <w:t>\</w:t>
      </w:r>
    </w:p>
    <w:p w14:paraId="255D20F0">
      <w:pPr>
        <w:tabs>
          <w:tab w:val="left" w:pos="479"/>
        </w:tabs>
        <w:spacing w:before="0" w:line="226" w:lineRule="exact"/>
        <w:ind w:left="0" w:right="5361" w:firstLine="0"/>
        <w:jc w:val="center"/>
        <w:rPr>
          <w:rFonts w:ascii="Courier New"/>
          <w:sz w:val="20"/>
        </w:rPr>
      </w:pPr>
      <w:r>
        <w:rPr>
          <w:rFonts w:ascii="Courier New"/>
          <w:spacing w:val="-10"/>
          <w:sz w:val="20"/>
        </w:rPr>
        <w:t>/</w:t>
      </w:r>
      <w:r>
        <w:rPr>
          <w:rFonts w:ascii="Courier New"/>
          <w:sz w:val="20"/>
        </w:rPr>
        <w:tab/>
      </w:r>
      <w:r>
        <w:rPr>
          <w:rFonts w:ascii="Courier New"/>
          <w:sz w:val="20"/>
        </w:rPr>
        <w:t>\</w:t>
      </w:r>
      <w:r>
        <w:rPr>
          <w:rFonts w:ascii="Courier New"/>
          <w:spacing w:val="56"/>
          <w:w w:val="150"/>
          <w:sz w:val="20"/>
          <w:u w:val="single"/>
        </w:rPr>
        <w:t xml:space="preserve"> </w:t>
      </w:r>
      <w:r>
        <w:rPr>
          <w:rFonts w:ascii="Courier New"/>
          <w:spacing w:val="-5"/>
          <w:sz w:val="20"/>
        </w:rPr>
        <w:t>/\_</w:t>
      </w:r>
    </w:p>
    <w:p w14:paraId="0F956943">
      <w:pPr>
        <w:tabs>
          <w:tab w:val="left" w:pos="719"/>
          <w:tab w:val="left" w:pos="2160"/>
          <w:tab w:val="left" w:pos="2640"/>
        </w:tabs>
        <w:spacing w:before="0" w:line="226" w:lineRule="exact"/>
        <w:ind w:left="0" w:right="5721" w:firstLine="0"/>
        <w:jc w:val="center"/>
        <w:rPr>
          <w:rFonts w:ascii="Courier New"/>
          <w:sz w:val="20"/>
        </w:rPr>
      </w:pPr>
      <w:r>
        <w:rPr>
          <w:rFonts w:ascii="Courier New"/>
          <w:spacing w:val="-5"/>
          <w:sz w:val="20"/>
        </w:rPr>
        <w:t>/\_</w:t>
      </w:r>
      <w:r>
        <w:rPr>
          <w:rFonts w:ascii="Courier New"/>
          <w:sz w:val="20"/>
        </w:rPr>
        <w:tab/>
      </w:r>
      <w:r>
        <w:rPr>
          <w:rFonts w:ascii="Courier New"/>
          <w:spacing w:val="-5"/>
          <w:sz w:val="20"/>
        </w:rPr>
        <w:t>_/</w:t>
      </w:r>
      <w:r>
        <w:rPr>
          <w:rFonts w:ascii="Courier New"/>
          <w:sz w:val="20"/>
        </w:rPr>
        <w:tab/>
      </w:r>
      <w:r>
        <w:rPr>
          <w:rFonts w:ascii="Courier New"/>
          <w:spacing w:val="-10"/>
          <w:sz w:val="20"/>
        </w:rPr>
        <w:t>\</w:t>
      </w:r>
      <w:r>
        <w:rPr>
          <w:rFonts w:ascii="Courier New"/>
          <w:sz w:val="20"/>
        </w:rPr>
        <w:tab/>
      </w:r>
      <w:r>
        <w:rPr>
          <w:rFonts w:ascii="Courier New"/>
          <w:spacing w:val="-10"/>
          <w:sz w:val="20"/>
        </w:rPr>
        <w:t>_</w:t>
      </w:r>
    </w:p>
    <w:p w14:paraId="71E739FC">
      <w:pPr>
        <w:tabs>
          <w:tab w:val="left" w:pos="720"/>
          <w:tab w:val="left" w:pos="2640"/>
          <w:tab w:val="left" w:pos="3720"/>
        </w:tabs>
        <w:spacing w:before="4" w:line="226" w:lineRule="exact"/>
        <w:ind w:left="0" w:right="5241" w:firstLine="0"/>
        <w:jc w:val="center"/>
        <w:rPr>
          <w:rFonts w:ascii="Courier New"/>
          <w:sz w:val="20"/>
        </w:rPr>
      </w:pPr>
      <w:r>
        <w:rPr>
          <w:rFonts w:ascii="Courier New"/>
          <w:spacing w:val="-5"/>
          <w:sz w:val="20"/>
        </w:rPr>
        <w:t>/\/</w:t>
      </w:r>
      <w:r>
        <w:rPr>
          <w:rFonts w:ascii="Courier New"/>
          <w:sz w:val="20"/>
        </w:rPr>
        <w:tab/>
      </w:r>
      <w:r>
        <w:rPr>
          <w:rFonts w:ascii="Courier New"/>
          <w:spacing w:val="-5"/>
          <w:sz w:val="20"/>
        </w:rPr>
        <w:t>\_/</w:t>
      </w:r>
      <w:r>
        <w:rPr>
          <w:rFonts w:ascii="Courier New"/>
          <w:sz w:val="20"/>
        </w:rPr>
        <w:tab/>
      </w:r>
      <w:r>
        <w:rPr>
          <w:rFonts w:ascii="Courier New"/>
          <w:sz w:val="20"/>
        </w:rPr>
        <w:t>\_/</w:t>
      </w:r>
      <w:r>
        <w:rPr>
          <w:rFonts w:ascii="Courier New"/>
          <w:spacing w:val="-5"/>
          <w:sz w:val="20"/>
        </w:rPr>
        <w:t xml:space="preserve"> </w:t>
      </w:r>
      <w:r>
        <w:rPr>
          <w:rFonts w:ascii="Courier New"/>
          <w:spacing w:val="-10"/>
          <w:sz w:val="20"/>
        </w:rPr>
        <w:t>\</w:t>
      </w:r>
      <w:r>
        <w:rPr>
          <w:rFonts w:ascii="Courier New"/>
          <w:sz w:val="20"/>
        </w:rPr>
        <w:tab/>
      </w:r>
      <w:r>
        <w:rPr>
          <w:rFonts w:ascii="Courier New"/>
          <w:spacing w:val="-5"/>
          <w:sz w:val="20"/>
        </w:rPr>
        <w:t>/\</w:t>
      </w:r>
    </w:p>
    <w:p w14:paraId="5D9390B1">
      <w:pPr>
        <w:tabs>
          <w:tab w:val="left" w:pos="3360"/>
        </w:tabs>
        <w:spacing w:before="0" w:line="226" w:lineRule="exact"/>
        <w:ind w:left="0" w:right="5601" w:firstLine="0"/>
        <w:jc w:val="center"/>
        <w:rPr>
          <w:rFonts w:ascii="Courier New"/>
          <w:sz w:val="20"/>
        </w:rPr>
      </w:pPr>
      <w:r>
        <w:rPr>
          <w:rFonts w:ascii="Courier New"/>
          <w:spacing w:val="-10"/>
          <w:sz w:val="20"/>
        </w:rPr>
        <w:t>/</w:t>
      </w:r>
      <w:r>
        <w:rPr>
          <w:rFonts w:ascii="Courier New"/>
          <w:sz w:val="20"/>
        </w:rPr>
        <w:tab/>
      </w:r>
      <w:r>
        <w:rPr>
          <w:rFonts w:ascii="Courier New"/>
          <w:spacing w:val="-4"/>
          <w:sz w:val="20"/>
        </w:rPr>
        <w:t>\/\/</w:t>
      </w:r>
    </w:p>
    <w:p w14:paraId="3177BC5C">
      <w:pPr>
        <w:pStyle w:val="5"/>
        <w:spacing w:before="50"/>
        <w:ind w:left="0"/>
        <w:rPr>
          <w:rFonts w:ascii="Courier New"/>
          <w:sz w:val="20"/>
        </w:rPr>
      </w:pPr>
    </w:p>
    <w:p w14:paraId="1E91118B">
      <w:pPr>
        <w:pStyle w:val="5"/>
        <w:spacing w:before="1"/>
        <w:ind w:left="23"/>
        <w:rPr>
          <w:rFonts w:ascii="Times New Roman" w:hAnsi="Times New Roman"/>
        </w:rPr>
      </w:pPr>
      <w:r>
        <w:rPr>
          <w:rFonts w:hint="default" w:ascii="Times New Roman" w:hAnsi="Times New Roman"/>
        </w:rPr>
        <w:t>It is represented as follows (noting each column from left to right):</w:t>
      </w:r>
    </w:p>
    <w:p w14:paraId="53E325BB">
      <w:pPr>
        <w:pStyle w:val="5"/>
        <w:spacing w:before="5"/>
        <w:ind w:left="0"/>
        <w:rPr>
          <w:rFonts w:ascii="Times New Roman"/>
        </w:rPr>
      </w:pPr>
    </w:p>
    <w:p w14:paraId="75817AA0">
      <w:pPr>
        <w:spacing w:before="0"/>
        <w:ind w:left="23" w:right="0" w:firstLine="0"/>
        <w:jc w:val="left"/>
        <w:rPr>
          <w:rFonts w:ascii="Courier New"/>
          <w:sz w:val="24"/>
        </w:rPr>
      </w:pPr>
      <w:r>
        <w:rPr>
          <w:rFonts w:ascii="Courier New"/>
          <w:sz w:val="24"/>
        </w:rPr>
        <w:t>//\//\_\_/_///_\\</w:t>
      </w:r>
      <w:r>
        <w:rPr>
          <w:rFonts w:ascii="Courier New"/>
          <w:spacing w:val="72"/>
          <w:w w:val="150"/>
          <w:sz w:val="24"/>
          <w:u w:val="single"/>
        </w:rPr>
        <w:t xml:space="preserve"> </w:t>
      </w:r>
      <w:r>
        <w:rPr>
          <w:rFonts w:ascii="Courier New"/>
          <w:spacing w:val="-2"/>
          <w:sz w:val="24"/>
        </w:rPr>
        <w:t>/\_\\_/_\\/\//\</w:t>
      </w:r>
    </w:p>
    <w:p w14:paraId="0D46F945">
      <w:pPr>
        <w:pStyle w:val="5"/>
        <w:spacing w:before="7"/>
        <w:ind w:left="0"/>
        <w:rPr>
          <w:rFonts w:ascii="Courier New"/>
        </w:rPr>
      </w:pPr>
    </w:p>
    <w:p w14:paraId="6979647D">
      <w:pPr>
        <w:pStyle w:val="5"/>
        <w:spacing w:before="1"/>
        <w:ind w:left="23"/>
        <w:rPr>
          <w:rFonts w:ascii="Times New Roman" w:hAnsi="Times New Roman"/>
        </w:rPr>
      </w:pPr>
      <w:r>
        <w:rPr>
          <w:rFonts w:hint="default" w:ascii="Times New Roman" w:hAnsi="Times New Roman"/>
        </w:rPr>
        <w:t>After the rain falls, water will be retained in the valleys.</w:t>
      </w:r>
    </w:p>
    <w:p w14:paraId="19A96270">
      <w:pPr>
        <w:pStyle w:val="5"/>
        <w:spacing w:before="25"/>
        <w:ind w:left="0"/>
        <w:rPr>
          <w:rFonts w:ascii="Times New Roman"/>
          <w:sz w:val="20"/>
        </w:rPr>
      </w:pPr>
      <w:r>
        <w:rPr>
          <w:rFonts w:ascii="Times New Roman"/>
          <w:sz w:val="20"/>
        </w:rPr>
        <w:drawing>
          <wp:anchor distT="0" distB="0" distL="0" distR="0" simplePos="0" relativeHeight="251659264" behindDoc="1" locked="0" layoutInCell="1" allowOverlap="1">
            <wp:simplePos x="0" y="0"/>
            <wp:positionH relativeFrom="page">
              <wp:posOffset>914400</wp:posOffset>
            </wp:positionH>
            <wp:positionV relativeFrom="paragraph">
              <wp:posOffset>177165</wp:posOffset>
            </wp:positionV>
            <wp:extent cx="4714875" cy="847725"/>
            <wp:effectExtent l="0" t="0" r="0" b="0"/>
            <wp:wrapTopAndBottom/>
            <wp:docPr id="56" name="Image 56"/>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6" cstate="print"/>
                    <a:stretch>
                      <a:fillRect/>
                    </a:stretch>
                  </pic:blipFill>
                  <pic:spPr>
                    <a:xfrm>
                      <a:off x="0" y="0"/>
                      <a:ext cx="4714875" cy="847725"/>
                    </a:xfrm>
                    <a:prstGeom prst="rect">
                      <a:avLst/>
                    </a:prstGeom>
                  </pic:spPr>
                </pic:pic>
              </a:graphicData>
            </a:graphic>
          </wp:anchor>
        </w:drawing>
      </w:r>
    </w:p>
    <w:p w14:paraId="36D90AFA">
      <w:pPr>
        <w:pStyle w:val="5"/>
        <w:spacing w:before="24"/>
        <w:ind w:left="0"/>
        <w:rPr>
          <w:rFonts w:ascii="Times New Roman"/>
        </w:rPr>
      </w:pPr>
    </w:p>
    <w:p w14:paraId="7F615FEB">
      <w:pPr>
        <w:pStyle w:val="5"/>
        <w:spacing w:before="3"/>
        <w:ind w:left="0"/>
        <w:rPr>
          <w:rFonts w:hint="default" w:ascii="Times New Roman"/>
        </w:rPr>
      </w:pPr>
      <w:r>
        <w:rPr>
          <w:rFonts w:hint="default" w:ascii="Times New Roman"/>
        </w:rPr>
        <w:t>In this representation, the blue color indicates water.</w:t>
      </w:r>
    </w:p>
    <w:p w14:paraId="6BA79961">
      <w:pPr>
        <w:pStyle w:val="5"/>
        <w:spacing w:before="3"/>
        <w:ind w:left="0"/>
        <w:rPr>
          <w:rFonts w:hint="default" w:ascii="Times New Roman"/>
        </w:rPr>
      </w:pPr>
      <w:r>
        <w:rPr>
          <w:rFonts w:hint="default" w:ascii="Times New Roman"/>
        </w:rPr>
        <w:t>A block that has a boundary formed by a / or \ holds 1/2 unit of water.</w:t>
      </w:r>
    </w:p>
    <w:p w14:paraId="04070A05">
      <w:pPr>
        <w:pStyle w:val="5"/>
        <w:spacing w:before="3"/>
        <w:ind w:left="0"/>
        <w:rPr>
          <w:rFonts w:hint="default" w:ascii="Times New Roman"/>
        </w:rPr>
      </w:pPr>
      <w:r>
        <w:rPr>
          <w:rFonts w:hint="default" w:ascii="Times New Roman"/>
        </w:rPr>
        <w:t>A block that is fully submerged in water holds 1 unit of water.</w:t>
      </w:r>
    </w:p>
    <w:p w14:paraId="1E8460B7">
      <w:pPr>
        <w:pStyle w:val="5"/>
        <w:spacing w:before="3"/>
        <w:ind w:left="0"/>
        <w:rPr>
          <w:rFonts w:hint="default" w:ascii="Times New Roman"/>
        </w:rPr>
      </w:pPr>
      <w:r>
        <w:rPr>
          <w:rFonts w:hint="default" w:ascii="Times New Roman"/>
        </w:rPr>
        <w:t>In the example above, the total amount of water retained in the entire world is 21 units.</w:t>
      </w:r>
    </w:p>
    <w:p w14:paraId="41CE4DD1">
      <w:pPr>
        <w:pStyle w:val="5"/>
        <w:spacing w:before="3"/>
        <w:ind w:left="0"/>
        <w:rPr>
          <w:rFonts w:hint="default" w:ascii="Times New Roman"/>
        </w:rPr>
      </w:pPr>
    </w:p>
    <w:p w14:paraId="72255A6E">
      <w:pPr>
        <w:pStyle w:val="5"/>
        <w:spacing w:line="247" w:lineRule="auto"/>
        <w:ind w:left="23" w:right="526"/>
        <w:rPr>
          <w:rFonts w:ascii="Times New Roman" w:hAnsi="Times New Roman"/>
        </w:rPr>
      </w:pPr>
      <w:r>
        <w:rPr>
          <w:rFonts w:hint="default" w:ascii="Times New Roman" w:hAnsi="Times New Roman"/>
        </w:rPr>
        <w:t>Write a program to help the wise scholars of Bididibus calculate the amount of water retained, given the 2D world's representation as input.</w:t>
      </w:r>
    </w:p>
    <w:p w14:paraId="3CD960AA">
      <w:pPr>
        <w:pStyle w:val="5"/>
        <w:spacing w:before="267"/>
        <w:ind w:left="23"/>
        <w:rPr>
          <w:rFonts w:ascii="Times New Roman" w:hAnsi="Times New Roman"/>
        </w:rPr>
      </w:pPr>
      <w:r>
        <w:rPr>
          <w:rFonts w:hint="default" w:ascii="Times New Roman" w:hAnsi="Times New Roman"/>
          <w:lang w:val="en-US"/>
        </w:rPr>
        <w:t>Example</w:t>
      </w:r>
      <w:r>
        <w:rPr>
          <w:rFonts w:ascii="Times New Roman" w:hAnsi="Times New Roman"/>
          <w:spacing w:val="-5"/>
        </w:rPr>
        <w:t>:</w:t>
      </w:r>
    </w:p>
    <w:p w14:paraId="3F40E62C">
      <w:pPr>
        <w:pStyle w:val="5"/>
        <w:spacing w:before="49"/>
        <w:ind w:left="0"/>
        <w:rPr>
          <w:rFonts w:ascii="Times New Roman"/>
          <w:sz w:val="20"/>
        </w:rPr>
      </w:pPr>
    </w:p>
    <w:tbl>
      <w:tblPr>
        <w:tblStyle w:val="4"/>
        <w:tblW w:w="0" w:type="auto"/>
        <w:tblInd w:w="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112"/>
        <w:gridCol w:w="3898"/>
      </w:tblGrid>
      <w:tr w14:paraId="616CD2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5112" w:type="dxa"/>
          </w:tcPr>
          <w:p w14:paraId="159A449E">
            <w:pPr>
              <w:pStyle w:val="11"/>
              <w:spacing w:line="258" w:lineRule="exact"/>
              <w:ind w:left="110"/>
              <w:rPr>
                <w:rFonts w:hint="default" w:ascii="Times New Roman" w:hAnsi="Times New Roman"/>
                <w:sz w:val="24"/>
                <w:lang w:val="en-US"/>
              </w:rPr>
            </w:pPr>
            <w:r>
              <w:rPr>
                <w:rFonts w:hint="default" w:ascii="Times New Roman" w:hAnsi="Times New Roman"/>
                <w:sz w:val="24"/>
                <w:lang w:val="en-US"/>
              </w:rPr>
              <w:t>Input</w:t>
            </w:r>
          </w:p>
        </w:tc>
        <w:tc>
          <w:tcPr>
            <w:tcW w:w="3898" w:type="dxa"/>
          </w:tcPr>
          <w:p w14:paraId="0B4BBBFD">
            <w:pPr>
              <w:pStyle w:val="11"/>
              <w:spacing w:line="258" w:lineRule="exact"/>
              <w:ind w:left="110"/>
              <w:rPr>
                <w:rFonts w:hint="default" w:ascii="Times New Roman" w:hAnsi="Times New Roman"/>
                <w:sz w:val="24"/>
                <w:lang w:val="en-US"/>
              </w:rPr>
            </w:pPr>
            <w:r>
              <w:rPr>
                <w:rFonts w:hint="default" w:ascii="Times New Roman" w:hAnsi="Times New Roman"/>
                <w:sz w:val="24"/>
                <w:lang w:val="en-US"/>
              </w:rPr>
              <w:t>Output</w:t>
            </w:r>
          </w:p>
        </w:tc>
      </w:tr>
      <w:tr w14:paraId="71AC7A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3" w:hRule="atLeast"/>
        </w:trPr>
        <w:tc>
          <w:tcPr>
            <w:tcW w:w="5112" w:type="dxa"/>
          </w:tcPr>
          <w:p w14:paraId="24A91406">
            <w:pPr>
              <w:pStyle w:val="11"/>
              <w:spacing w:before="121"/>
              <w:ind w:left="110"/>
              <w:rPr>
                <w:sz w:val="24"/>
              </w:rPr>
            </w:pPr>
            <w:r>
              <w:rPr>
                <w:sz w:val="24"/>
              </w:rPr>
              <w:t>//\//\_\_/_///_\\</w:t>
            </w:r>
            <w:r>
              <w:rPr>
                <w:spacing w:val="72"/>
                <w:w w:val="150"/>
                <w:sz w:val="24"/>
                <w:u w:val="single"/>
              </w:rPr>
              <w:t xml:space="preserve"> </w:t>
            </w:r>
            <w:r>
              <w:rPr>
                <w:spacing w:val="-2"/>
                <w:sz w:val="24"/>
              </w:rPr>
              <w:t>/\_\\_/_\\/\//\</w:t>
            </w:r>
          </w:p>
        </w:tc>
        <w:tc>
          <w:tcPr>
            <w:tcW w:w="3898" w:type="dxa"/>
          </w:tcPr>
          <w:p w14:paraId="3D6C00AF">
            <w:pPr>
              <w:pStyle w:val="11"/>
              <w:spacing w:before="121"/>
              <w:ind w:left="110"/>
              <w:rPr>
                <w:sz w:val="24"/>
              </w:rPr>
            </w:pPr>
            <w:r>
              <w:rPr>
                <w:spacing w:val="-5"/>
                <w:sz w:val="24"/>
              </w:rPr>
              <w:t>21</w:t>
            </w:r>
          </w:p>
        </w:tc>
      </w:tr>
      <w:tr w14:paraId="29002A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8" w:hRule="atLeast"/>
        </w:trPr>
        <w:tc>
          <w:tcPr>
            <w:tcW w:w="5112" w:type="dxa"/>
          </w:tcPr>
          <w:p w14:paraId="561F03BC">
            <w:pPr>
              <w:pStyle w:val="11"/>
              <w:spacing w:before="121"/>
              <w:ind w:left="110"/>
              <w:rPr>
                <w:sz w:val="24"/>
              </w:rPr>
            </w:pPr>
            <w:r>
              <w:rPr>
                <w:spacing w:val="-2"/>
                <w:sz w:val="24"/>
              </w:rPr>
              <w:t>////\\\\\\\\</w:t>
            </w:r>
          </w:p>
        </w:tc>
        <w:tc>
          <w:tcPr>
            <w:tcW w:w="3898" w:type="dxa"/>
          </w:tcPr>
          <w:p w14:paraId="156475FC">
            <w:pPr>
              <w:pStyle w:val="11"/>
              <w:spacing w:before="121"/>
              <w:ind w:left="110"/>
              <w:rPr>
                <w:sz w:val="24"/>
              </w:rPr>
            </w:pPr>
            <w:r>
              <w:rPr>
                <w:spacing w:val="-10"/>
                <w:sz w:val="24"/>
              </w:rPr>
              <w:t>0</w:t>
            </w:r>
          </w:p>
        </w:tc>
      </w:tr>
      <w:tr w14:paraId="127A20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3" w:hRule="atLeast"/>
        </w:trPr>
        <w:tc>
          <w:tcPr>
            <w:tcW w:w="5112" w:type="dxa"/>
          </w:tcPr>
          <w:p w14:paraId="2B755E36">
            <w:pPr>
              <w:pStyle w:val="11"/>
              <w:spacing w:before="121"/>
              <w:ind w:left="110"/>
              <w:rPr>
                <w:sz w:val="24"/>
              </w:rPr>
            </w:pPr>
            <w:r>
              <w:rPr>
                <w:spacing w:val="-5"/>
                <w:sz w:val="24"/>
              </w:rPr>
              <w:t>\/</w:t>
            </w:r>
          </w:p>
        </w:tc>
        <w:tc>
          <w:tcPr>
            <w:tcW w:w="3898" w:type="dxa"/>
          </w:tcPr>
          <w:p w14:paraId="259DF24C">
            <w:pPr>
              <w:pStyle w:val="11"/>
              <w:spacing w:before="121"/>
              <w:ind w:left="110"/>
              <w:rPr>
                <w:sz w:val="24"/>
              </w:rPr>
            </w:pPr>
            <w:r>
              <w:rPr>
                <w:spacing w:val="-10"/>
                <w:sz w:val="24"/>
              </w:rPr>
              <w:t>1</w:t>
            </w:r>
          </w:p>
        </w:tc>
      </w:tr>
      <w:tr w14:paraId="54F63DB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3" w:hRule="atLeast"/>
        </w:trPr>
        <w:tc>
          <w:tcPr>
            <w:tcW w:w="5112" w:type="dxa"/>
          </w:tcPr>
          <w:p w14:paraId="126AA7E4">
            <w:pPr>
              <w:pStyle w:val="11"/>
              <w:spacing w:before="121"/>
              <w:ind w:left="110"/>
              <w:rPr>
                <w:sz w:val="24"/>
              </w:rPr>
            </w:pPr>
            <w:r>
              <w:rPr>
                <w:spacing w:val="-2"/>
                <w:sz w:val="24"/>
              </w:rPr>
              <w:t>\\\\\\\\\\//////////</w:t>
            </w:r>
          </w:p>
        </w:tc>
        <w:tc>
          <w:tcPr>
            <w:tcW w:w="3898" w:type="dxa"/>
          </w:tcPr>
          <w:p w14:paraId="0172973F">
            <w:pPr>
              <w:pStyle w:val="11"/>
              <w:spacing w:before="121"/>
              <w:ind w:left="110"/>
              <w:rPr>
                <w:sz w:val="24"/>
              </w:rPr>
            </w:pPr>
            <w:r>
              <w:rPr>
                <w:spacing w:val="-5"/>
                <w:sz w:val="24"/>
              </w:rPr>
              <w:t>100</w:t>
            </w:r>
          </w:p>
        </w:tc>
      </w:tr>
    </w:tbl>
    <w:p w14:paraId="45CAB800">
      <w:pPr>
        <w:pStyle w:val="11"/>
        <w:spacing w:after="0"/>
        <w:rPr>
          <w:sz w:val="24"/>
        </w:rPr>
        <w:sectPr>
          <w:pgSz w:w="11900" w:h="16840"/>
          <w:pgMar w:top="640" w:right="992" w:bottom="280" w:left="1417" w:header="720" w:footer="720" w:gutter="0"/>
          <w:cols w:space="720" w:num="1"/>
        </w:sectPr>
      </w:pPr>
    </w:p>
    <w:p w14:paraId="740A4191">
      <w:pPr>
        <w:pStyle w:val="5"/>
        <w:spacing w:before="1"/>
        <w:ind w:left="23" w:right="311"/>
      </w:pPr>
    </w:p>
    <w:sectPr>
      <w:pgSz w:w="11900" w:h="16840"/>
      <w:pgMar w:top="640" w:right="992" w:bottom="280" w:left="1417"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alibri">
    <w:panose1 w:val="020F0502020204030204"/>
    <w:charset w:val="01"/>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63A666"/>
    <w:multiLevelType w:val="multilevel"/>
    <w:tmpl w:val="AE63A666"/>
    <w:lvl w:ilvl="0" w:tentative="0">
      <w:start w:val="0"/>
      <w:numFmt w:val="bullet"/>
      <w:lvlText w:val=""/>
      <w:lvlJc w:val="left"/>
      <w:pPr>
        <w:ind w:left="743" w:hanging="360"/>
      </w:pPr>
      <w:rPr>
        <w:rFonts w:hint="default" w:ascii="Symbol" w:hAnsi="Symbol" w:eastAsia="Symbol" w:cs="Symbol"/>
        <w:b w:val="0"/>
        <w:bCs w:val="0"/>
        <w:i w:val="0"/>
        <w:iCs w:val="0"/>
        <w:spacing w:val="0"/>
        <w:w w:val="100"/>
        <w:sz w:val="24"/>
        <w:szCs w:val="24"/>
        <w:lang w:val="vi" w:eastAsia="en-US" w:bidi="ar-SA"/>
      </w:rPr>
    </w:lvl>
    <w:lvl w:ilvl="1" w:tentative="0">
      <w:start w:val="0"/>
      <w:numFmt w:val="bullet"/>
      <w:lvlText w:val="•"/>
      <w:lvlJc w:val="left"/>
      <w:pPr>
        <w:ind w:left="1615" w:hanging="360"/>
      </w:pPr>
      <w:rPr>
        <w:rFonts w:hint="default"/>
        <w:lang w:val="vi" w:eastAsia="en-US" w:bidi="ar-SA"/>
      </w:rPr>
    </w:lvl>
    <w:lvl w:ilvl="2" w:tentative="0">
      <w:start w:val="0"/>
      <w:numFmt w:val="bullet"/>
      <w:lvlText w:val="•"/>
      <w:lvlJc w:val="left"/>
      <w:pPr>
        <w:ind w:left="2490" w:hanging="360"/>
      </w:pPr>
      <w:rPr>
        <w:rFonts w:hint="default"/>
        <w:lang w:val="vi" w:eastAsia="en-US" w:bidi="ar-SA"/>
      </w:rPr>
    </w:lvl>
    <w:lvl w:ilvl="3" w:tentative="0">
      <w:start w:val="0"/>
      <w:numFmt w:val="bullet"/>
      <w:lvlText w:val="•"/>
      <w:lvlJc w:val="left"/>
      <w:pPr>
        <w:ind w:left="3365" w:hanging="360"/>
      </w:pPr>
      <w:rPr>
        <w:rFonts w:hint="default"/>
        <w:lang w:val="vi" w:eastAsia="en-US" w:bidi="ar-SA"/>
      </w:rPr>
    </w:lvl>
    <w:lvl w:ilvl="4" w:tentative="0">
      <w:start w:val="0"/>
      <w:numFmt w:val="bullet"/>
      <w:lvlText w:val="•"/>
      <w:lvlJc w:val="left"/>
      <w:pPr>
        <w:ind w:left="4240" w:hanging="360"/>
      </w:pPr>
      <w:rPr>
        <w:rFonts w:hint="default"/>
        <w:lang w:val="vi" w:eastAsia="en-US" w:bidi="ar-SA"/>
      </w:rPr>
    </w:lvl>
    <w:lvl w:ilvl="5" w:tentative="0">
      <w:start w:val="0"/>
      <w:numFmt w:val="bullet"/>
      <w:lvlText w:val="•"/>
      <w:lvlJc w:val="left"/>
      <w:pPr>
        <w:ind w:left="5115" w:hanging="360"/>
      </w:pPr>
      <w:rPr>
        <w:rFonts w:hint="default"/>
        <w:lang w:val="vi" w:eastAsia="en-US" w:bidi="ar-SA"/>
      </w:rPr>
    </w:lvl>
    <w:lvl w:ilvl="6" w:tentative="0">
      <w:start w:val="0"/>
      <w:numFmt w:val="bullet"/>
      <w:lvlText w:val="•"/>
      <w:lvlJc w:val="left"/>
      <w:pPr>
        <w:ind w:left="5990" w:hanging="360"/>
      </w:pPr>
      <w:rPr>
        <w:rFonts w:hint="default"/>
        <w:lang w:val="vi" w:eastAsia="en-US" w:bidi="ar-SA"/>
      </w:rPr>
    </w:lvl>
    <w:lvl w:ilvl="7" w:tentative="0">
      <w:start w:val="0"/>
      <w:numFmt w:val="bullet"/>
      <w:lvlText w:val="•"/>
      <w:lvlJc w:val="left"/>
      <w:pPr>
        <w:ind w:left="6865" w:hanging="360"/>
      </w:pPr>
      <w:rPr>
        <w:rFonts w:hint="default"/>
        <w:lang w:val="vi" w:eastAsia="en-US" w:bidi="ar-SA"/>
      </w:rPr>
    </w:lvl>
    <w:lvl w:ilvl="8" w:tentative="0">
      <w:start w:val="0"/>
      <w:numFmt w:val="bullet"/>
      <w:lvlText w:val="•"/>
      <w:lvlJc w:val="left"/>
      <w:pPr>
        <w:ind w:left="7740" w:hanging="360"/>
      </w:pPr>
      <w:rPr>
        <w:rFonts w:hint="default"/>
        <w:lang w:val="vi"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000000"/>
    <w:rsid w:val="50F03117"/>
    <w:rsid w:val="58D228D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qFormat="1" w:unhideWhenUsed="0" w:uiPriority="0" w:semiHidden="0" w:name="List 3"/>
    <w:lsdException w:qFormat="1" w:unhideWhenUsed="0" w:uiPriority="0" w:semiHidden="0" w:name="List 4"/>
    <w:lsdException w:unhideWhenUsed="0" w:uiPriority="0" w:semiHidden="0" w:name="List 5"/>
    <w:lsdException w:qFormat="1" w:unhideWhenUsed="0" w:uiPriority="0" w:semiHidden="0" w:name="List Bullet 2"/>
    <w:lsdException w:qFormat="1"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qFormat="1" w:unhideWhenUsed="0" w:uiPriority="0" w:semiHidden="0" w:name="List Continue"/>
    <w:lsdException w:unhideWhenUsed="0" w:uiPriority="0" w:semiHidden="0" w:name="List Continue 2"/>
    <w:lsdException w:unhideWhenUsed="0" w:uiPriority="0" w:semiHidden="0" w:name="List Continue 3"/>
    <w:lsdException w:qFormat="1"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qFormat="1"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unhideWhenUsed="0" w:uiPriority="0" w:semiHidden="0" w:name="HTML Code"/>
    <w:lsdException w:qFormat="1" w:unhideWhenUsed="0" w:uiPriority="0" w:semiHidden="0" w:name="HTML Definition"/>
    <w:lsdException w:unhideWhenUsed="0" w:uiPriority="0" w:semiHidden="0" w:name="HTML Keyboard"/>
    <w:lsdException w:qFormat="1"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qFormat="1" w:unhideWhenUsed="0" w:uiPriority="0" w:semiHidden="0" w:name="Table Classic 2"/>
    <w:lsdException w:qFormat="1" w:unhideWhenUsed="0" w:uiPriority="0" w:semiHidden="0" w:name="Table Classic 3"/>
    <w:lsdException w:unhideWhenUsed="0" w:uiPriority="0" w:semiHidden="0" w:name="Table Classic 4"/>
    <w:lsdException w:qFormat="1"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qFormat="1"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vi" w:eastAsia="en-US" w:bidi="ar-SA"/>
    </w:rPr>
  </w:style>
  <w:style w:type="paragraph" w:styleId="2">
    <w:name w:val="heading 1"/>
    <w:basedOn w:val="1"/>
    <w:qFormat/>
    <w:uiPriority w:val="1"/>
    <w:pPr>
      <w:ind w:left="23"/>
      <w:outlineLvl w:val="1"/>
    </w:pPr>
    <w:rPr>
      <w:rFonts w:ascii="Calibri" w:hAnsi="Calibri" w:eastAsia="Calibri" w:cs="Calibri"/>
      <w:b/>
      <w:bCs/>
      <w:sz w:val="24"/>
      <w:szCs w:val="24"/>
      <w:lang w:val="vi"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pPr>
      <w:ind w:left="742"/>
    </w:pPr>
    <w:rPr>
      <w:rFonts w:ascii="Calibri" w:hAnsi="Calibri" w:eastAsia="Calibri" w:cs="Calibri"/>
      <w:sz w:val="24"/>
      <w:szCs w:val="24"/>
      <w:lang w:val="vi" w:eastAsia="en-US" w:bidi="ar-SA"/>
    </w:rPr>
  </w:style>
  <w:style w:type="character" w:styleId="6">
    <w:name w:val="HTML Code"/>
    <w:basedOn w:val="3"/>
    <w:uiPriority w:val="0"/>
    <w:rPr>
      <w:rFonts w:ascii="Courier New" w:hAnsi="Courier New" w:cs="Courier New"/>
      <w:sz w:val="20"/>
      <w:szCs w:val="20"/>
    </w:rPr>
  </w:style>
  <w:style w:type="paragraph" w:styleId="7">
    <w:name w:val="Normal (Web)"/>
    <w:qFormat/>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742" w:hanging="359"/>
    </w:pPr>
    <w:rPr>
      <w:rFonts w:ascii="Calibri" w:hAnsi="Calibri" w:eastAsia="Calibri" w:cs="Calibri"/>
      <w:lang w:val="vi" w:eastAsia="en-US" w:bidi="ar-SA"/>
    </w:rPr>
  </w:style>
  <w:style w:type="paragraph" w:customStyle="1" w:styleId="11">
    <w:name w:val="Table Paragraph"/>
    <w:basedOn w:val="1"/>
    <w:qFormat/>
    <w:uiPriority w:val="1"/>
    <w:rPr>
      <w:rFonts w:ascii="Courier New" w:hAnsi="Courier New" w:eastAsia="Courier New" w:cs="Courier New"/>
      <w:lang w:val="vi"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TotalTime>7</TotalTime>
  <ScaleCrop>false</ScaleCrop>
  <LinksUpToDate>false</LinksUpToDate>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2025-07-01T14:35:00Z</dcterms:created>
  <dc:creator>ADMIN</dc:creator>
  <cp:lastModifiedBy>Admin</cp:lastModifiedBy>
  <dcterms:modified xsi:type="dcterms:W3CDTF">2025-07-01T14:47:35Z</dcterms:modified>
  <dc:title>De-tai-nien-luan-Co-so-nganh-HK2-2024-2025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2025-02-03T00:00:00Z</vt:filetime>
  </property>
  <property fmtid="{D5CDD505-2E9C-101B-9397-08002B2CF9AE}" pid="3" name="Creator">
    <vt:lpwstr>Word</vt:lpwstr>
  </property>
  <property fmtid="{D5CDD505-2E9C-101B-9397-08002B2CF9AE}" pid="4" name="LastSaved">
    <vt:filetime>2025-07-01T00:00:00Z</vt:filetime>
  </property>
  <property fmtid="{D5CDD505-2E9C-101B-9397-08002B2CF9AE}" pid="5" name="Producer">
    <vt:lpwstr>3-Heights(TM) PDF Security Shell 4.8.25.2 (http://www.pdf-tools.com)</vt:lpwstr>
  </property>
  <property fmtid="{D5CDD505-2E9C-101B-9397-08002B2CF9AE}" pid="6" name="KSOProductBuildVer">
    <vt:lpwstr>1033-12.2.0.21546</vt:lpwstr>
  </property>
  <property fmtid="{D5CDD505-2E9C-101B-9397-08002B2CF9AE}" pid="7" name="ICV">
    <vt:lpwstr>1EB60DF3B00246D7A0707FB0AB7F0192_12</vt:lpwstr>
  </property>
</Properties>
</file>