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Cuttlefish Labs: Capabilities Brief</w:t>
      </w:r>
    </w:p>
    <w:p>
      <w:r>
        <w:t>July 2025</w:t>
      </w:r>
    </w:p>
    <w:p>
      <w:pPr>
        <w:pStyle w:val="Heading1"/>
      </w:pPr>
      <w:r>
        <w:t>Executive Summary</w:t>
      </w:r>
    </w:p>
    <w:p>
      <w:r>
        <w:t>Cuttlefish Labs presents a transformative AI integration initiative for the U.S. Army: the Cuttlefish Combat Intelligence Suite. Designed to assist Soldiers in the field and Commanders at home, this system provides emotionally intelligent, ethically bounded AI agents for tactical support, predictive logistics, and resilient decision-making. Our CombatBuddy agents act as cognitive companions, while backend SaaS infrastructure manages mission data, memory, and logistics optimization. The result is a battlefield ecosystem where AI aids in emotional resilience, logistics superiority, and rapid adaptation to changing threats.</w:t>
      </w:r>
    </w:p>
    <w:p>
      <w:pPr>
        <w:pStyle w:val="Heading1"/>
      </w:pPr>
      <w:r>
        <w:t>Core Capabilities</w:t>
      </w:r>
    </w:p>
    <w:p>
      <w:r>
        <w:t>• CombatBuddy.AI: AR-compatible, voice-interfaced AI field agent for emotional and mission support.</w:t>
      </w:r>
    </w:p>
    <w:p>
      <w:r>
        <w:t>• MissionChat Console: Real-time comms bridge between AI agents and command intelligence.</w:t>
      </w:r>
    </w:p>
    <w:p>
      <w:r>
        <w:t>• MemoryTimeline Engine: Event-chain memory and state awareness in edge devices.</w:t>
      </w:r>
    </w:p>
    <w:p>
      <w:r>
        <w:t>• AgentMoralState Core: Ethical anomaly detection and human override systems.</w:t>
      </w:r>
    </w:p>
    <w:p>
      <w:r>
        <w:t>• PredictiveCard: Real-time forecasts of ambush risk, morale, and logistics needs.</w:t>
      </w:r>
    </w:p>
    <w:p>
      <w:pPr>
        <w:pStyle w:val="Heading1"/>
      </w:pPr>
      <w:r>
        <w:t>Deployment Architecture</w:t>
      </w:r>
    </w:p>
    <w:p>
      <w:r>
        <w:t>• Edge Deployed Models: AR glasses, mobile AI consoles, and aerial drones.</w:t>
      </w:r>
    </w:p>
    <w:p>
      <w:r>
        <w:t>• SaaS Core: Secure, scalable backend with audit logs, multi-agent orchestration, and mission storage.</w:t>
      </w:r>
    </w:p>
    <w:p>
      <w:r>
        <w:t>• Swarm Intelligence: Distributed prediction agents and logistics coordinators.</w:t>
      </w:r>
    </w:p>
    <w:p>
      <w:pPr>
        <w:pStyle w:val="Heading1"/>
      </w:pPr>
      <w:r>
        <w:t>Operational Use Cases</w:t>
      </w:r>
    </w:p>
    <w:p>
      <w:r>
        <w:t>• Tactical Support: Individual agents deployed to infantry squads for resilience and coordination.</w:t>
      </w:r>
    </w:p>
    <w:p>
      <w:r>
        <w:t>• Predictive Logistics: Swarm agents identify supply bottlenecks before they occur.</w:t>
      </w:r>
    </w:p>
    <w:p>
      <w:r>
        <w:t>• Command Forecasting: Predictive models assist with high-level operational planning.</w:t>
      </w:r>
    </w:p>
    <w:p>
      <w:r>
        <w:t>• Drone-AI Sync: Drones serve as visual/verbal interfaces for deployed agents.</w:t>
      </w:r>
    </w:p>
    <w:p>
      <w:pPr>
        <w:pStyle w:val="Heading1"/>
      </w:pPr>
      <w:r>
        <w:t>Research Roadmap &amp; Budget Request</w:t>
      </w:r>
    </w:p>
    <w:p>
      <w:r>
        <w:t>• Phase 1 (6.1–6.3): $800,000 for fundamental and applied research on agent bonding, ethics, and logistics forecasting.</w:t>
      </w:r>
    </w:p>
    <w:p>
      <w:r>
        <w:t>• Phase 2 (6.4): $2.5M for field trials at Fort Liberty, full UI integration, and agent swarm testing.</w:t>
      </w:r>
    </w:p>
    <w:p>
      <w:pPr>
        <w:pStyle w:val="Heading1"/>
      </w:pPr>
      <w:r>
        <w:t>Point of Contact</w:t>
      </w:r>
    </w:p>
    <w:p>
      <w:r>
        <w:t>David Elze – Founder, Cuttlefish Labs</w:t>
      </w:r>
    </w:p>
    <w:p>
      <w:r>
        <w:t>GitHub: github.com/cuttlefishlabs</w:t>
      </w:r>
    </w:p>
    <w:p>
      <w:r>
        <w:t>Telegram: @CuttlefishDAO_Bot</w:t>
      </w:r>
    </w:p>
    <w:p>
      <w:r>
        <w:t>Email: [YourEmail@cuttlefishlabs.ai]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