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</w:t>
      </w:r>
    </w:p>
    <w:p>
      <w:pPr>
        <w:spacing w:after="200"/>
      </w:pPr>
      <w:r>
        <w:rPr>
          <w:lang w:val="ru-RU"/>
          <w:sz w:val="28"/>
          <w:szCs w:val="28"/>
          <w:b/>
        </w:rPr>
        <w:br/>
      </w:r>
      <w:r>
        <w:rPr>
          <w:lang w:val="ru-RU"/>
          <w:sz w:val="28"/>
          <w:szCs w:val="28"/>
          <w:b/>
        </w:rPr>
        <w:t>Список сотрудников:</w:t>
      </w:r>
    </w:p>
    <w:tbl>
      <w:tblPr>
        <w:tblStyle w:val="TableGrid"/>
        <w:tblLook w:val="04A0"/>
        <w:tblW w:type="pct" w:w="5000"/>
      </w:tblPr>
      <w:tblGrid>
        <w:gridCol w:w="1804"/>
        <w:gridCol w:w="1804"/>
        <w:gridCol w:w="1804"/>
        <w:gridCol w:w="1804"/>
        <w:gridCol w:w="1804"/>
      </w:tblGrid>
      <w:tr>
        <w:tc>
          <w:tcPr>
            <w:tcW w:w="1804" w:type="dxa"/>
          </w:tcPr>
          <w:p>
            <w:pPr/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1804" w:type="dxa"/>
          </w:tcPr>
          <w:p>
            <w:pPr/>
            <w:r>
              <w:rPr>
                <w:b/>
                <w:sz w:val="24"/>
                <w:szCs w:val="24"/>
              </w:rPr>
              <w:t>Логин</w:t>
            </w:r>
          </w:p>
        </w:tc>
        <w:tc>
          <w:tcPr>
            <w:tcW w:w="1804" w:type="dxa"/>
          </w:tcPr>
          <w:p>
            <w:pPr/>
            <w:r>
              <w:rPr>
                <w:b/>
                <w:sz w:val="24"/>
                <w:szCs w:val="24"/>
              </w:rPr>
              <w:t>ФИО</w:t>
            </w:r>
          </w:p>
        </w:tc>
        <w:tc>
          <w:tcPr>
            <w:tcW w:w="1804" w:type="dxa"/>
          </w:tcPr>
          <w:p>
            <w:pPr/>
            <w:r>
              <w:rPr>
                <w:b/>
                <w:sz w:val="24"/>
                <w:szCs w:val="24"/>
              </w:rPr>
              <w:t>Пароль</w:t>
            </w:r>
          </w:p>
        </w:tc>
        <w:tc>
          <w:tcPr>
            <w:tcW w:w="1804" w:type="dxa"/>
          </w:tcPr>
          <w:p>
            <w:pPr/>
            <w:r>
              <w:rPr>
                <w:b/>
                <w:sz w:val="24"/>
                <w:szCs w:val="24"/>
              </w:rPr>
              <w:t>Роль ID</w:t>
            </w:r>
          </w:p>
        </w:tc>
      </w:tr>
      <w:tr>
        <w:tc>
          <w:tcPr>
            <w:tcW w:w="1804" w:type="dxa"/>
          </w:tcPr>
          <w:p>
            <w:pPr/>
            <w:r>
              <w:t>1</w:t>
            </w:r>
          </w:p>
        </w:tc>
        <w:tc>
          <w:tcPr>
            <w:tcW w:w="1804" w:type="dxa"/>
          </w:tcPr>
          <w:p>
            <w:pPr/>
            <w:r>
              <w:t>admin</w:t>
            </w:r>
          </w:p>
        </w:tc>
        <w:tc>
          <w:tcPr>
            <w:tcW w:w="1804" w:type="dxa"/>
          </w:tcPr>
          <w:p>
            <w:pPr/>
            <w:r>
              <w:t>Иванов Иван Иванович</w:t>
            </w:r>
          </w:p>
        </w:tc>
        <w:tc>
          <w:tcPr>
            <w:tcW w:w="1804" w:type="dxa"/>
          </w:tcPr>
          <w:p>
            <w:pPr/>
            <w:r>
              <w:t>admin</w:t>
            </w:r>
          </w:p>
        </w:tc>
        <w:tc>
          <w:tcPr>
            <w:tcW w:w="1804" w:type="dxa"/>
          </w:tcPr>
          <w:p>
            <w:pPr/>
            <w:r>
              <w:t>1</w:t>
            </w:r>
          </w:p>
        </w:tc>
      </w:tr>
      <w:tr>
        <w:tc>
          <w:tcPr>
            <w:tcW w:w="1804" w:type="dxa"/>
          </w:tcPr>
          <w:p>
            <w:pPr/>
            <w:r>
              <w:t>2</w:t>
            </w:r>
          </w:p>
        </w:tc>
        <w:tc>
          <w:tcPr>
            <w:tcW w:w="1804" w:type="dxa"/>
          </w:tcPr>
          <w:p>
            <w:pPr/>
            <w:r>
              <w:t>user1</w:t>
            </w:r>
          </w:p>
        </w:tc>
        <w:tc>
          <w:tcPr>
            <w:tcW w:w="1804" w:type="dxa"/>
          </w:tcPr>
          <w:p>
            <w:pPr/>
            <w:r>
              <w:t>Петров Петр Петрович</w:t>
            </w:r>
          </w:p>
        </w:tc>
        <w:tc>
          <w:tcPr>
            <w:tcW w:w="1804" w:type="dxa"/>
          </w:tcPr>
          <w:p>
            <w:pPr/>
            <w:r>
              <w:t>user1</w:t>
            </w:r>
          </w:p>
        </w:tc>
        <w:tc>
          <w:tcPr>
            <w:tcW w:w="1804" w:type="dxa"/>
          </w:tcPr>
          <w:p>
            <w:pPr/>
            <w:r>
              <w:t>2</w:t>
            </w:r>
          </w:p>
        </w:tc>
      </w:tr>
    </w:tbl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webSettings" Target="/word/webSettings.xml" Id="R4be643f8e97f479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