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 w:eastAsia="Arial"/>
          <w:b/>
          <w:color w:val="1F4E79"/>
          <w:sz w:val="40"/>
        </w:rPr>
        <w:t>TA Recruitment Web System - README</w:t>
      </w:r>
    </w:p>
    <w:p/>
    <w:p>
      <w:pPr>
        <w:pStyle w:val="Heading2"/>
      </w:pPr>
      <w:r>
        <w:t>1. Project Overview</w:t>
      </w:r>
    </w:p>
    <w:p/>
    <w:p>
      <w:pPr>
        <w:spacing w:after="80"/>
      </w:pPr>
      <w:r>
        <w:rPr>
          <w:rFonts w:ascii="Arial" w:hAnsi="Arial" w:eastAsia="Arial"/>
          <w:sz w:val="21"/>
        </w:rPr>
        <w:t>This project is a lightweight Java Servlet/JSP web application for the Teaching Assistant Recruitment process of BUPT International School. It supports three user roles:</w:t>
      </w:r>
    </w:p>
    <w:p/>
    <w:p>
      <w:pPr>
        <w:pStyle w:val="ListBullet"/>
      </w:pPr>
      <w:r>
        <w:rPr>
          <w:rFonts w:ascii="Arial" w:hAnsi="Arial" w:eastAsia="Arial"/>
          <w:sz w:val="21"/>
        </w:rPr>
        <w:t>TA Applicant</w:t>
      </w:r>
    </w:p>
    <w:p>
      <w:pPr>
        <w:pStyle w:val="ListBullet"/>
      </w:pPr>
      <w:r>
        <w:rPr>
          <w:rFonts w:ascii="Arial" w:hAnsi="Arial" w:eastAsia="Arial"/>
          <w:sz w:val="21"/>
        </w:rPr>
        <w:t>Module Organiser (MO)</w:t>
      </w:r>
    </w:p>
    <w:p>
      <w:pPr>
        <w:pStyle w:val="ListBullet"/>
      </w:pPr>
      <w:r>
        <w:rPr>
          <w:rFonts w:ascii="Arial" w:hAnsi="Arial" w:eastAsia="Arial"/>
          <w:sz w:val="21"/>
        </w:rPr>
        <w:t>Administrator</w:t>
      </w:r>
    </w:p>
    <w:p/>
    <w:p>
      <w:pPr>
        <w:spacing w:after="80"/>
      </w:pPr>
      <w:r>
        <w:rPr>
          <w:rFonts w:ascii="Arial" w:hAnsi="Arial" w:eastAsia="Arial"/>
          <w:sz w:val="21"/>
        </w:rPr>
        <w:t>The system allows applicants to register and apply for jobs, Module Organisers to publish and review jobs, and Administrators to audit applications and monitor workload.</w:t>
      </w:r>
    </w:p>
    <w:p/>
    <w:p>
      <w:pPr>
        <w:spacing w:after="120"/>
      </w:pPr>
    </w:p>
    <w:p/>
    <w:p>
      <w:pPr>
        <w:pStyle w:val="Heading2"/>
      </w:pPr>
      <w:r>
        <w:t>2. Main Features</w:t>
      </w:r>
    </w:p>
    <w:p/>
    <w:p>
      <w:pPr>
        <w:pStyle w:val="Heading3"/>
      </w:pPr>
      <w:r>
        <w:t>TA Applicant</w:t>
      </w:r>
    </w:p>
    <w:p>
      <w:pPr>
        <w:pStyle w:val="ListBullet"/>
      </w:pPr>
      <w:r>
        <w:rPr>
          <w:rFonts w:ascii="Arial" w:hAnsi="Arial" w:eastAsia="Arial"/>
          <w:sz w:val="21"/>
        </w:rPr>
        <w:t>Register and log in</w:t>
      </w:r>
    </w:p>
    <w:p>
      <w:pPr>
        <w:pStyle w:val="ListBullet"/>
      </w:pPr>
      <w:r>
        <w:rPr>
          <w:rFonts w:ascii="Arial" w:hAnsi="Arial" w:eastAsia="Arial"/>
          <w:sz w:val="21"/>
        </w:rPr>
        <w:t>Create and edit personal profile</w:t>
      </w:r>
    </w:p>
    <w:p>
      <w:pPr>
        <w:pStyle w:val="ListBullet"/>
      </w:pPr>
      <w:r>
        <w:rPr>
          <w:rFonts w:ascii="Arial" w:hAnsi="Arial" w:eastAsia="Arial"/>
          <w:sz w:val="21"/>
        </w:rPr>
        <w:t>Upload CV</w:t>
      </w:r>
    </w:p>
    <w:p>
      <w:pPr>
        <w:pStyle w:val="ListBullet"/>
      </w:pPr>
      <w:r>
        <w:rPr>
          <w:rFonts w:ascii="Arial" w:hAnsi="Arial" w:eastAsia="Arial"/>
          <w:sz w:val="21"/>
        </w:rPr>
        <w:t>Browse open jobs</w:t>
      </w:r>
    </w:p>
    <w:p>
      <w:pPr>
        <w:pStyle w:val="ListBullet"/>
      </w:pPr>
      <w:r>
        <w:rPr>
          <w:rFonts w:ascii="Arial" w:hAnsi="Arial" w:eastAsia="Arial"/>
          <w:sz w:val="21"/>
        </w:rPr>
        <w:t>Search jobs by keyword</w:t>
      </w:r>
    </w:p>
    <w:p>
      <w:pPr>
        <w:pStyle w:val="ListBullet"/>
      </w:pPr>
      <w:r>
        <w:rPr>
          <w:rFonts w:ascii="Arial" w:hAnsi="Arial" w:eastAsia="Arial"/>
          <w:sz w:val="21"/>
        </w:rPr>
        <w:t>View skill matching results</w:t>
      </w:r>
    </w:p>
    <w:p>
      <w:pPr>
        <w:pStyle w:val="ListBullet"/>
      </w:pPr>
      <w:r>
        <w:rPr>
          <w:rFonts w:ascii="Arial" w:hAnsi="Arial" w:eastAsia="Arial"/>
          <w:sz w:val="21"/>
        </w:rPr>
        <w:t>Apply for jobs</w:t>
      </w:r>
    </w:p>
    <w:p>
      <w:pPr>
        <w:pStyle w:val="ListBullet"/>
      </w:pPr>
      <w:r>
        <w:rPr>
          <w:rFonts w:ascii="Arial" w:hAnsi="Arial" w:eastAsia="Arial"/>
          <w:sz w:val="21"/>
        </w:rPr>
        <w:t>Check application status</w:t>
      </w:r>
    </w:p>
    <w:p/>
    <w:p>
      <w:pPr>
        <w:pStyle w:val="Heading3"/>
      </w:pPr>
      <w:r>
        <w:t>Module Organiser</w:t>
      </w:r>
    </w:p>
    <w:p>
      <w:pPr>
        <w:pStyle w:val="ListBullet"/>
      </w:pPr>
      <w:r>
        <w:rPr>
          <w:rFonts w:ascii="Arial" w:hAnsi="Arial" w:eastAsia="Arial"/>
          <w:sz w:val="21"/>
        </w:rPr>
        <w:t>Register and log in</w:t>
      </w:r>
    </w:p>
    <w:p>
      <w:pPr>
        <w:pStyle w:val="ListBullet"/>
      </w:pPr>
      <w:r>
        <w:rPr>
          <w:rFonts w:ascii="Arial" w:hAnsi="Arial" w:eastAsia="Arial"/>
          <w:sz w:val="21"/>
        </w:rPr>
        <w:t>Create, edit, close, and reopen job posts</w:t>
      </w:r>
    </w:p>
    <w:p>
      <w:pPr>
        <w:pStyle w:val="ListBullet"/>
      </w:pPr>
      <w:r>
        <w:rPr>
          <w:rFonts w:ascii="Arial" w:hAnsi="Arial" w:eastAsia="Arial"/>
          <w:sz w:val="21"/>
        </w:rPr>
        <w:t>View applicants for posted jobs</w:t>
      </w:r>
    </w:p>
    <w:p>
      <w:pPr>
        <w:pStyle w:val="ListBullet"/>
      </w:pPr>
      <w:r>
        <w:rPr>
          <w:rFonts w:ascii="Arial" w:hAnsi="Arial" w:eastAsia="Arial"/>
          <w:sz w:val="21"/>
        </w:rPr>
        <w:t>Review applicant profile, CV, and statement</w:t>
      </w:r>
    </w:p>
    <w:p>
      <w:pPr>
        <w:pStyle w:val="ListBullet"/>
      </w:pPr>
      <w:r>
        <w:rPr>
          <w:rFonts w:ascii="Arial" w:hAnsi="Arial" w:eastAsia="Arial"/>
          <w:sz w:val="21"/>
        </w:rPr>
        <w:t>Shortlist, select, or reject applicants</w:t>
      </w:r>
    </w:p>
    <w:p/>
    <w:p>
      <w:pPr>
        <w:pStyle w:val="Heading3"/>
      </w:pPr>
      <w:r>
        <w:t>Administrator</w:t>
      </w:r>
    </w:p>
    <w:p>
      <w:pPr>
        <w:pStyle w:val="ListBullet"/>
      </w:pPr>
      <w:r>
        <w:rPr>
          <w:rFonts w:ascii="Arial" w:hAnsi="Arial" w:eastAsia="Arial"/>
          <w:sz w:val="21"/>
        </w:rPr>
        <w:t>Register and log in</w:t>
      </w:r>
    </w:p>
    <w:p>
      <w:pPr>
        <w:pStyle w:val="ListBullet"/>
      </w:pPr>
      <w:r>
        <w:rPr>
          <w:rFonts w:ascii="Arial" w:hAnsi="Arial" w:eastAsia="Arial"/>
          <w:sz w:val="21"/>
        </w:rPr>
        <w:t>View all applications</w:t>
      </w:r>
    </w:p>
    <w:p>
      <w:pPr>
        <w:pStyle w:val="ListBullet"/>
      </w:pPr>
      <w:r>
        <w:rPr>
          <w:rFonts w:ascii="Arial" w:hAnsi="Arial" w:eastAsia="Arial"/>
          <w:sz w:val="21"/>
        </w:rPr>
        <w:t>Filter and search application records</w:t>
      </w:r>
    </w:p>
    <w:p>
      <w:pPr>
        <w:pStyle w:val="ListBullet"/>
      </w:pPr>
      <w:r>
        <w:rPr>
          <w:rFonts w:ascii="Arial" w:hAnsi="Arial" w:eastAsia="Arial"/>
          <w:sz w:val="21"/>
        </w:rPr>
        <w:t>View TA workload board</w:t>
      </w:r>
    </w:p>
    <w:p>
      <w:pPr>
        <w:pStyle w:val="ListBullet"/>
      </w:pPr>
      <w:r>
        <w:rPr>
          <w:rFonts w:ascii="Arial" w:hAnsi="Arial" w:eastAsia="Arial"/>
          <w:sz w:val="21"/>
        </w:rPr>
        <w:t>Identify overloaded TAs</w:t>
      </w:r>
    </w:p>
    <w:p>
      <w:pPr>
        <w:pStyle w:val="ListBullet"/>
      </w:pPr>
      <w:r>
        <w:rPr>
          <w:rFonts w:ascii="Arial" w:hAnsi="Arial" w:eastAsia="Arial"/>
          <w:sz w:val="21"/>
        </w:rPr>
        <w:t>View workload balancing advice</w:t>
      </w:r>
    </w:p>
    <w:p/>
    <w:p>
      <w:pPr>
        <w:spacing w:after="120"/>
      </w:pPr>
    </w:p>
    <w:p/>
    <w:p>
      <w:pPr>
        <w:pStyle w:val="Heading2"/>
      </w:pPr>
      <w:r>
        <w:t>3. Technology Stack</w:t>
      </w:r>
    </w:p>
    <w:p/>
    <w:p>
      <w:pPr>
        <w:pStyle w:val="ListBullet"/>
      </w:pPr>
      <w:r>
        <w:rPr>
          <w:rFonts w:ascii="Arial" w:hAnsi="Arial" w:eastAsia="Arial"/>
          <w:b/>
          <w:sz w:val="21"/>
        </w:rPr>
        <w:t>Programming Language:</w:t>
      </w:r>
      <w:r>
        <w:rPr>
          <w:rFonts w:ascii="Arial" w:hAnsi="Arial" w:eastAsia="Arial"/>
          <w:sz w:val="21"/>
        </w:rPr>
        <w:t xml:space="preserve"> Java</w:t>
      </w:r>
    </w:p>
    <w:p>
      <w:pPr>
        <w:pStyle w:val="ListBullet"/>
      </w:pPr>
      <w:r>
        <w:rPr>
          <w:rFonts w:ascii="Arial" w:hAnsi="Arial" w:eastAsia="Arial"/>
          <w:b/>
          <w:sz w:val="21"/>
        </w:rPr>
        <w:t>Web Framework:</w:t>
      </w:r>
      <w:r>
        <w:rPr>
          <w:rFonts w:ascii="Arial" w:hAnsi="Arial" w:eastAsia="Arial"/>
          <w:sz w:val="21"/>
        </w:rPr>
        <w:t xml:space="preserve"> Java Servlet + JSP</w:t>
      </w:r>
    </w:p>
    <w:p>
      <w:pPr>
        <w:pStyle w:val="ListBullet"/>
      </w:pPr>
      <w:r>
        <w:rPr>
          <w:rFonts w:ascii="Arial" w:hAnsi="Arial" w:eastAsia="Arial"/>
          <w:b/>
          <w:sz w:val="21"/>
        </w:rPr>
        <w:t>Frontend:</w:t>
      </w:r>
      <w:r>
        <w:rPr>
          <w:rFonts w:ascii="Arial" w:hAnsi="Arial" w:eastAsia="Arial"/>
          <w:sz w:val="21"/>
        </w:rPr>
        <w:t xml:space="preserve"> HTML, JSP, CSS</w:t>
      </w:r>
    </w:p>
    <w:p>
      <w:pPr>
        <w:pStyle w:val="ListBullet"/>
      </w:pPr>
      <w:r>
        <w:rPr>
          <w:rFonts w:ascii="Arial" w:hAnsi="Arial" w:eastAsia="Arial"/>
          <w:b/>
          <w:sz w:val="21"/>
        </w:rPr>
        <w:t>Server:</w:t>
      </w:r>
      <w:r>
        <w:rPr>
          <w:rFonts w:ascii="Arial" w:hAnsi="Arial" w:eastAsia="Arial"/>
          <w:sz w:val="21"/>
        </w:rPr>
        <w:t xml:space="preserve"> Apache Tomcat 9</w:t>
      </w:r>
    </w:p>
    <w:p>
      <w:pPr>
        <w:pStyle w:val="ListBullet"/>
      </w:pPr>
      <w:r>
        <w:rPr>
          <w:rFonts w:ascii="Arial" w:hAnsi="Arial" w:eastAsia="Arial"/>
          <w:b/>
          <w:sz w:val="21"/>
        </w:rPr>
        <w:t>Build Tool:</w:t>
      </w:r>
      <w:r>
        <w:rPr>
          <w:rFonts w:ascii="Arial" w:hAnsi="Arial" w:eastAsia="Arial"/>
          <w:sz w:val="21"/>
        </w:rPr>
        <w:t xml:space="preserve"> Maven</w:t>
      </w:r>
    </w:p>
    <w:p>
      <w:pPr>
        <w:pStyle w:val="ListBullet"/>
      </w:pPr>
      <w:r>
        <w:rPr>
          <w:rFonts w:ascii="Arial" w:hAnsi="Arial" w:eastAsia="Arial"/>
          <w:b/>
          <w:sz w:val="21"/>
        </w:rPr>
        <w:t>Data Storage:</w:t>
      </w:r>
      <w:r>
        <w:rPr>
          <w:rFonts w:ascii="Arial" w:hAnsi="Arial" w:eastAsia="Arial"/>
          <w:sz w:val="21"/>
        </w:rPr>
        <w:t xml:space="preserve"> CSV files</w:t>
      </w:r>
    </w:p>
    <w:p>
      <w:pPr>
        <w:pStyle w:val="ListBullet"/>
      </w:pPr>
      <w:r>
        <w:rPr>
          <w:rFonts w:ascii="Arial" w:hAnsi="Arial" w:eastAsia="Arial"/>
          <w:b/>
          <w:sz w:val="21"/>
        </w:rPr>
        <w:t>IDE:</w:t>
      </w:r>
      <w:r>
        <w:rPr>
          <w:rFonts w:ascii="Arial" w:hAnsi="Arial" w:eastAsia="Arial"/>
          <w:sz w:val="21"/>
        </w:rPr>
        <w:t xml:space="preserve"> IntelliJ IDEA Ultimate (recommended)</w:t>
      </w:r>
    </w:p>
    <w:p/>
    <w:p>
      <w:pPr>
        <w:spacing w:after="80"/>
      </w:pPr>
      <w:r>
        <w:rPr>
          <w:rFonts w:ascii="Arial" w:hAnsi="Arial" w:eastAsia="Arial"/>
          <w:sz w:val="21"/>
        </w:rPr>
        <w:t xml:space="preserve">This project does </w:t>
      </w:r>
      <w:r>
        <w:rPr>
          <w:rFonts w:ascii="Arial" w:hAnsi="Arial" w:eastAsia="Arial"/>
          <w:b/>
          <w:sz w:val="21"/>
        </w:rPr>
        <w:t>not</w:t>
      </w:r>
      <w:r>
        <w:rPr>
          <w:rFonts w:ascii="Arial" w:hAnsi="Arial" w:eastAsia="Arial"/>
          <w:sz w:val="21"/>
        </w:rPr>
        <w:t xml:space="preserve"> use a database. All persistent data is stored in CSV files under the </w:t>
      </w:r>
      <w:r>
        <w:rPr>
          <w:rFonts w:ascii="Consolas" w:hAnsi="Consolas" w:eastAsia="Consolas"/>
          <w:color w:val="505050"/>
          <w:sz w:val="20"/>
        </w:rPr>
        <w:t>data/</w:t>
      </w:r>
      <w:r>
        <w:rPr>
          <w:rFonts w:ascii="Arial" w:hAnsi="Arial" w:eastAsia="Arial"/>
          <w:sz w:val="21"/>
        </w:rPr>
        <w:t xml:space="preserve"> folder.</w:t>
      </w:r>
    </w:p>
    <w:p/>
    <w:p>
      <w:pPr>
        <w:spacing w:after="120"/>
      </w:pPr>
    </w:p>
    <w:p/>
    <w:p>
      <w:pPr>
        <w:pStyle w:val="Heading2"/>
      </w:pPr>
      <w:r>
        <w:t>4. Project Structure</w:t>
      </w: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TARecruitmentWeb/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├── data/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│   ├── users.csv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│   ├── profiles.csv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│   ├── jobs.csv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│   ├── applications.csv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│   ├── assignments.csv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│   └── uploads/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├── src/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│   ├── main/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│   │   ├── java/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│   │   └── webapp/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│   └── test/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├── scripts/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├── docs/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├── README.md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├── USER_MANUAL.md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└── pom.xml</w:t>
            </w:r>
          </w:p>
        </w:tc>
      </w:tr>
    </w:tbl>
    <w:p>
      <w:pPr>
        <w:spacing w:after="40"/>
      </w:pPr>
    </w:p>
    <w:p/>
    <w:p>
      <w:pPr>
        <w:spacing w:after="120"/>
      </w:pPr>
    </w:p>
    <w:p/>
    <w:p>
      <w:pPr>
        <w:pStyle w:val="Heading2"/>
      </w:pPr>
      <w:r>
        <w:t>5. Software Requirements</w:t>
      </w:r>
    </w:p>
    <w:p/>
    <w:p>
      <w:pPr>
        <w:spacing w:after="80"/>
      </w:pPr>
      <w:r>
        <w:rPr>
          <w:rFonts w:ascii="Arial" w:hAnsi="Arial" w:eastAsia="Arial"/>
          <w:sz w:val="21"/>
        </w:rPr>
        <w:t>Before running the project, make sure the following software is installed:</w:t>
      </w:r>
    </w:p>
    <w:p/>
    <w:p>
      <w:pPr>
        <w:pStyle w:val="ListBullet"/>
      </w:pPr>
      <w:r>
        <w:rPr>
          <w:rFonts w:ascii="Arial" w:hAnsi="Arial" w:eastAsia="Arial"/>
          <w:sz w:val="21"/>
        </w:rPr>
        <w:t>JDK 17</w:t>
      </w:r>
    </w:p>
    <w:p>
      <w:pPr>
        <w:pStyle w:val="ListBullet"/>
      </w:pPr>
      <w:r>
        <w:rPr>
          <w:rFonts w:ascii="Arial" w:hAnsi="Arial" w:eastAsia="Arial"/>
          <w:sz w:val="21"/>
        </w:rPr>
        <w:t>Apache Tomcat 9</w:t>
      </w:r>
    </w:p>
    <w:p>
      <w:pPr>
        <w:pStyle w:val="ListBullet"/>
      </w:pPr>
      <w:r>
        <w:rPr>
          <w:rFonts w:ascii="Arial" w:hAnsi="Arial" w:eastAsia="Arial"/>
          <w:sz w:val="21"/>
        </w:rPr>
        <w:t>Maven 3.8+</w:t>
      </w:r>
    </w:p>
    <w:p>
      <w:pPr>
        <w:pStyle w:val="ListBullet"/>
      </w:pPr>
      <w:r>
        <w:rPr>
          <w:rFonts w:ascii="Arial" w:hAnsi="Arial" w:eastAsia="Arial"/>
          <w:sz w:val="21"/>
        </w:rPr>
        <w:t>IntelliJ IDEA Ultimate (recommended)</w:t>
      </w:r>
    </w:p>
    <w:p/>
    <w:p>
      <w:pPr>
        <w:spacing w:after="80"/>
      </w:pPr>
      <w:r>
        <w:rPr>
          <w:rFonts w:ascii="Arial" w:hAnsi="Arial" w:eastAsia="Arial"/>
          <w:b/>
          <w:sz w:val="21"/>
        </w:rPr>
        <w:t>Important:</w:t>
      </w:r>
      <w:r>
        <w:rPr>
          <w:rFonts w:ascii="Arial" w:hAnsi="Arial" w:eastAsia="Arial"/>
          <w:sz w:val="21"/>
        </w:rPr>
        <w:t xml:space="preserve"> Tomcat 9 is recommended because this project uses </w:t>
      </w:r>
      <w:r>
        <w:rPr>
          <w:rFonts w:ascii="Consolas" w:hAnsi="Consolas" w:eastAsia="Consolas"/>
          <w:color w:val="505050"/>
          <w:sz w:val="20"/>
        </w:rPr>
        <w:t>javax.servlet</w:t>
      </w:r>
      <w:r>
        <w:rPr>
          <w:rFonts w:ascii="Arial" w:hAnsi="Arial" w:eastAsia="Arial"/>
          <w:sz w:val="21"/>
        </w:rPr>
        <w:t>.</w:t>
      </w:r>
    </w:p>
    <w:p/>
    <w:p>
      <w:pPr>
        <w:spacing w:after="120"/>
      </w:pPr>
    </w:p>
    <w:p/>
    <w:p>
      <w:pPr>
        <w:pStyle w:val="Heading2"/>
      </w:pPr>
      <w:r>
        <w:t>6. Setup Instructions</w:t>
      </w:r>
    </w:p>
    <w:p/>
    <w:p>
      <w:pPr>
        <w:pStyle w:val="Heading3"/>
      </w:pPr>
      <w:r>
        <w:t>Step 1: Extract the Project</w:t>
      </w:r>
    </w:p>
    <w:p>
      <w:pPr>
        <w:spacing w:after="80"/>
      </w:pPr>
      <w:r>
        <w:rPr>
          <w:rFonts w:ascii="Arial" w:hAnsi="Arial" w:eastAsia="Arial"/>
          <w:sz w:val="21"/>
        </w:rPr>
        <w:t>Unzip the software package into a local folder, for example:</w:t>
      </w: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D:\Projects\TARecruitmentWeb</w:t>
            </w:r>
          </w:p>
        </w:tc>
      </w:tr>
    </w:tbl>
    <w:p>
      <w:pPr>
        <w:spacing w:after="40"/>
      </w:pPr>
    </w:p>
    <w:p/>
    <w:p>
      <w:pPr>
        <w:pStyle w:val="Heading3"/>
      </w:pPr>
      <w:r>
        <w:t>Step 2: Open the Project</w:t>
      </w:r>
    </w:p>
    <w:p>
      <w:pPr>
        <w:spacing w:after="80"/>
      </w:pPr>
      <w:r>
        <w:rPr>
          <w:rFonts w:ascii="Arial" w:hAnsi="Arial" w:eastAsia="Arial"/>
          <w:sz w:val="21"/>
        </w:rPr>
        <w:t xml:space="preserve">Open IntelliJ IDEA and select </w:t>
      </w:r>
      <w:r>
        <w:rPr>
          <w:rFonts w:ascii="Arial" w:hAnsi="Arial" w:eastAsia="Arial"/>
          <w:b/>
          <w:sz w:val="21"/>
        </w:rPr>
        <w:t>Open</w:t>
      </w:r>
      <w:r>
        <w:rPr>
          <w:rFonts w:ascii="Arial" w:hAnsi="Arial" w:eastAsia="Arial"/>
          <w:sz w:val="21"/>
        </w:rPr>
        <w:t>, then choose the project root folder.</w:t>
      </w:r>
    </w:p>
    <w:p/>
    <w:p>
      <w:pPr>
        <w:pStyle w:val="Heading3"/>
      </w:pPr>
      <w:r>
        <w:t>Step 3: Configure JDK</w:t>
      </w:r>
    </w:p>
    <w:p>
      <w:pPr>
        <w:spacing w:after="80"/>
      </w:pPr>
      <w:r>
        <w:rPr>
          <w:rFonts w:ascii="Arial" w:hAnsi="Arial" w:eastAsia="Arial"/>
          <w:sz w:val="21"/>
        </w:rPr>
        <w:t xml:space="preserve">Set the project SDK to </w:t>
      </w:r>
      <w:r>
        <w:rPr>
          <w:rFonts w:ascii="Arial" w:hAnsi="Arial" w:eastAsia="Arial"/>
          <w:b/>
          <w:sz w:val="21"/>
        </w:rPr>
        <w:t>JDK 17</w:t>
      </w:r>
      <w:r>
        <w:rPr>
          <w:rFonts w:ascii="Arial" w:hAnsi="Arial" w:eastAsia="Arial"/>
          <w:sz w:val="21"/>
        </w:rPr>
        <w:t>.</w:t>
      </w:r>
    </w:p>
    <w:p/>
    <w:p>
      <w:pPr>
        <w:spacing w:after="80"/>
      </w:pPr>
      <w:r>
        <w:rPr>
          <w:rFonts w:ascii="Arial" w:hAnsi="Arial" w:eastAsia="Arial"/>
          <w:sz w:val="21"/>
        </w:rPr>
        <w:t>Path:</w:t>
      </w:r>
    </w:p>
    <w:p>
      <w:pPr>
        <w:pStyle w:val="ListBullet"/>
      </w:pPr>
      <w:r>
        <w:rPr>
          <w:rFonts w:ascii="Arial" w:hAnsi="Arial" w:eastAsia="Arial"/>
          <w:b/>
          <w:sz w:val="21"/>
        </w:rPr>
        <w:t>File → Project Structure → Project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Set </w:t>
      </w:r>
      <w:r>
        <w:rPr>
          <w:rFonts w:ascii="Arial" w:hAnsi="Arial" w:eastAsia="Arial"/>
          <w:b/>
          <w:sz w:val="21"/>
        </w:rPr>
        <w:t>Project SDK = JDK 17</w:t>
      </w:r>
    </w:p>
    <w:p/>
    <w:p>
      <w:pPr>
        <w:pStyle w:val="Heading3"/>
      </w:pPr>
      <w:r>
        <w:t>Step 4: Configure Maven</w:t>
      </w:r>
    </w:p>
    <w:p>
      <w:pPr>
        <w:spacing w:after="80"/>
      </w:pPr>
      <w:r>
        <w:rPr>
          <w:rFonts w:ascii="Arial" w:hAnsi="Arial" w:eastAsia="Arial"/>
          <w:sz w:val="21"/>
        </w:rPr>
        <w:t>Make sure Maven dependencies are loaded correctly.</w:t>
      </w:r>
    </w:p>
    <w:p/>
    <w:p>
      <w:pPr>
        <w:spacing w:after="80"/>
      </w:pPr>
      <w:r>
        <w:rPr>
          <w:rFonts w:ascii="Arial" w:hAnsi="Arial" w:eastAsia="Arial"/>
          <w:sz w:val="21"/>
        </w:rPr>
        <w:t>In IntelliJ: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Open the </w:t>
      </w:r>
      <w:r>
        <w:rPr>
          <w:rFonts w:ascii="Arial" w:hAnsi="Arial" w:eastAsia="Arial"/>
          <w:b/>
          <w:sz w:val="21"/>
        </w:rPr>
        <w:t>Maven</w:t>
      </w:r>
      <w:r>
        <w:rPr>
          <w:rFonts w:ascii="Arial" w:hAnsi="Arial" w:eastAsia="Arial"/>
          <w:sz w:val="21"/>
        </w:rPr>
        <w:t xml:space="preserve"> tool window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Click </w:t>
      </w:r>
      <w:r>
        <w:rPr>
          <w:rFonts w:ascii="Arial" w:hAnsi="Arial" w:eastAsia="Arial"/>
          <w:b/>
          <w:sz w:val="21"/>
        </w:rPr>
        <w:t>Reload All Maven Projects</w:t>
      </w:r>
    </w:p>
    <w:p/>
    <w:p>
      <w:pPr>
        <w:pStyle w:val="Heading3"/>
      </w:pPr>
      <w:r>
        <w:t>Step 5: Configure Tomcat 9</w:t>
      </w:r>
    </w:p>
    <w:p>
      <w:pPr>
        <w:spacing w:after="80"/>
      </w:pPr>
      <w:r>
        <w:rPr>
          <w:rFonts w:ascii="Arial" w:hAnsi="Arial" w:eastAsia="Arial"/>
          <w:sz w:val="21"/>
        </w:rPr>
        <w:t>Add a Tomcat 9 local server in IntelliJ:</w:t>
      </w:r>
    </w:p>
    <w:p/>
    <w:p>
      <w:pPr>
        <w:pStyle w:val="ListBullet"/>
      </w:pPr>
      <w:r>
        <w:rPr>
          <w:rFonts w:ascii="Arial" w:hAnsi="Arial" w:eastAsia="Arial"/>
          <w:b/>
          <w:sz w:val="21"/>
        </w:rPr>
        <w:t>Run → Edit Configurations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Click </w:t>
      </w:r>
      <w:r>
        <w:rPr>
          <w:rFonts w:ascii="Arial" w:hAnsi="Arial" w:eastAsia="Arial"/>
          <w:b/>
          <w:sz w:val="21"/>
        </w:rPr>
        <w:t>+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Choose </w:t>
      </w:r>
      <w:r>
        <w:rPr>
          <w:rFonts w:ascii="Arial" w:hAnsi="Arial" w:eastAsia="Arial"/>
          <w:b/>
          <w:sz w:val="21"/>
        </w:rPr>
        <w:t>Tomcat Server → Local</w:t>
      </w:r>
    </w:p>
    <w:p>
      <w:pPr>
        <w:pStyle w:val="ListBullet"/>
      </w:pPr>
      <w:r>
        <w:rPr>
          <w:rFonts w:ascii="Arial" w:hAnsi="Arial" w:eastAsia="Arial"/>
          <w:sz w:val="21"/>
        </w:rPr>
        <w:t>Configure the Tomcat installation directory</w:t>
      </w:r>
    </w:p>
    <w:p/>
    <w:p>
      <w:pPr>
        <w:pStyle w:val="Heading3"/>
      </w:pPr>
      <w:r>
        <w:t>Step 6: Add Deployment Artifact</w:t>
      </w:r>
    </w:p>
    <w:p>
      <w:pPr>
        <w:spacing w:after="80"/>
      </w:pPr>
      <w:r>
        <w:rPr>
          <w:rFonts w:ascii="Arial" w:hAnsi="Arial" w:eastAsia="Arial"/>
          <w:sz w:val="21"/>
        </w:rPr>
        <w:t>In the Tomcat configuration:</w:t>
      </w:r>
    </w:p>
    <w:p/>
    <w:p>
      <w:pPr>
        <w:pStyle w:val="ListBullet"/>
      </w:pPr>
      <w:r>
        <w:rPr>
          <w:rFonts w:ascii="Arial" w:hAnsi="Arial" w:eastAsia="Arial"/>
          <w:sz w:val="21"/>
        </w:rPr>
        <w:t xml:space="preserve">Go to the </w:t>
      </w:r>
      <w:r>
        <w:rPr>
          <w:rFonts w:ascii="Arial" w:hAnsi="Arial" w:eastAsia="Arial"/>
          <w:b/>
          <w:sz w:val="21"/>
        </w:rPr>
        <w:t>Deployment</w:t>
      </w:r>
      <w:r>
        <w:rPr>
          <w:rFonts w:ascii="Arial" w:hAnsi="Arial" w:eastAsia="Arial"/>
          <w:sz w:val="21"/>
        </w:rPr>
        <w:t xml:space="preserve"> tab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Click </w:t>
      </w:r>
      <w:r>
        <w:rPr>
          <w:rFonts w:ascii="Arial" w:hAnsi="Arial" w:eastAsia="Arial"/>
          <w:b/>
          <w:sz w:val="21"/>
        </w:rPr>
        <w:t>+</w:t>
      </w:r>
    </w:p>
    <w:p>
      <w:pPr>
        <w:pStyle w:val="ListBullet"/>
      </w:pPr>
      <w:r>
        <w:rPr>
          <w:rFonts w:ascii="Arial" w:hAnsi="Arial" w:eastAsia="Arial"/>
          <w:sz w:val="21"/>
        </w:rPr>
        <w:t>Add artifact:</w:t>
      </w: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ta-recruitment-web-final:war exploded</w:t>
            </w:r>
          </w:p>
        </w:tc>
      </w:tr>
    </w:tbl>
    <w:p>
      <w:pPr>
        <w:spacing w:after="40"/>
      </w:pPr>
    </w:p>
    <w:p/>
    <w:p>
      <w:pPr>
        <w:pStyle w:val="ListBullet"/>
      </w:pPr>
      <w:r>
        <w:rPr>
          <w:rFonts w:ascii="Arial" w:hAnsi="Arial" w:eastAsia="Arial"/>
          <w:sz w:val="21"/>
        </w:rPr>
        <w:t xml:space="preserve">Set the </w:t>
      </w:r>
      <w:r>
        <w:rPr>
          <w:rFonts w:ascii="Arial" w:hAnsi="Arial" w:eastAsia="Arial"/>
          <w:b/>
          <w:sz w:val="21"/>
        </w:rPr>
        <w:t>Application context</w:t>
      </w:r>
      <w:r>
        <w:rPr>
          <w:rFonts w:ascii="Arial" w:hAnsi="Arial" w:eastAsia="Arial"/>
          <w:sz w:val="21"/>
        </w:rPr>
        <w:t xml:space="preserve"> to:</w:t>
      </w: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/ta-recruitment-web-final</w:t>
            </w:r>
          </w:p>
        </w:tc>
      </w:tr>
    </w:tbl>
    <w:p>
      <w:pPr>
        <w:spacing w:after="40"/>
      </w:pPr>
    </w:p>
    <w:p/>
    <w:p>
      <w:pPr>
        <w:pStyle w:val="Heading3"/>
      </w:pPr>
      <w:r>
        <w:t>Step 7: Configure Data Directory (Recommended)</w:t>
      </w:r>
    </w:p>
    <w:p>
      <w:pPr>
        <w:spacing w:after="80"/>
      </w:pPr>
      <w:r>
        <w:rPr>
          <w:rFonts w:ascii="Arial" w:hAnsi="Arial" w:eastAsia="Arial"/>
          <w:sz w:val="21"/>
        </w:rPr>
        <w:t>To ensure the system uses the correct CSV data folder, add the following VM option in the Tomcat configuration:</w:t>
      </w: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-Dta.data.dir=ABSOLUTE_PATH_TO_PROJECT\data</w:t>
            </w:r>
          </w:p>
        </w:tc>
      </w:tr>
    </w:tbl>
    <w:p>
      <w:pPr>
        <w:spacing w:after="40"/>
      </w:pPr>
    </w:p>
    <w:p/>
    <w:p>
      <w:pPr>
        <w:spacing w:after="80"/>
      </w:pPr>
      <w:r>
        <w:rPr>
          <w:rFonts w:ascii="Arial" w:hAnsi="Arial" w:eastAsia="Arial"/>
          <w:sz w:val="21"/>
        </w:rPr>
        <w:t>Example:</w:t>
      </w: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-Dta.data.dir=D:\Projects\TARecruitmentWeb\data</w:t>
            </w:r>
          </w:p>
        </w:tc>
      </w:tr>
    </w:tbl>
    <w:p>
      <w:pPr>
        <w:spacing w:after="40"/>
      </w:pPr>
    </w:p>
    <w:p/>
    <w:p>
      <w:pPr>
        <w:pStyle w:val="Heading3"/>
      </w:pPr>
      <w:r>
        <w:t>Step 8: Run the Project</w:t>
      </w:r>
    </w:p>
    <w:p>
      <w:pPr>
        <w:spacing w:after="80"/>
      </w:pPr>
      <w:r>
        <w:rPr>
          <w:rFonts w:ascii="Arial" w:hAnsi="Arial" w:eastAsia="Arial"/>
          <w:sz w:val="21"/>
        </w:rPr>
        <w:t>Start the Tomcat server.</w:t>
      </w:r>
    </w:p>
    <w:p/>
    <w:p>
      <w:pPr>
        <w:spacing w:after="80"/>
      </w:pPr>
      <w:r>
        <w:rPr>
          <w:rFonts w:ascii="Arial" w:hAnsi="Arial" w:eastAsia="Arial"/>
          <w:sz w:val="21"/>
        </w:rPr>
        <w:t>Then open the browser:</w:t>
      </w: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http://localhost:8080/ta-recruitment-web-final/</w:t>
            </w:r>
          </w:p>
        </w:tc>
      </w:tr>
    </w:tbl>
    <w:p>
      <w:pPr>
        <w:spacing w:after="40"/>
      </w:pPr>
    </w:p>
    <w:p/>
    <w:p>
      <w:pPr>
        <w:spacing w:after="120"/>
      </w:pPr>
    </w:p>
    <w:p/>
    <w:p>
      <w:pPr>
        <w:pStyle w:val="Heading2"/>
      </w:pPr>
      <w:r>
        <w:t>7. Build Instructions</w:t>
      </w:r>
    </w:p>
    <w:p/>
    <w:p>
      <w:pPr>
        <w:spacing w:after="80"/>
      </w:pPr>
      <w:r>
        <w:rPr>
          <w:rFonts w:ascii="Arial" w:hAnsi="Arial" w:eastAsia="Arial"/>
          <w:sz w:val="21"/>
        </w:rPr>
        <w:t>To build the project manually, open a terminal in the project root and run:</w:t>
      </w: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mvn clean package</w:t>
            </w:r>
          </w:p>
        </w:tc>
      </w:tr>
    </w:tbl>
    <w:p>
      <w:pPr>
        <w:spacing w:after="40"/>
      </w:pPr>
    </w:p>
    <w:p/>
    <w:p>
      <w:pPr>
        <w:spacing w:after="80"/>
      </w:pPr>
      <w:r>
        <w:rPr>
          <w:rFonts w:ascii="Arial" w:hAnsi="Arial" w:eastAsia="Arial"/>
          <w:sz w:val="21"/>
        </w:rPr>
        <w:t>After a successful build, the generated WAR file will be in:</w:t>
      </w: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target/</w:t>
            </w:r>
          </w:p>
        </w:tc>
      </w:tr>
    </w:tbl>
    <w:p>
      <w:pPr>
        <w:spacing w:after="40"/>
      </w:pPr>
    </w:p>
    <w:p/>
    <w:p>
      <w:pPr>
        <w:spacing w:after="120"/>
      </w:pPr>
    </w:p>
    <w:p/>
    <w:p>
      <w:pPr>
        <w:pStyle w:val="Heading2"/>
      </w:pPr>
      <w:r>
        <w:t>8. Test Instructions</w:t>
      </w:r>
    </w:p>
    <w:p/>
    <w:p>
      <w:pPr>
        <w:spacing w:after="80"/>
      </w:pPr>
      <w:r>
        <w:rPr>
          <w:rFonts w:ascii="Arial" w:hAnsi="Arial" w:eastAsia="Arial"/>
          <w:sz w:val="21"/>
        </w:rPr>
        <w:t>To run tests, use:</w:t>
      </w: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6F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./scripts/run_tests.sh</w:t>
            </w:r>
          </w:p>
        </w:tc>
      </w:tr>
    </w:tbl>
    <w:p>
      <w:pPr>
        <w:spacing w:after="40"/>
      </w:pPr>
    </w:p>
    <w:p/>
    <w:p>
      <w:pPr>
        <w:spacing w:after="80"/>
      </w:pPr>
      <w:r>
        <w:rPr>
          <w:rFonts w:ascii="Arial" w:hAnsi="Arial" w:eastAsia="Arial"/>
          <w:sz w:val="21"/>
        </w:rPr>
        <w:t>Or run the test classes directly in IntelliJ IDEA.</w:t>
      </w:r>
    </w:p>
    <w:p/>
    <w:p>
      <w:pPr>
        <w:spacing w:after="80"/>
      </w:pPr>
      <w:r>
        <w:rPr>
          <w:rFonts w:ascii="Arial" w:hAnsi="Arial" w:eastAsia="Arial"/>
          <w:sz w:val="21"/>
        </w:rPr>
        <w:t>Main test coverage includes:</w:t>
      </w:r>
    </w:p>
    <w:p>
      <w:pPr>
        <w:pStyle w:val="ListBullet"/>
      </w:pPr>
      <w:r>
        <w:rPr>
          <w:rFonts w:ascii="Arial" w:hAnsi="Arial" w:eastAsia="Arial"/>
          <w:sz w:val="21"/>
        </w:rPr>
        <w:t>CSV reading and writing</w:t>
      </w:r>
    </w:p>
    <w:p>
      <w:pPr>
        <w:pStyle w:val="ListBullet"/>
      </w:pPr>
      <w:r>
        <w:rPr>
          <w:rFonts w:ascii="Arial" w:hAnsi="Arial" w:eastAsia="Arial"/>
          <w:sz w:val="21"/>
        </w:rPr>
        <w:t>User registration and login</w:t>
      </w:r>
    </w:p>
    <w:p>
      <w:pPr>
        <w:pStyle w:val="ListBullet"/>
      </w:pPr>
      <w:r>
        <w:rPr>
          <w:rFonts w:ascii="Arial" w:hAnsi="Arial" w:eastAsia="Arial"/>
          <w:sz w:val="21"/>
        </w:rPr>
        <w:t>Profile management</w:t>
      </w:r>
    </w:p>
    <w:p>
      <w:pPr>
        <w:pStyle w:val="ListBullet"/>
      </w:pPr>
      <w:r>
        <w:rPr>
          <w:rFonts w:ascii="Arial" w:hAnsi="Arial" w:eastAsia="Arial"/>
          <w:sz w:val="21"/>
        </w:rPr>
        <w:t>Job management</w:t>
      </w:r>
    </w:p>
    <w:p>
      <w:pPr>
        <w:pStyle w:val="ListBullet"/>
      </w:pPr>
      <w:r>
        <w:rPr>
          <w:rFonts w:ascii="Arial" w:hAnsi="Arial" w:eastAsia="Arial"/>
          <w:sz w:val="21"/>
        </w:rPr>
        <w:t>Skill matching</w:t>
      </w:r>
    </w:p>
    <w:p>
      <w:pPr>
        <w:pStyle w:val="ListBullet"/>
      </w:pPr>
      <w:r>
        <w:rPr>
          <w:rFonts w:ascii="Arial" w:hAnsi="Arial" w:eastAsia="Arial"/>
          <w:sz w:val="21"/>
        </w:rPr>
        <w:t>Application submission</w:t>
      </w:r>
    </w:p>
    <w:p>
      <w:pPr>
        <w:pStyle w:val="ListBullet"/>
      </w:pPr>
      <w:r>
        <w:rPr>
          <w:rFonts w:ascii="Arial" w:hAnsi="Arial" w:eastAsia="Arial"/>
          <w:sz w:val="21"/>
        </w:rPr>
        <w:t>Application status update</w:t>
      </w:r>
    </w:p>
    <w:p>
      <w:pPr>
        <w:pStyle w:val="ListBullet"/>
      </w:pPr>
      <w:r>
        <w:rPr>
          <w:rFonts w:ascii="Arial" w:hAnsi="Arial" w:eastAsia="Arial"/>
          <w:sz w:val="21"/>
        </w:rPr>
        <w:t>Assignment synchronization</w:t>
      </w:r>
    </w:p>
    <w:p>
      <w:pPr>
        <w:pStyle w:val="ListBullet"/>
      </w:pPr>
      <w:r>
        <w:rPr>
          <w:rFonts w:ascii="Arial" w:hAnsi="Arial" w:eastAsia="Arial"/>
          <w:sz w:val="21"/>
        </w:rPr>
        <w:t>Workload calculation</w:t>
      </w:r>
    </w:p>
    <w:p/>
    <w:p>
      <w:pPr>
        <w:spacing w:after="120"/>
      </w:pPr>
    </w:p>
    <w:p/>
    <w:p>
      <w:pPr>
        <w:pStyle w:val="Heading2"/>
      </w:pPr>
      <w:r>
        <w:t>9. Default Demo Accounts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2E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sz w:val="19"/>
              </w:rPr>
              <w:t>Role</w:t>
            </w:r>
          </w:p>
        </w:tc>
        <w:tc>
          <w:tcPr>
            <w:tcW w:type="dxa" w:w="3360"/>
            <w:shd w:fill="D9E2E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sz w:val="19"/>
              </w:rPr>
              <w:t>Username</w:t>
            </w:r>
          </w:p>
        </w:tc>
        <w:tc>
          <w:tcPr>
            <w:tcW w:type="dxa" w:w="3360"/>
            <w:shd w:fill="D9E2EC"/>
          </w:tcPr>
          <w:p>
            <w:r>
              <w:rPr>
                <w:b/>
              </w:rPr>
            </w:r>
            <w:r>
              <w:rPr>
                <w:rFonts w:ascii="Arial" w:hAnsi="Arial" w:eastAsia="Arial"/>
                <w:b/>
                <w:sz w:val="19"/>
              </w:rPr>
              <w:t>Password</w:t>
            </w:r>
          </w:p>
        </w:tc>
      </w:tr>
      <w:tr>
        <w:tc>
          <w:tcPr>
            <w:tcW w:type="dxa" w:w="3360"/>
            <w:shd w:fill="FFFFFF"/>
          </w:tcPr>
          <w:p>
            <w:r/>
            <w:r>
              <w:rPr>
                <w:rFonts w:ascii="Arial" w:hAnsi="Arial" w:eastAsia="Arial"/>
                <w:sz w:val="19"/>
              </w:rPr>
              <w:t>TA</w:t>
            </w:r>
          </w:p>
        </w:tc>
        <w:tc>
          <w:tcPr>
            <w:tcW w:type="dxa" w:w="3360"/>
            <w:shd w:fill="FFFFFF"/>
          </w:tcPr>
          <w:p>
            <w:r/>
            <w:r>
              <w:rPr>
                <w:rFonts w:ascii="Arial" w:hAnsi="Arial" w:eastAsia="Arial"/>
                <w:sz w:val="19"/>
              </w:rPr>
              <w:t>ta01</w:t>
            </w:r>
          </w:p>
        </w:tc>
        <w:tc>
          <w:tcPr>
            <w:tcW w:type="dxa" w:w="3360"/>
            <w:shd w:fill="FFFFFF"/>
          </w:tcPr>
          <w:p>
            <w:r/>
            <w:r>
              <w:rPr>
                <w:rFonts w:ascii="Arial" w:hAnsi="Arial" w:eastAsia="Arial"/>
                <w:sz w:val="19"/>
              </w:rPr>
              <w:t>ta01</w:t>
            </w:r>
          </w:p>
        </w:tc>
      </w:tr>
      <w:tr>
        <w:tc>
          <w:tcPr>
            <w:tcW w:type="dxa" w:w="3360"/>
            <w:shd w:fill="F7F9FC"/>
          </w:tcPr>
          <w:p>
            <w:r/>
            <w:r>
              <w:rPr>
                <w:rFonts w:ascii="Arial" w:hAnsi="Arial" w:eastAsia="Arial"/>
                <w:sz w:val="19"/>
              </w:rPr>
              <w:t>TA</w:t>
            </w:r>
          </w:p>
        </w:tc>
        <w:tc>
          <w:tcPr>
            <w:tcW w:type="dxa" w:w="3360"/>
            <w:shd w:fill="F7F9FC"/>
          </w:tcPr>
          <w:p>
            <w:r/>
            <w:r>
              <w:rPr>
                <w:rFonts w:ascii="Arial" w:hAnsi="Arial" w:eastAsia="Arial"/>
                <w:sz w:val="19"/>
              </w:rPr>
              <w:t>ta02</w:t>
            </w:r>
          </w:p>
        </w:tc>
        <w:tc>
          <w:tcPr>
            <w:tcW w:type="dxa" w:w="3360"/>
            <w:shd w:fill="F7F9FC"/>
          </w:tcPr>
          <w:p>
            <w:r/>
            <w:r>
              <w:rPr>
                <w:rFonts w:ascii="Arial" w:hAnsi="Arial" w:eastAsia="Arial"/>
                <w:sz w:val="19"/>
              </w:rPr>
              <w:t>ta02</w:t>
            </w:r>
          </w:p>
        </w:tc>
      </w:tr>
      <w:tr>
        <w:tc>
          <w:tcPr>
            <w:tcW w:type="dxa" w:w="3360"/>
            <w:shd w:fill="FFFFFF"/>
          </w:tcPr>
          <w:p>
            <w:r/>
            <w:r>
              <w:rPr>
                <w:rFonts w:ascii="Arial" w:hAnsi="Arial" w:eastAsia="Arial"/>
                <w:sz w:val="19"/>
              </w:rPr>
              <w:t>MO</w:t>
            </w:r>
          </w:p>
        </w:tc>
        <w:tc>
          <w:tcPr>
            <w:tcW w:type="dxa" w:w="3360"/>
            <w:shd w:fill="FFFFFF"/>
          </w:tcPr>
          <w:p>
            <w:r/>
            <w:r>
              <w:rPr>
                <w:rFonts w:ascii="Arial" w:hAnsi="Arial" w:eastAsia="Arial"/>
                <w:sz w:val="19"/>
              </w:rPr>
              <w:t>mo01</w:t>
            </w:r>
          </w:p>
        </w:tc>
        <w:tc>
          <w:tcPr>
            <w:tcW w:type="dxa" w:w="3360"/>
            <w:shd w:fill="FFFFFF"/>
          </w:tcPr>
          <w:p>
            <w:r/>
            <w:r>
              <w:rPr>
                <w:rFonts w:ascii="Arial" w:hAnsi="Arial" w:eastAsia="Arial"/>
                <w:sz w:val="19"/>
              </w:rPr>
              <w:t>mo01</w:t>
            </w:r>
          </w:p>
        </w:tc>
      </w:tr>
      <w:tr>
        <w:tc>
          <w:tcPr>
            <w:tcW w:type="dxa" w:w="3360"/>
            <w:shd w:fill="F7F9FC"/>
          </w:tcPr>
          <w:p>
            <w:r/>
            <w:r>
              <w:rPr>
                <w:rFonts w:ascii="Arial" w:hAnsi="Arial" w:eastAsia="Arial"/>
                <w:sz w:val="19"/>
              </w:rPr>
              <w:t>Admin</w:t>
            </w:r>
          </w:p>
        </w:tc>
        <w:tc>
          <w:tcPr>
            <w:tcW w:type="dxa" w:w="3360"/>
            <w:shd w:fill="F7F9FC"/>
          </w:tcPr>
          <w:p>
            <w:r/>
            <w:r>
              <w:rPr>
                <w:rFonts w:ascii="Arial" w:hAnsi="Arial" w:eastAsia="Arial"/>
                <w:sz w:val="19"/>
              </w:rPr>
              <w:t>admin01</w:t>
            </w:r>
          </w:p>
        </w:tc>
        <w:tc>
          <w:tcPr>
            <w:tcW w:type="dxa" w:w="3360"/>
            <w:shd w:fill="F7F9FC"/>
          </w:tcPr>
          <w:p>
            <w:r/>
            <w:r>
              <w:rPr>
                <w:rFonts w:ascii="Arial" w:hAnsi="Arial" w:eastAsia="Arial"/>
                <w:sz w:val="19"/>
              </w:rPr>
              <w:t>admin01</w:t>
            </w:r>
          </w:p>
        </w:tc>
      </w:tr>
    </w:tbl>
    <w:p>
      <w:pPr>
        <w:spacing w:after="40"/>
      </w:pPr>
    </w:p>
    <w:p/>
    <w:p>
      <w:pPr>
        <w:spacing w:after="80"/>
      </w:pPr>
      <w:r>
        <w:rPr>
          <w:rFonts w:ascii="Arial" w:hAnsi="Arial" w:eastAsia="Arial"/>
          <w:sz w:val="21"/>
        </w:rPr>
        <w:t>If these accounts do not exist in your local CSV files, you can register new accounts directly through the system.</w:t>
      </w:r>
    </w:p>
    <w:p/>
    <w:p>
      <w:pPr>
        <w:spacing w:after="120"/>
      </w:pPr>
    </w:p>
    <w:p/>
    <w:p>
      <w:pPr>
        <w:pStyle w:val="Heading2"/>
      </w:pPr>
      <w:r>
        <w:t>10. Configuration Notes</w:t>
      </w:r>
    </w:p>
    <w:p/>
    <w:p>
      <w:pPr>
        <w:pStyle w:val="ListBullet"/>
      </w:pPr>
      <w:r>
        <w:rPr>
          <w:rFonts w:ascii="Arial" w:hAnsi="Arial" w:eastAsia="Arial"/>
          <w:sz w:val="21"/>
        </w:rPr>
        <w:t xml:space="preserve">All data files are stored in the </w:t>
      </w:r>
      <w:r>
        <w:rPr>
          <w:rFonts w:ascii="Consolas" w:hAnsi="Consolas" w:eastAsia="Consolas"/>
          <w:color w:val="505050"/>
          <w:sz w:val="20"/>
        </w:rPr>
        <w:t>data/</w:t>
      </w:r>
      <w:r>
        <w:rPr>
          <w:rFonts w:ascii="Arial" w:hAnsi="Arial" w:eastAsia="Arial"/>
          <w:sz w:val="21"/>
        </w:rPr>
        <w:t xml:space="preserve"> folder.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Uploaded CV files are stored in </w:t>
      </w:r>
      <w:r>
        <w:rPr>
          <w:rFonts w:ascii="Consolas" w:hAnsi="Consolas" w:eastAsia="Consolas"/>
          <w:color w:val="505050"/>
          <w:sz w:val="20"/>
        </w:rPr>
        <w:t>data/uploads/</w:t>
      </w:r>
      <w:r>
        <w:rPr>
          <w:rFonts w:ascii="Arial" w:hAnsi="Arial" w:eastAsia="Arial"/>
          <w:sz w:val="21"/>
        </w:rPr>
        <w:t>.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If the system starts but no data is shown, first check whether </w:t>
      </w:r>
      <w:r>
        <w:rPr>
          <w:rFonts w:ascii="Consolas" w:hAnsi="Consolas" w:eastAsia="Consolas"/>
          <w:color w:val="505050"/>
          <w:sz w:val="20"/>
        </w:rPr>
        <w:t>-Dta.data.dir</w:t>
      </w:r>
      <w:r>
        <w:rPr>
          <w:rFonts w:ascii="Arial" w:hAnsi="Arial" w:eastAsia="Arial"/>
          <w:sz w:val="21"/>
        </w:rPr>
        <w:t xml:space="preserve"> points to the correct </w:t>
      </w:r>
      <w:r>
        <w:rPr>
          <w:rFonts w:ascii="Consolas" w:hAnsi="Consolas" w:eastAsia="Consolas"/>
          <w:color w:val="505050"/>
          <w:sz w:val="20"/>
        </w:rPr>
        <w:t>data</w:t>
      </w:r>
      <w:r>
        <w:rPr>
          <w:rFonts w:ascii="Arial" w:hAnsi="Arial" w:eastAsia="Arial"/>
          <w:sz w:val="21"/>
        </w:rPr>
        <w:t xml:space="preserve"> directory.</w:t>
      </w:r>
    </w:p>
    <w:p>
      <w:pPr>
        <w:pStyle w:val="ListBullet"/>
      </w:pPr>
      <w:r>
        <w:rPr>
          <w:rFonts w:ascii="Arial" w:hAnsi="Arial" w:eastAsia="Arial"/>
          <w:sz w:val="21"/>
        </w:rPr>
        <w:t>If Tomcat starts but the page cannot be accessed, verify: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Port number is </w:t>
      </w:r>
      <w:r>
        <w:rPr>
          <w:rFonts w:ascii="Consolas" w:hAnsi="Consolas" w:eastAsia="Consolas"/>
          <w:color w:val="505050"/>
          <w:sz w:val="20"/>
        </w:rPr>
        <w:t>8080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Application context is </w:t>
      </w:r>
      <w:r>
        <w:rPr>
          <w:rFonts w:ascii="Consolas" w:hAnsi="Consolas" w:eastAsia="Consolas"/>
          <w:color w:val="505050"/>
          <w:sz w:val="20"/>
        </w:rPr>
        <w:t>/ta-recruitment-web-final</w:t>
      </w:r>
    </w:p>
    <w:p>
      <w:pPr>
        <w:pStyle w:val="ListBullet"/>
      </w:pPr>
      <w:r>
        <w:rPr>
          <w:rFonts w:ascii="Arial" w:hAnsi="Arial" w:eastAsia="Arial"/>
          <w:sz w:val="21"/>
        </w:rPr>
        <w:t>Deployment artifact is correct</w:t>
      </w:r>
    </w:p>
    <w:p/>
    <w:p>
      <w:pPr>
        <w:spacing w:after="120"/>
      </w:pPr>
    </w:p>
    <w:p/>
    <w:p>
      <w:pPr>
        <w:pStyle w:val="Heading2"/>
      </w:pPr>
      <w:r>
        <w:t>11. Troubleshooting</w:t>
      </w:r>
    </w:p>
    <w:p/>
    <w:p>
      <w:pPr>
        <w:pStyle w:val="Heading3"/>
      </w:pPr>
      <w:r>
        <w:t>Problem 1: Tomcat starts but page shows 404</w:t>
      </w:r>
    </w:p>
    <w:p>
      <w:pPr>
        <w:spacing w:after="80"/>
      </w:pPr>
      <w:r>
        <w:rPr>
          <w:rFonts w:ascii="Arial" w:hAnsi="Arial" w:eastAsia="Arial"/>
          <w:b/>
          <w:sz w:val="21"/>
        </w:rPr>
        <w:t>Solution:</w:t>
      </w:r>
    </w:p>
    <w:p>
      <w:pPr>
        <w:pStyle w:val="ListBullet"/>
      </w:pPr>
      <w:r>
        <w:rPr>
          <w:rFonts w:ascii="Arial" w:hAnsi="Arial" w:eastAsia="Arial"/>
          <w:sz w:val="21"/>
        </w:rPr>
        <w:t>Check that the deployment artifact is added</w:t>
      </w:r>
    </w:p>
    <w:p>
      <w:pPr>
        <w:pStyle w:val="ListBullet"/>
      </w:pPr>
      <w:r>
        <w:rPr>
          <w:rFonts w:ascii="Arial" w:hAnsi="Arial" w:eastAsia="Arial"/>
          <w:sz w:val="21"/>
        </w:rPr>
        <w:t>Check application context</w:t>
      </w:r>
    </w:p>
    <w:p>
      <w:pPr>
        <w:pStyle w:val="ListBullet"/>
      </w:pPr>
      <w:r>
        <w:rPr>
          <w:rFonts w:ascii="Arial" w:hAnsi="Arial" w:eastAsia="Arial"/>
          <w:sz w:val="21"/>
        </w:rPr>
        <w:t>Make sure the project is built successfully</w:t>
      </w:r>
    </w:p>
    <w:p/>
    <w:p>
      <w:pPr>
        <w:pStyle w:val="Heading3"/>
      </w:pPr>
      <w:r>
        <w:t>Problem 2: No data appears in the system</w:t>
      </w:r>
    </w:p>
    <w:p>
      <w:pPr>
        <w:spacing w:after="80"/>
      </w:pPr>
      <w:r>
        <w:rPr>
          <w:rFonts w:ascii="Arial" w:hAnsi="Arial" w:eastAsia="Arial"/>
          <w:b/>
          <w:sz w:val="21"/>
        </w:rPr>
        <w:t>Solution: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Check the CSV files in </w:t>
      </w:r>
      <w:r>
        <w:rPr>
          <w:rFonts w:ascii="Consolas" w:hAnsi="Consolas" w:eastAsia="Consolas"/>
          <w:color w:val="505050"/>
          <w:sz w:val="20"/>
        </w:rPr>
        <w:t>data/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Check the VM option </w:t>
      </w:r>
      <w:r>
        <w:rPr>
          <w:rFonts w:ascii="Consolas" w:hAnsi="Consolas" w:eastAsia="Consolas"/>
          <w:color w:val="505050"/>
          <w:sz w:val="20"/>
        </w:rPr>
        <w:t>-Dta.data.dir</w:t>
      </w:r>
    </w:p>
    <w:p/>
    <w:p>
      <w:pPr>
        <w:pStyle w:val="Heading3"/>
      </w:pPr>
      <w:r>
        <w:t>Problem 3: Maven dependencies fail to load</w:t>
      </w:r>
    </w:p>
    <w:p>
      <w:pPr>
        <w:spacing w:after="80"/>
      </w:pPr>
      <w:r>
        <w:rPr>
          <w:rFonts w:ascii="Arial" w:hAnsi="Arial" w:eastAsia="Arial"/>
          <w:b/>
          <w:sz w:val="21"/>
        </w:rPr>
        <w:t>Solution:</w:t>
      </w:r>
    </w:p>
    <w:p>
      <w:pPr>
        <w:pStyle w:val="ListBullet"/>
      </w:pPr>
      <w:r>
        <w:rPr>
          <w:rFonts w:ascii="Arial" w:hAnsi="Arial" w:eastAsia="Arial"/>
          <w:sz w:val="21"/>
        </w:rPr>
        <w:t>Reload Maven project</w:t>
      </w:r>
    </w:p>
    <w:p>
      <w:pPr>
        <w:pStyle w:val="ListBullet"/>
      </w:pPr>
      <w:r>
        <w:rPr>
          <w:rFonts w:ascii="Arial" w:hAnsi="Arial" w:eastAsia="Arial"/>
          <w:sz w:val="21"/>
        </w:rPr>
        <w:t>Check internet connection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Ensure </w:t>
      </w:r>
      <w:r>
        <w:rPr>
          <w:rFonts w:ascii="Consolas" w:hAnsi="Consolas" w:eastAsia="Consolas"/>
          <w:color w:val="505050"/>
          <w:sz w:val="20"/>
        </w:rPr>
        <w:t>pom.xml</w:t>
      </w:r>
      <w:r>
        <w:rPr>
          <w:rFonts w:ascii="Arial" w:hAnsi="Arial" w:eastAsia="Arial"/>
          <w:sz w:val="21"/>
        </w:rPr>
        <w:t xml:space="preserve"> is correct</w:t>
      </w:r>
    </w:p>
    <w:p/>
    <w:p>
      <w:pPr>
        <w:pStyle w:val="Heading3"/>
      </w:pPr>
      <w:r>
        <w:t>Problem 4: JavaDoc generation fails</w:t>
      </w:r>
    </w:p>
    <w:p>
      <w:pPr>
        <w:spacing w:after="80"/>
      </w:pPr>
      <w:r>
        <w:rPr>
          <w:rFonts w:ascii="Arial" w:hAnsi="Arial" w:eastAsia="Arial"/>
          <w:b/>
          <w:sz w:val="21"/>
        </w:rPr>
        <w:t>Solution: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Exclude </w:t>
      </w:r>
      <w:r>
        <w:rPr>
          <w:rFonts w:ascii="Consolas" w:hAnsi="Consolas" w:eastAsia="Consolas"/>
          <w:color w:val="505050"/>
          <w:sz w:val="20"/>
        </w:rPr>
        <w:t>build/</w:t>
      </w:r>
      <w:r>
        <w:rPr>
          <w:rFonts w:ascii="Arial" w:hAnsi="Arial" w:eastAsia="Arial"/>
          <w:sz w:val="21"/>
        </w:rPr>
        <w:t xml:space="preserve">, </w:t>
      </w:r>
      <w:r>
        <w:rPr>
          <w:rFonts w:ascii="Consolas" w:hAnsi="Consolas" w:eastAsia="Consolas"/>
          <w:color w:val="505050"/>
          <w:sz w:val="20"/>
        </w:rPr>
        <w:t>target/</w:t>
      </w:r>
      <w:r>
        <w:rPr>
          <w:rFonts w:ascii="Arial" w:hAnsi="Arial" w:eastAsia="Arial"/>
          <w:sz w:val="21"/>
        </w:rPr>
        <w:t xml:space="preserve">, and </w:t>
      </w:r>
      <w:r>
        <w:rPr>
          <w:rFonts w:ascii="Consolas" w:hAnsi="Consolas" w:eastAsia="Consolas"/>
          <w:color w:val="505050"/>
          <w:sz w:val="20"/>
        </w:rPr>
        <w:t>out/</w:t>
      </w:r>
    </w:p>
    <w:p>
      <w:pPr>
        <w:pStyle w:val="ListBullet"/>
      </w:pPr>
      <w:r>
        <w:rPr>
          <w:rFonts w:ascii="Arial" w:hAnsi="Arial" w:eastAsia="Arial"/>
          <w:sz w:val="21"/>
        </w:rPr>
        <w:t xml:space="preserve">Generate JavaDoc only for </w:t>
      </w:r>
      <w:r>
        <w:rPr>
          <w:rFonts w:ascii="Consolas" w:hAnsi="Consolas" w:eastAsia="Consolas"/>
          <w:color w:val="505050"/>
          <w:sz w:val="20"/>
        </w:rPr>
        <w:t>src/main/java</w:t>
      </w:r>
    </w:p>
    <w:p/>
    <w:p>
      <w:pPr>
        <w:spacing w:after="120"/>
      </w:pPr>
    </w:p>
    <w:p/>
    <w:p>
      <w:pPr>
        <w:pStyle w:val="Heading2"/>
      </w:pPr>
      <w:r>
        <w:t>12. Submission Contents</w:t>
      </w:r>
    </w:p>
    <w:p/>
    <w:p>
      <w:pPr>
        <w:spacing w:after="80"/>
      </w:pPr>
      <w:r>
        <w:rPr>
          <w:rFonts w:ascii="Arial" w:hAnsi="Arial" w:eastAsia="Arial"/>
          <w:sz w:val="21"/>
        </w:rPr>
        <w:t>This software package includes:</w:t>
      </w:r>
    </w:p>
    <w:p>
      <w:pPr>
        <w:pStyle w:val="ListBullet"/>
      </w:pPr>
      <w:r>
        <w:rPr>
          <w:rFonts w:ascii="Arial" w:hAnsi="Arial" w:eastAsia="Arial"/>
          <w:sz w:val="21"/>
        </w:rPr>
        <w:t>Source code</w:t>
      </w:r>
    </w:p>
    <w:p>
      <w:pPr>
        <w:pStyle w:val="ListBullet"/>
      </w:pPr>
      <w:r>
        <w:rPr>
          <w:rFonts w:ascii="Arial" w:hAnsi="Arial" w:eastAsia="Arial"/>
          <w:sz w:val="21"/>
        </w:rPr>
        <w:t>Test programs</w:t>
      </w:r>
    </w:p>
    <w:p>
      <w:pPr>
        <w:pStyle w:val="ListBullet"/>
      </w:pPr>
      <w:r>
        <w:rPr>
          <w:rFonts w:ascii="Arial" w:hAnsi="Arial" w:eastAsia="Arial"/>
          <w:sz w:val="21"/>
        </w:rPr>
        <w:t>Code documentation (JavaDocs)</w:t>
      </w:r>
    </w:p>
    <w:p>
      <w:pPr>
        <w:pStyle w:val="ListBullet"/>
      </w:pPr>
      <w:r>
        <w:rPr>
          <w:rFonts w:ascii="Arial" w:hAnsi="Arial" w:eastAsia="Arial"/>
          <w:sz w:val="21"/>
        </w:rPr>
        <w:t>User manual</w:t>
      </w:r>
    </w:p>
    <w:p>
      <w:pPr>
        <w:pStyle w:val="ListBullet"/>
      </w:pPr>
      <w:r>
        <w:rPr>
          <w:rFonts w:ascii="Arial" w:hAnsi="Arial" w:eastAsia="Arial"/>
          <w:sz w:val="21"/>
        </w:rPr>
        <w:t>README file</w:t>
      </w:r>
    </w:p>
    <w:p/>
    <w:p>
      <w:pPr>
        <w:spacing w:after="120"/>
      </w:pPr>
    </w:p>
    <w:p/>
    <w:p>
      <w:pPr>
        <w:pStyle w:val="Heading2"/>
      </w:pPr>
      <w:r>
        <w:t>13. Contact / Notes</w:t>
      </w:r>
    </w:p>
    <w:p/>
    <w:p>
      <w:pPr>
        <w:spacing w:after="80"/>
      </w:pPr>
      <w:r>
        <w:rPr>
          <w:rFonts w:ascii="Arial" w:hAnsi="Arial" w:eastAsia="Arial"/>
          <w:sz w:val="21"/>
        </w:rPr>
        <w:t>This project was developed as a group coursework project.</w:t>
      </w:r>
    </w:p>
    <w:p>
      <w:pPr>
        <w:spacing w:after="80"/>
      </w:pPr>
      <w:r>
        <w:rPr>
          <w:rFonts w:ascii="Arial" w:hAnsi="Arial" w:eastAsia="Arial"/>
          <w:sz w:val="21"/>
        </w:rPr>
        <w:t xml:space="preserve">For detailed operation instructions and screenshots, please see the </w:t>
      </w:r>
      <w:r>
        <w:rPr>
          <w:rFonts w:ascii="Arial" w:hAnsi="Arial" w:eastAsia="Arial"/>
          <w:b/>
          <w:sz w:val="21"/>
        </w:rPr>
        <w:t>USER_MANUAL.md</w:t>
      </w:r>
      <w:r>
        <w:rPr>
          <w:rFonts w:ascii="Arial" w:hAnsi="Arial" w:eastAsia="Arial"/>
          <w:sz w:val="21"/>
        </w:rPr>
        <w:t xml:space="preserve"> file.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145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050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