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13CE" w:rsidRDefault="005E13CE" w:rsidP="005E13CE">
      <w:pPr>
        <w:pStyle w:val="Heading1"/>
      </w:pPr>
      <w:bookmarkStart w:id="0" w:name="_Toc494465308"/>
      <w:r>
        <w:t>QUY ĐỊNH VỀ FILE PDF, FILE .ZIP</w:t>
      </w:r>
      <w:bookmarkEnd w:id="0"/>
    </w:p>
    <w:p w:rsidR="00A56E9C" w:rsidRPr="003C4DE6" w:rsidRDefault="00A56E9C" w:rsidP="00A56E9C">
      <w:pPr>
        <w:pStyle w:val="Heading2"/>
      </w:pPr>
      <w:bookmarkStart w:id="1" w:name="_Toc5853817"/>
      <w:r w:rsidRPr="003C4DE6">
        <w:t>4.1. File PDF</w:t>
      </w:r>
      <w:bookmarkEnd w:id="1"/>
    </w:p>
    <w:p w:rsidR="00A56E9C" w:rsidRPr="003C4DE6" w:rsidRDefault="00A56E9C" w:rsidP="00A56E9C">
      <w:r w:rsidRPr="003C4DE6">
        <w:tab/>
        <w:t xml:space="preserve">Mỗi trường hợp đã được đăng ký trong sổ hộ tịch gốc phải được scan hoặc chụp thành 01 file PDF riêng, có dung lượng không quá </w:t>
      </w:r>
      <w:r w:rsidRPr="003C4DE6">
        <w:rPr>
          <w:b/>
        </w:rPr>
        <w:t>100Kb</w:t>
      </w:r>
      <w:r w:rsidRPr="003C4DE6">
        <w:t>, đảm bảo đủ chất lượng để có thể nhìn rõ các thông tin bằng mắt thường. Các file PDF này sẽ được dùng để tạo liên kết với các dữ liệu hộ tịch tương ứng trong Cơ sở dữ liệu hộ tịch điện tử nhằm phục vụ công tác lưu trữ dữ liệu cũng như để đối chiếu, rà soát và xác thực thông tin khi cần thiết.</w:t>
      </w:r>
    </w:p>
    <w:p w:rsidR="00A56E9C" w:rsidRPr="003C4DE6" w:rsidRDefault="00A56E9C" w:rsidP="00A56E9C">
      <w:r w:rsidRPr="003C4DE6">
        <w:tab/>
        <w:t xml:space="preserve">Để tạo thuận lợi cho quá trình tự động phân tích và đính kèm file PDF với các dữ liệu hộ tịch được cập nhật trên Hệ thống (khi import file </w:t>
      </w:r>
      <w:r w:rsidRPr="003C4DE6">
        <w:rPr>
          <w:b/>
        </w:rPr>
        <w:t>.zip</w:t>
      </w:r>
      <w:r w:rsidRPr="003C4DE6">
        <w:t xml:space="preserve"> chứa danh sách các file PDF), mỗi file PDF ứng với từng trường hợp đã đăng ký trong Sổ hộ tịch gốc phải được đặt tên theo quy tắc như sau:</w:t>
      </w:r>
    </w:p>
    <w:p w:rsidR="00A56E9C" w:rsidRPr="003C4DE6" w:rsidRDefault="00A56E9C" w:rsidP="00A56E9C">
      <w:r w:rsidRPr="003C4DE6">
        <w:tab/>
      </w:r>
      <w:r w:rsidRPr="003C4DE6">
        <w:rPr>
          <w:b/>
        </w:rPr>
        <w:t>{{Mã nghiệp vụ}}.{{Năm mở sổ}}.{{Quyển số}}.{{Ngày đăng ký}}.{{Số đăng ký}}.pdf</w:t>
      </w:r>
      <w:r w:rsidRPr="003C4DE6">
        <w:t>.</w:t>
      </w:r>
    </w:p>
    <w:p w:rsidR="00A56E9C" w:rsidRPr="003C4DE6" w:rsidRDefault="00A56E9C" w:rsidP="00A56E9C">
      <w:r w:rsidRPr="003C4DE6">
        <w:tab/>
        <w:t>Trong đó {{Ngày đăng ký}} được đặt theo quy tắc: {{Năm}}-{{Tháng}}-{{Ngày}}. Ví dụ:</w:t>
      </w:r>
    </w:p>
    <w:p w:rsidR="00A56E9C" w:rsidRPr="003C4DE6" w:rsidRDefault="00A56E9C" w:rsidP="00A56E9C">
      <w:pPr>
        <w:rPr>
          <w:b/>
        </w:rPr>
      </w:pPr>
      <w:r w:rsidRPr="003C4DE6">
        <w:tab/>
        <w:t xml:space="preserve">- File PDF của dữ liệu đăng ký khai sinh số 216 đăng ký ngày 11 tháng 10 năm 2005 thuộc Quyển số 02 của năm 2005 được ghi tên là </w:t>
      </w:r>
      <w:r w:rsidRPr="003C4DE6">
        <w:rPr>
          <w:b/>
        </w:rPr>
        <w:t>KS.2005.02.2005-10-11.216.pdf;</w:t>
      </w:r>
    </w:p>
    <w:p w:rsidR="00A56E9C" w:rsidRPr="003C4DE6" w:rsidRDefault="00A56E9C" w:rsidP="00A56E9C">
      <w:pPr>
        <w:rPr>
          <w:b/>
        </w:rPr>
      </w:pPr>
      <w:r w:rsidRPr="003C4DE6">
        <w:rPr>
          <w:b/>
        </w:rPr>
        <w:tab/>
      </w:r>
      <w:r w:rsidRPr="003C4DE6">
        <w:t xml:space="preserve">- File PDF của dữ liệu đăng ký kết hôn số 05 đăng ký ngày 11 tháng 2 năm 2007 thuộc Quyển số 01 năm 2006 được ghi tên là </w:t>
      </w:r>
      <w:r w:rsidRPr="003C4DE6">
        <w:rPr>
          <w:b/>
        </w:rPr>
        <w:t>KH.2006.01.2007-02-11.005.pdf</w:t>
      </w:r>
      <w:r w:rsidRPr="003C4DE6">
        <w:t>.</w:t>
      </w:r>
    </w:p>
    <w:p w:rsidR="00A56E9C" w:rsidRPr="003C4DE6" w:rsidRDefault="00A56E9C" w:rsidP="00A56E9C">
      <w:pPr>
        <w:pStyle w:val="Heading2"/>
      </w:pPr>
      <w:bookmarkStart w:id="2" w:name="_Toc5853818"/>
      <w:r w:rsidRPr="003C4DE6">
        <w:t>4.2. File .zip</w:t>
      </w:r>
      <w:bookmarkEnd w:id="2"/>
    </w:p>
    <w:p w:rsidR="00A56E9C" w:rsidRPr="003C4DE6" w:rsidRDefault="00A56E9C" w:rsidP="00A56E9C">
      <w:r w:rsidRPr="003C4DE6">
        <w:tab/>
        <w:t>Mỗi sổ hộ tịch gốc phải được tạo tương ứng một file .zip riêng, chứa đầy đủ các file PDF đã được scan hoặc chụp từ từng trường hợp đã đăng ký trong sổ hộ tịch gốc.</w:t>
      </w:r>
      <w:bookmarkStart w:id="3" w:name="_GoBack"/>
      <w:bookmarkEnd w:id="3"/>
    </w:p>
    <w:p w:rsidR="00A56E9C" w:rsidRPr="003C4DE6" w:rsidRDefault="00A56E9C" w:rsidP="00A56E9C">
      <w:r w:rsidRPr="003C4DE6">
        <w:tab/>
        <w:t>Để tạo thuận tiện cho công tác bàn giao và lưu trữ các file .zip sau khi được số hóa, các file .zip phải được đặt tên theo quy tắc như sau:</w:t>
      </w:r>
    </w:p>
    <w:p w:rsidR="00A56E9C" w:rsidRPr="003C4DE6" w:rsidRDefault="00A56E9C" w:rsidP="00A56E9C">
      <w:r w:rsidRPr="003C4DE6">
        <w:tab/>
      </w:r>
      <w:r w:rsidRPr="003C4DE6">
        <w:rPr>
          <w:b/>
        </w:rPr>
        <w:t>{{Tên đơn vị}}.{{Mã nghiệp vụ}}.{{Năm mở sổ}}.{{Quyển số}}.zip</w:t>
      </w:r>
      <w:r w:rsidRPr="003C4DE6">
        <w:t>.</w:t>
      </w:r>
    </w:p>
    <w:p w:rsidR="00A56E9C" w:rsidRPr="003C4DE6" w:rsidRDefault="00A56E9C" w:rsidP="00A56E9C">
      <w:r w:rsidRPr="003C4DE6">
        <w:tab/>
        <w:t xml:space="preserve">Trong đó, tên đơn vị được đặt theo quy tắc: {{Tên đầy đủ viết liền, viết không dấu}}_{{Tên viết tắt của đơn vị cấp trên}} (theo quy tắc đặt tên tài khoản người dùng trên Hệ thống thông tin đăng ký và quản lý hộ tịch). Ví dụ: </w:t>
      </w:r>
    </w:p>
    <w:p w:rsidR="00A56E9C" w:rsidRPr="003C4DE6" w:rsidRDefault="00A56E9C" w:rsidP="00A56E9C">
      <w:r w:rsidRPr="003C4DE6">
        <w:tab/>
        <w:t xml:space="preserve">- File .zip chứa các file PDF được scan / chụp từ Sổ đăng ký khai sinh quyển số 02 năm 2008 của UBND phường Trung Phụng, quận Đống Đa, thành phố Hà Nội được đặt tên là </w:t>
      </w:r>
      <w:r w:rsidRPr="003C4DE6">
        <w:rPr>
          <w:b/>
        </w:rPr>
        <w:t>phuongtrungphung_qdd_tphn.KS.2008.02.zip</w:t>
      </w:r>
      <w:r w:rsidRPr="003C4DE6">
        <w:t>;</w:t>
      </w:r>
    </w:p>
    <w:p w:rsidR="00A56E9C" w:rsidRPr="003C4DE6" w:rsidRDefault="00A56E9C" w:rsidP="00A56E9C">
      <w:r w:rsidRPr="003C4DE6">
        <w:tab/>
        <w:t xml:space="preserve">- File .zip chứa các file PDF được scan / chụp từ Sổ đăng ký kết hôn quyển số 01 năm 2012 của UBND xã Nguyên Lý, huyện Lý Nhân, tỉnh Hà Nam được đặt tên là </w:t>
      </w:r>
      <w:r w:rsidRPr="003C4DE6">
        <w:rPr>
          <w:b/>
        </w:rPr>
        <w:t>xanguyenly_hln_thn.KH.2012.01.zip</w:t>
      </w:r>
      <w:r w:rsidRPr="003C4DE6">
        <w:t>;</w:t>
      </w:r>
    </w:p>
    <w:p w:rsidR="00A56E9C" w:rsidRPr="003C4DE6" w:rsidRDefault="00A56E9C" w:rsidP="00A56E9C">
      <w:r w:rsidRPr="003C4DE6">
        <w:tab/>
        <w:t xml:space="preserve">- File .zip chứa các file PDF được scan / chụp từ Sổ đăng ký khai tử quyển số 01 năm 2016 của UBND huyện Cần Giờ, Thành phố Hồ Chí Minh được đặt tên là </w:t>
      </w:r>
      <w:r w:rsidRPr="003C4DE6">
        <w:rPr>
          <w:b/>
        </w:rPr>
        <w:t>huyencangio_tphcm.KT.2016.01.zip</w:t>
      </w:r>
      <w:r w:rsidRPr="003C4DE6">
        <w:t>;</w:t>
      </w:r>
    </w:p>
    <w:p w:rsidR="00A56E9C" w:rsidRPr="003C4DE6" w:rsidRDefault="00A56E9C" w:rsidP="00A56E9C">
      <w:r w:rsidRPr="003C4DE6">
        <w:tab/>
        <w:t xml:space="preserve">- File .zip chứa các file PDF được scan / chụp từ Sổ đăng ký xác nhận cha, mẹ, con quyển số 01 năm 2006 của Sở Tư pháp tỉnh Khánh Hòa được đặt tên là </w:t>
      </w:r>
      <w:r w:rsidRPr="003C4DE6">
        <w:rPr>
          <w:b/>
        </w:rPr>
        <w:t>sotuphap_tkh.CMC.2006.01.zip</w:t>
      </w:r>
      <w:r w:rsidRPr="003C4DE6">
        <w:t>.</w:t>
      </w:r>
    </w:p>
    <w:p w:rsidR="007304FC" w:rsidRDefault="00D36635" w:rsidP="00A56E9C">
      <w:pPr>
        <w:pStyle w:val="Heading2"/>
      </w:pPr>
    </w:p>
    <w:sectPr w:rsidR="007304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635" w:rsidRDefault="00D36635" w:rsidP="005E13CE">
      <w:pPr>
        <w:spacing w:before="0" w:after="0" w:line="240" w:lineRule="auto"/>
      </w:pPr>
      <w:r>
        <w:separator/>
      </w:r>
    </w:p>
  </w:endnote>
  <w:endnote w:type="continuationSeparator" w:id="0">
    <w:p w:rsidR="00D36635" w:rsidRDefault="00D36635" w:rsidP="005E13C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635" w:rsidRDefault="00D36635" w:rsidP="005E13CE">
      <w:pPr>
        <w:spacing w:before="0" w:after="0" w:line="240" w:lineRule="auto"/>
      </w:pPr>
      <w:r>
        <w:separator/>
      </w:r>
    </w:p>
  </w:footnote>
  <w:footnote w:type="continuationSeparator" w:id="0">
    <w:p w:rsidR="00D36635" w:rsidRDefault="00D36635" w:rsidP="005E13CE">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13CE"/>
    <w:rsid w:val="000E4BF0"/>
    <w:rsid w:val="00343531"/>
    <w:rsid w:val="00353384"/>
    <w:rsid w:val="00426F38"/>
    <w:rsid w:val="00461CAD"/>
    <w:rsid w:val="005E13CE"/>
    <w:rsid w:val="0060197B"/>
    <w:rsid w:val="00715D13"/>
    <w:rsid w:val="00844FCE"/>
    <w:rsid w:val="008763E1"/>
    <w:rsid w:val="00A56E9C"/>
    <w:rsid w:val="00D36635"/>
    <w:rsid w:val="00D713E4"/>
    <w:rsid w:val="00FA1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B3A48E-3818-40AE-8E32-127CA3DDB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3CE"/>
    <w:pPr>
      <w:tabs>
        <w:tab w:val="left" w:pos="567"/>
      </w:tabs>
      <w:spacing w:before="60" w:after="60" w:line="340" w:lineRule="exact"/>
      <w:jc w:val="both"/>
    </w:pPr>
    <w:rPr>
      <w:rFonts w:ascii="Times New Roman" w:eastAsia="Calibri" w:hAnsi="Times New Roman" w:cs="Times New Roman"/>
      <w:sz w:val="28"/>
    </w:rPr>
  </w:style>
  <w:style w:type="paragraph" w:styleId="Heading1">
    <w:name w:val="heading 1"/>
    <w:basedOn w:val="Normal"/>
    <w:next w:val="Normal"/>
    <w:link w:val="Heading1Char"/>
    <w:uiPriority w:val="9"/>
    <w:qFormat/>
    <w:rsid w:val="005E13CE"/>
    <w:pPr>
      <w:keepNext/>
      <w:keepLines/>
      <w:spacing w:before="120" w:after="240"/>
      <w:jc w:val="center"/>
      <w:outlineLvl w:val="0"/>
    </w:pPr>
    <w:rPr>
      <w:rFonts w:eastAsia="Times New Roman"/>
      <w:b/>
      <w:bCs/>
      <w:szCs w:val="28"/>
    </w:rPr>
  </w:style>
  <w:style w:type="paragraph" w:styleId="Heading2">
    <w:name w:val="heading 2"/>
    <w:basedOn w:val="Normal"/>
    <w:next w:val="Normal"/>
    <w:link w:val="Heading2Char"/>
    <w:uiPriority w:val="9"/>
    <w:unhideWhenUsed/>
    <w:qFormat/>
    <w:rsid w:val="005E13CE"/>
    <w:pPr>
      <w:keepNext/>
      <w:keepLines/>
      <w:spacing w:before="120" w:after="120"/>
      <w:outlineLvl w:val="1"/>
    </w:pPr>
    <w:rPr>
      <w:rFonts w:eastAsia="Times New Roman"/>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13CE"/>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5E13CE"/>
    <w:rPr>
      <w:rFonts w:ascii="Times New Roman" w:eastAsia="Times New Roman" w:hAnsi="Times New Roman" w:cs="Times New Roman"/>
      <w:b/>
      <w:bCs/>
      <w:sz w:val="28"/>
      <w:szCs w:val="26"/>
    </w:rPr>
  </w:style>
  <w:style w:type="paragraph" w:styleId="Caption">
    <w:name w:val="caption"/>
    <w:basedOn w:val="Normal"/>
    <w:next w:val="Normal"/>
    <w:uiPriority w:val="35"/>
    <w:unhideWhenUsed/>
    <w:qFormat/>
    <w:rsid w:val="005E13CE"/>
    <w:pPr>
      <w:spacing w:before="0" w:after="0" w:line="240" w:lineRule="auto"/>
    </w:pPr>
    <w:rPr>
      <w:bCs/>
      <w:sz w:val="18"/>
      <w:szCs w:val="18"/>
    </w:rPr>
  </w:style>
  <w:style w:type="character" w:styleId="FootnoteReference">
    <w:name w:val="footnote reference"/>
    <w:uiPriority w:val="99"/>
    <w:semiHidden/>
    <w:unhideWhenUsed/>
    <w:rsid w:val="005E13CE"/>
    <w:rPr>
      <w:vertAlign w:val="superscript"/>
    </w:rPr>
  </w:style>
  <w:style w:type="character" w:styleId="CommentReference">
    <w:name w:val="annotation reference"/>
    <w:uiPriority w:val="99"/>
    <w:semiHidden/>
    <w:unhideWhenUsed/>
    <w:rsid w:val="005E13CE"/>
    <w:rPr>
      <w:sz w:val="16"/>
      <w:szCs w:val="16"/>
    </w:rPr>
  </w:style>
  <w:style w:type="paragraph" w:styleId="CommentText">
    <w:name w:val="annotation text"/>
    <w:basedOn w:val="Normal"/>
    <w:link w:val="CommentTextChar"/>
    <w:uiPriority w:val="99"/>
    <w:semiHidden/>
    <w:unhideWhenUsed/>
    <w:rsid w:val="005E13CE"/>
    <w:rPr>
      <w:sz w:val="20"/>
      <w:szCs w:val="20"/>
    </w:rPr>
  </w:style>
  <w:style w:type="character" w:customStyle="1" w:styleId="CommentTextChar">
    <w:name w:val="Comment Text Char"/>
    <w:basedOn w:val="DefaultParagraphFont"/>
    <w:link w:val="CommentText"/>
    <w:uiPriority w:val="99"/>
    <w:semiHidden/>
    <w:rsid w:val="005E13CE"/>
    <w:rPr>
      <w:rFonts w:ascii="Times New Roman" w:eastAsia="Calibri" w:hAnsi="Times New Roman" w:cs="Times New Roman"/>
      <w:sz w:val="20"/>
      <w:szCs w:val="20"/>
    </w:rPr>
  </w:style>
  <w:style w:type="paragraph" w:styleId="BalloonText">
    <w:name w:val="Balloon Text"/>
    <w:basedOn w:val="Normal"/>
    <w:link w:val="BalloonTextChar"/>
    <w:uiPriority w:val="99"/>
    <w:semiHidden/>
    <w:unhideWhenUsed/>
    <w:rsid w:val="005E13C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3CE"/>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ict-os39</dc:creator>
  <cp:lastModifiedBy>mailt27</cp:lastModifiedBy>
  <cp:revision>5</cp:revision>
  <dcterms:created xsi:type="dcterms:W3CDTF">2018-11-07T02:18:00Z</dcterms:created>
  <dcterms:modified xsi:type="dcterms:W3CDTF">2021-03-31T02:51:00Z</dcterms:modified>
</cp:coreProperties>
</file>